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D94B" w14:textId="77777777" w:rsidR="00853CDE" w:rsidRDefault="00853CDE"/>
    <w:p w14:paraId="6599C306" w14:textId="77777777" w:rsidR="00853CDE" w:rsidRDefault="00853CDE"/>
    <w:p w14:paraId="56DBA089" w14:textId="77777777" w:rsidR="00853CDE" w:rsidRDefault="00853CDE">
      <w:pPr>
        <w:rPr>
          <w:rFonts w:asciiTheme="minorHAnsi" w:hAnsiTheme="minorHAnsi"/>
          <w:sz w:val="22"/>
          <w:szCs w:val="22"/>
        </w:rPr>
      </w:pPr>
    </w:p>
    <w:p w14:paraId="1F2B765D" w14:textId="4E7D7704" w:rsidR="00B02CA1" w:rsidRPr="00B02CA1" w:rsidRDefault="00FF2C11" w:rsidP="00A15F17">
      <w:pPr>
        <w:ind w:left="-567" w:right="-503"/>
        <w:rPr>
          <w:rFonts w:ascii="Calibri" w:hAnsi="Calibri" w:cs="Calibri"/>
          <w:b/>
          <w:sz w:val="22"/>
          <w:szCs w:val="22"/>
        </w:rPr>
      </w:pPr>
      <w:r>
        <w:rPr>
          <w:rFonts w:asciiTheme="minorHAnsi" w:hAnsiTheme="minorHAnsi"/>
          <w:b/>
          <w:bCs/>
          <w:sz w:val="22"/>
          <w:szCs w:val="22"/>
        </w:rPr>
        <w:t>EARLY YEARS PRACTITIONER (MATERNITY COVER)</w:t>
      </w:r>
    </w:p>
    <w:p w14:paraId="616890B2" w14:textId="25A9B0A9" w:rsidR="00B02CA1" w:rsidRDefault="00FF2C11" w:rsidP="00A15F17">
      <w:pPr>
        <w:ind w:left="-567" w:right="-503"/>
        <w:rPr>
          <w:rFonts w:ascii="Calibri" w:hAnsi="Calibri" w:cs="Calibri"/>
          <w:b/>
          <w:sz w:val="22"/>
          <w:szCs w:val="22"/>
        </w:rPr>
      </w:pPr>
      <w:r>
        <w:rPr>
          <w:rFonts w:ascii="Calibri" w:hAnsi="Calibri" w:cs="Calibri"/>
          <w:b/>
          <w:sz w:val="22"/>
          <w:szCs w:val="22"/>
        </w:rPr>
        <w:t>June 2025</w:t>
      </w:r>
      <w:r w:rsidR="00AC409A">
        <w:rPr>
          <w:rFonts w:ascii="Calibri" w:hAnsi="Calibri" w:cs="Calibri"/>
          <w:b/>
          <w:sz w:val="22"/>
          <w:szCs w:val="22"/>
        </w:rPr>
        <w:t xml:space="preserve"> </w:t>
      </w:r>
    </w:p>
    <w:p w14:paraId="5582D6AA" w14:textId="4354E1FF" w:rsidR="0048474F" w:rsidRDefault="0048474F" w:rsidP="00A15F17">
      <w:pPr>
        <w:ind w:left="-567" w:right="-503"/>
        <w:rPr>
          <w:rFonts w:ascii="Calibri" w:hAnsi="Calibri" w:cs="Calibri"/>
          <w:b/>
          <w:sz w:val="22"/>
          <w:szCs w:val="22"/>
        </w:rPr>
      </w:pPr>
      <w:r>
        <w:rPr>
          <w:rFonts w:ascii="Calibri" w:hAnsi="Calibri" w:cs="Calibri"/>
          <w:b/>
          <w:sz w:val="22"/>
          <w:szCs w:val="22"/>
        </w:rPr>
        <w:t>42.5 hour per week</w:t>
      </w:r>
    </w:p>
    <w:p w14:paraId="28232811" w14:textId="4E69DB7F" w:rsidR="00AC409A" w:rsidRPr="00B02CA1" w:rsidRDefault="00AC409A" w:rsidP="00A15F17">
      <w:pPr>
        <w:ind w:left="-567" w:right="-503"/>
        <w:rPr>
          <w:rFonts w:ascii="Calibri" w:hAnsi="Calibri" w:cs="Calibri"/>
          <w:b/>
          <w:sz w:val="22"/>
          <w:szCs w:val="22"/>
        </w:rPr>
      </w:pPr>
      <w:r>
        <w:rPr>
          <w:rFonts w:ascii="Calibri" w:hAnsi="Calibri" w:cs="Calibri"/>
          <w:b/>
          <w:sz w:val="22"/>
          <w:szCs w:val="22"/>
        </w:rPr>
        <w:t xml:space="preserve">£30,565 - </w:t>
      </w:r>
      <w:r w:rsidR="0048474F">
        <w:rPr>
          <w:rFonts w:ascii="Calibri" w:hAnsi="Calibri" w:cs="Calibri"/>
          <w:b/>
          <w:sz w:val="22"/>
          <w:szCs w:val="22"/>
        </w:rPr>
        <w:t>£33,416 per annum</w:t>
      </w:r>
    </w:p>
    <w:p w14:paraId="0383DE60" w14:textId="2D2FCF70" w:rsidR="00B02CA1" w:rsidRDefault="00B02CA1" w:rsidP="00B02CA1">
      <w:pPr>
        <w:ind w:left="-567" w:right="-503"/>
        <w:jc w:val="both"/>
        <w:rPr>
          <w:rFonts w:ascii="Calibri" w:hAnsi="Calibri" w:cs="Calibri"/>
          <w:b/>
          <w:sz w:val="22"/>
          <w:szCs w:val="22"/>
        </w:rPr>
      </w:pPr>
    </w:p>
    <w:p w14:paraId="74F6B6F4" w14:textId="107638A3" w:rsidR="00B02CA1" w:rsidRDefault="001C63EB" w:rsidP="00B02CA1">
      <w:pPr>
        <w:ind w:left="-567" w:right="-503"/>
        <w:jc w:val="both"/>
        <w:rPr>
          <w:rFonts w:ascii="Calibri" w:hAnsi="Calibri" w:cs="Calibri"/>
          <w:sz w:val="22"/>
          <w:szCs w:val="22"/>
        </w:rPr>
      </w:pPr>
      <w:r w:rsidRPr="001C63EB">
        <w:rPr>
          <w:rFonts w:ascii="Calibri" w:hAnsi="Calibri" w:cs="Calibri"/>
          <w:sz w:val="22"/>
          <w:szCs w:val="22"/>
        </w:rPr>
        <w:t>Dulwich College is committed to cultivating a vibrant educational environment driven by our core values of purpose, kindness and joy. We provide exceptional teaching, scholarship, and learning both inside and outside the classroom, nurturing an inspiring and dynamic atmosphere for our community. As a world-renowned boys' school, we educate 1,700 pupils aged 7 to 18, alongside a co-educational kindergarten and infants’ school, DUCKS, with 230 young learners. With a dedicated team of over 600 staff, we are proud of our beautiful and historic 70-acre campus in south London, where every individual is encouraged to thrive.</w:t>
      </w:r>
    </w:p>
    <w:p w14:paraId="226782F5" w14:textId="77777777" w:rsidR="001C63EB" w:rsidRPr="00B02CA1" w:rsidRDefault="001C63EB" w:rsidP="00B02CA1">
      <w:pPr>
        <w:ind w:left="-567" w:right="-503"/>
        <w:jc w:val="both"/>
        <w:rPr>
          <w:rFonts w:ascii="Calibri" w:hAnsi="Calibri" w:cs="Calibri"/>
          <w:b/>
          <w:sz w:val="22"/>
          <w:szCs w:val="22"/>
        </w:rPr>
      </w:pPr>
    </w:p>
    <w:p w14:paraId="41EEE66F" w14:textId="77777777" w:rsidR="00AC409A" w:rsidRPr="00AC409A" w:rsidRDefault="00AC409A" w:rsidP="00AC409A">
      <w:pPr>
        <w:pStyle w:val="NoSpacing"/>
        <w:ind w:left="-567" w:right="-503"/>
        <w:jc w:val="both"/>
        <w:rPr>
          <w:rFonts w:ascii="Calibri" w:hAnsi="Calibri" w:cs="Calibri"/>
        </w:rPr>
      </w:pPr>
      <w:r w:rsidRPr="00AC409A">
        <w:rPr>
          <w:rFonts w:ascii="Calibri" w:hAnsi="Calibri" w:cs="Calibri"/>
        </w:rPr>
        <w:t xml:space="preserve">DUCKS Kindergarten is seeking a qualified Early Years Practitioner to join our team working with children aged 18 months to 3 years. The working hours will be 8.00am - 5.00pm, Monday -Friday. </w:t>
      </w:r>
    </w:p>
    <w:p w14:paraId="050B19E7" w14:textId="77777777" w:rsidR="00AC409A" w:rsidRPr="00AC409A" w:rsidRDefault="00AC409A" w:rsidP="00AC409A">
      <w:pPr>
        <w:pStyle w:val="NoSpacing"/>
        <w:ind w:left="-567" w:right="-503"/>
        <w:jc w:val="both"/>
        <w:rPr>
          <w:rFonts w:ascii="Calibri" w:hAnsi="Calibri" w:cs="Calibri"/>
        </w:rPr>
      </w:pPr>
    </w:p>
    <w:p w14:paraId="2AD26CBB" w14:textId="18564D24" w:rsidR="0014622A" w:rsidRDefault="00AC409A" w:rsidP="00AC409A">
      <w:pPr>
        <w:pStyle w:val="NoSpacing"/>
        <w:ind w:left="-567" w:right="-503"/>
        <w:jc w:val="both"/>
        <w:rPr>
          <w:rFonts w:ascii="Calibri" w:hAnsi="Calibri" w:cs="Calibri"/>
        </w:rPr>
      </w:pPr>
      <w:r w:rsidRPr="00AC409A">
        <w:rPr>
          <w:rFonts w:ascii="Calibri" w:hAnsi="Calibri" w:cs="Calibri"/>
        </w:rPr>
        <w:t>The successful candidate will have a keen interest in the characteristics of effective learning, have a sound knowledge of the EYFS, contribute to innovative planning and be a key person.  We have a strong play-based approach to learning within a well-resourced environment.</w:t>
      </w:r>
    </w:p>
    <w:p w14:paraId="41DA1D2B" w14:textId="77777777" w:rsidR="00AC409A" w:rsidRDefault="00AC409A" w:rsidP="00AC409A">
      <w:pPr>
        <w:pStyle w:val="NoSpacing"/>
        <w:ind w:left="-567" w:right="-503"/>
        <w:jc w:val="both"/>
      </w:pPr>
    </w:p>
    <w:p w14:paraId="6AE2E8EE" w14:textId="65A214CD" w:rsidR="0014622A" w:rsidRDefault="0014622A" w:rsidP="00B02CA1">
      <w:pPr>
        <w:pStyle w:val="NoSpacing"/>
        <w:ind w:left="-567" w:right="-503"/>
        <w:jc w:val="both"/>
        <w:rPr>
          <w:rFonts w:ascii="Calibri" w:hAnsi="Calibri" w:cs="Calibri"/>
        </w:rPr>
      </w:pPr>
      <w:r>
        <w:t xml:space="preserve">Further information can be found in the candidate pack. </w:t>
      </w:r>
    </w:p>
    <w:p w14:paraId="3BB195D6" w14:textId="77777777" w:rsidR="0014622A" w:rsidRPr="00B02CA1" w:rsidRDefault="0014622A" w:rsidP="00B02CA1">
      <w:pPr>
        <w:pStyle w:val="NoSpacing"/>
        <w:ind w:left="-567" w:right="-503"/>
        <w:jc w:val="both"/>
        <w:rPr>
          <w:rFonts w:ascii="Calibri" w:hAnsi="Calibri" w:cs="Calibri"/>
        </w:rPr>
      </w:pPr>
    </w:p>
    <w:p w14:paraId="04FA122C" w14:textId="757CCEC1" w:rsidR="00014613" w:rsidRPr="00014613" w:rsidRDefault="00014613" w:rsidP="00014613">
      <w:pPr>
        <w:ind w:left="-567"/>
        <w:rPr>
          <w:rFonts w:ascii="Calibri" w:hAnsi="Calibri" w:cs="Calibri"/>
          <w:b/>
          <w:sz w:val="22"/>
          <w:szCs w:val="22"/>
        </w:rPr>
      </w:pPr>
      <w:r w:rsidRPr="00014613">
        <w:rPr>
          <w:rFonts w:ascii="Calibri" w:hAnsi="Calibri" w:cs="Calibri"/>
          <w:b/>
          <w:sz w:val="22"/>
          <w:szCs w:val="22"/>
        </w:rPr>
        <w:t xml:space="preserve">Closing date: </w:t>
      </w:r>
      <w:r w:rsidR="0048474F">
        <w:rPr>
          <w:rFonts w:ascii="Calibri" w:hAnsi="Calibri" w:cs="Calibri"/>
          <w:b/>
          <w:sz w:val="22"/>
          <w:szCs w:val="22"/>
        </w:rPr>
        <w:t>12</w:t>
      </w:r>
      <w:r w:rsidRPr="00014613">
        <w:rPr>
          <w:rFonts w:ascii="Calibri" w:hAnsi="Calibri" w:cs="Calibri"/>
          <w:b/>
          <w:sz w:val="22"/>
          <w:szCs w:val="22"/>
        </w:rPr>
        <w:t xml:space="preserve">.00pm on </w:t>
      </w:r>
      <w:r w:rsidR="0048474F">
        <w:rPr>
          <w:rFonts w:ascii="Calibri" w:hAnsi="Calibri" w:cs="Calibri"/>
          <w:b/>
          <w:sz w:val="22"/>
          <w:szCs w:val="22"/>
        </w:rPr>
        <w:t>Friday 25 April 2025</w:t>
      </w:r>
    </w:p>
    <w:p w14:paraId="0897C880" w14:textId="111B524D" w:rsidR="00014613" w:rsidRPr="00014613" w:rsidRDefault="00014613" w:rsidP="00014613">
      <w:pPr>
        <w:ind w:left="-567"/>
        <w:rPr>
          <w:rFonts w:ascii="Calibri" w:hAnsi="Calibri" w:cs="Calibri"/>
          <w:b/>
          <w:sz w:val="22"/>
          <w:szCs w:val="22"/>
        </w:rPr>
      </w:pPr>
      <w:r w:rsidRPr="00014613">
        <w:rPr>
          <w:rFonts w:ascii="Calibri" w:hAnsi="Calibri" w:cs="Calibri"/>
          <w:b/>
          <w:sz w:val="22"/>
          <w:szCs w:val="22"/>
        </w:rPr>
        <w:t xml:space="preserve">Interview date: </w:t>
      </w:r>
      <w:r w:rsidR="0048474F">
        <w:rPr>
          <w:rFonts w:ascii="Calibri" w:hAnsi="Calibri" w:cs="Calibri"/>
          <w:b/>
          <w:sz w:val="22"/>
          <w:szCs w:val="22"/>
        </w:rPr>
        <w:t>Wednesday 30 April 2025</w:t>
      </w:r>
      <w:r w:rsidRPr="00014613">
        <w:rPr>
          <w:rFonts w:ascii="Calibri" w:hAnsi="Calibri" w:cs="Calibri"/>
          <w:b/>
          <w:sz w:val="22"/>
          <w:szCs w:val="22"/>
        </w:rPr>
        <w:t xml:space="preserve">   </w:t>
      </w:r>
    </w:p>
    <w:p w14:paraId="13251087" w14:textId="77777777" w:rsidR="00B02CA1" w:rsidRPr="00B02CA1" w:rsidRDefault="00B02CA1" w:rsidP="00B02CA1">
      <w:pPr>
        <w:ind w:left="-567" w:right="-503"/>
        <w:jc w:val="both"/>
        <w:rPr>
          <w:rFonts w:ascii="Calibri" w:hAnsi="Calibri" w:cs="Calibri"/>
          <w:sz w:val="22"/>
          <w:szCs w:val="22"/>
        </w:rPr>
      </w:pPr>
      <w:r w:rsidRPr="00B02CA1">
        <w:rPr>
          <w:rFonts w:ascii="Calibri" w:hAnsi="Calibri" w:cs="Calibri"/>
          <w:sz w:val="22"/>
          <w:szCs w:val="22"/>
        </w:rPr>
        <w:t xml:space="preserve">  </w:t>
      </w:r>
    </w:p>
    <w:p w14:paraId="69D1A67C" w14:textId="49812FE3" w:rsidR="00E07261" w:rsidRPr="00E07261" w:rsidRDefault="00E07261" w:rsidP="00E07261">
      <w:pPr>
        <w:ind w:left="-567" w:right="-503"/>
        <w:jc w:val="both"/>
        <w:rPr>
          <w:rFonts w:asciiTheme="minorHAnsi" w:hAnsiTheme="minorHAnsi" w:cstheme="minorHAnsi"/>
          <w:sz w:val="24"/>
          <w:szCs w:val="22"/>
        </w:rPr>
      </w:pPr>
      <w:r w:rsidRPr="00E07261">
        <w:rPr>
          <w:rFonts w:asciiTheme="minorHAnsi" w:hAnsiTheme="minorHAnsi" w:cstheme="minorHAnsi"/>
          <w:sz w:val="22"/>
          <w:szCs w:val="22"/>
        </w:rPr>
        <w:t>We are committed to safeguarding and promoting the welfare of children. This is the responsibility of the whole College community.  We all remain vigilant about safeguarding at the College and we never think that child abuse could not happen here or to our pupils.  A DBS Disclosure is required to Enhanced level. The DBS Code of Practice and the Standard and Enhanced DBS Privacy Policy can be found on our website. Charity 1150064</w:t>
      </w:r>
    </w:p>
    <w:p w14:paraId="216658EB" w14:textId="77777777" w:rsidR="008B5499" w:rsidRDefault="008B5499" w:rsidP="007F099A">
      <w:pPr>
        <w:jc w:val="center"/>
        <w:rPr>
          <w:rFonts w:asciiTheme="minorHAnsi" w:hAnsiTheme="minorHAnsi"/>
          <w:b/>
          <w:bCs/>
          <w:sz w:val="22"/>
          <w:szCs w:val="22"/>
        </w:rPr>
      </w:pPr>
    </w:p>
    <w:sectPr w:rsidR="008B5499" w:rsidSect="0033585F">
      <w:headerReference w:type="default" r:id="rId7"/>
      <w:type w:val="continuous"/>
      <w:pgSz w:w="11880" w:h="16820"/>
      <w:pgMar w:top="720" w:right="1797" w:bottom="72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4D91" w14:textId="77777777" w:rsidR="001624AB" w:rsidRDefault="001624AB" w:rsidP="00B64833">
      <w:r>
        <w:separator/>
      </w:r>
    </w:p>
  </w:endnote>
  <w:endnote w:type="continuationSeparator" w:id="0">
    <w:p w14:paraId="14F01A13" w14:textId="77777777" w:rsidR="001624AB" w:rsidRDefault="001624AB" w:rsidP="00B6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3F77" w14:textId="77777777" w:rsidR="001624AB" w:rsidRDefault="001624AB" w:rsidP="00B64833">
      <w:r>
        <w:separator/>
      </w:r>
    </w:p>
  </w:footnote>
  <w:footnote w:type="continuationSeparator" w:id="0">
    <w:p w14:paraId="73655C61" w14:textId="77777777" w:rsidR="001624AB" w:rsidRDefault="001624AB" w:rsidP="00B6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7134" w14:textId="77777777" w:rsidR="00585AC9" w:rsidRDefault="00853CDE">
    <w:pPr>
      <w:pStyle w:val="Header"/>
    </w:pPr>
    <w:r w:rsidRPr="00853CDE">
      <w:rPr>
        <w:noProof/>
        <w:lang w:eastAsia="en-GB"/>
      </w:rPr>
      <w:drawing>
        <wp:anchor distT="0" distB="0" distL="114300" distR="114300" simplePos="0" relativeHeight="251659264" behindDoc="1" locked="0" layoutInCell="1" allowOverlap="1" wp14:anchorId="6103C298" wp14:editId="684D1C41">
          <wp:simplePos x="0" y="0"/>
          <wp:positionH relativeFrom="column">
            <wp:posOffset>-412750</wp:posOffset>
          </wp:positionH>
          <wp:positionV relativeFrom="paragraph">
            <wp:posOffset>-101600</wp:posOffset>
          </wp:positionV>
          <wp:extent cx="4429125" cy="584200"/>
          <wp:effectExtent l="19050" t="0" r="9525" b="0"/>
          <wp:wrapTight wrapText="bothSides">
            <wp:wrapPolygon edited="0">
              <wp:start x="-93" y="0"/>
              <wp:lineTo x="-93" y="21246"/>
              <wp:lineTo x="21646" y="21246"/>
              <wp:lineTo x="21646" y="0"/>
              <wp:lineTo x="-93" y="0"/>
            </wp:wrapPolygon>
          </wp:wrapTight>
          <wp:docPr id="1" name="Picture 1" descr="H:\Templates&amp;Forms\DUCKS_Crest_Type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emplates&amp;Forms\DUCKS_Crest_Type_150dpi.jpg"/>
                  <pic:cNvPicPr>
                    <a:picLocks noChangeAspect="1" noChangeArrowheads="1"/>
                  </pic:cNvPicPr>
                </pic:nvPicPr>
                <pic:blipFill>
                  <a:blip r:embed="rId1"/>
                  <a:srcRect/>
                  <a:stretch>
                    <a:fillRect/>
                  </a:stretch>
                </pic:blipFill>
                <pic:spPr bwMode="auto">
                  <a:xfrm>
                    <a:off x="0" y="0"/>
                    <a:ext cx="4429125" cy="581025"/>
                  </a:xfrm>
                  <a:prstGeom prst="rect">
                    <a:avLst/>
                  </a:prstGeom>
                  <a:noFill/>
                  <a:ln w="9525">
                    <a:noFill/>
                    <a:miter lim="800000"/>
                    <a:headEnd/>
                    <a:tailEnd/>
                  </a:ln>
                </pic:spPr>
              </pic:pic>
            </a:graphicData>
          </a:graphic>
        </wp:anchor>
      </w:drawing>
    </w:r>
  </w:p>
  <w:p w14:paraId="5564C5CF" w14:textId="77777777" w:rsidR="00585AC9" w:rsidRDefault="00585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73B8"/>
    <w:multiLevelType w:val="multilevel"/>
    <w:tmpl w:val="5B6A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A1223"/>
    <w:multiLevelType w:val="hybridMultilevel"/>
    <w:tmpl w:val="9514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72"/>
    <w:rsid w:val="00014613"/>
    <w:rsid w:val="000425AA"/>
    <w:rsid w:val="000629B1"/>
    <w:rsid w:val="00073DD6"/>
    <w:rsid w:val="000923D9"/>
    <w:rsid w:val="000B5213"/>
    <w:rsid w:val="00114B9D"/>
    <w:rsid w:val="00123BF0"/>
    <w:rsid w:val="00145553"/>
    <w:rsid w:val="0014622A"/>
    <w:rsid w:val="00146B71"/>
    <w:rsid w:val="001624AB"/>
    <w:rsid w:val="0017279C"/>
    <w:rsid w:val="001903DC"/>
    <w:rsid w:val="0019571D"/>
    <w:rsid w:val="001B1527"/>
    <w:rsid w:val="001B449D"/>
    <w:rsid w:val="001B7864"/>
    <w:rsid w:val="001C197A"/>
    <w:rsid w:val="001C63EB"/>
    <w:rsid w:val="001E559A"/>
    <w:rsid w:val="001F7A0B"/>
    <w:rsid w:val="0024307E"/>
    <w:rsid w:val="00273BC2"/>
    <w:rsid w:val="002B31C6"/>
    <w:rsid w:val="002F19D3"/>
    <w:rsid w:val="00315146"/>
    <w:rsid w:val="0031596D"/>
    <w:rsid w:val="0033585F"/>
    <w:rsid w:val="0034545D"/>
    <w:rsid w:val="0039605B"/>
    <w:rsid w:val="003F771B"/>
    <w:rsid w:val="0043122B"/>
    <w:rsid w:val="00443113"/>
    <w:rsid w:val="0048474F"/>
    <w:rsid w:val="004B6D6B"/>
    <w:rsid w:val="004E0544"/>
    <w:rsid w:val="004F0306"/>
    <w:rsid w:val="005113FE"/>
    <w:rsid w:val="00516D77"/>
    <w:rsid w:val="00542443"/>
    <w:rsid w:val="00544163"/>
    <w:rsid w:val="00585AC9"/>
    <w:rsid w:val="005B7966"/>
    <w:rsid w:val="005D18AA"/>
    <w:rsid w:val="005E0938"/>
    <w:rsid w:val="0060608E"/>
    <w:rsid w:val="00653D59"/>
    <w:rsid w:val="00677775"/>
    <w:rsid w:val="00690941"/>
    <w:rsid w:val="006B65B2"/>
    <w:rsid w:val="006C6EE1"/>
    <w:rsid w:val="006F2485"/>
    <w:rsid w:val="00732830"/>
    <w:rsid w:val="007334B8"/>
    <w:rsid w:val="00764668"/>
    <w:rsid w:val="007956A8"/>
    <w:rsid w:val="00797CF9"/>
    <w:rsid w:val="007B0E95"/>
    <w:rsid w:val="007C52E7"/>
    <w:rsid w:val="007D120A"/>
    <w:rsid w:val="007E523F"/>
    <w:rsid w:val="007E7F15"/>
    <w:rsid w:val="007F099A"/>
    <w:rsid w:val="008503A1"/>
    <w:rsid w:val="00853CDE"/>
    <w:rsid w:val="00885347"/>
    <w:rsid w:val="00886C0E"/>
    <w:rsid w:val="008A2656"/>
    <w:rsid w:val="008B5499"/>
    <w:rsid w:val="008B7CC3"/>
    <w:rsid w:val="008D221E"/>
    <w:rsid w:val="008D3B7E"/>
    <w:rsid w:val="008D5BA2"/>
    <w:rsid w:val="00924EF7"/>
    <w:rsid w:val="00942CB3"/>
    <w:rsid w:val="00972025"/>
    <w:rsid w:val="009801DC"/>
    <w:rsid w:val="009806B3"/>
    <w:rsid w:val="0099129C"/>
    <w:rsid w:val="009A6D1A"/>
    <w:rsid w:val="009B1DCB"/>
    <w:rsid w:val="009F75A1"/>
    <w:rsid w:val="00A04CC8"/>
    <w:rsid w:val="00A04F11"/>
    <w:rsid w:val="00A15F17"/>
    <w:rsid w:val="00A4616D"/>
    <w:rsid w:val="00A9104E"/>
    <w:rsid w:val="00AC409A"/>
    <w:rsid w:val="00B02CA1"/>
    <w:rsid w:val="00B23B48"/>
    <w:rsid w:val="00B30925"/>
    <w:rsid w:val="00B54C3B"/>
    <w:rsid w:val="00B63DAE"/>
    <w:rsid w:val="00B64833"/>
    <w:rsid w:val="00B8243D"/>
    <w:rsid w:val="00BA3D5B"/>
    <w:rsid w:val="00BF71A5"/>
    <w:rsid w:val="00C1522F"/>
    <w:rsid w:val="00C17672"/>
    <w:rsid w:val="00C25EC9"/>
    <w:rsid w:val="00C27AFD"/>
    <w:rsid w:val="00CB5D2E"/>
    <w:rsid w:val="00CF0CC7"/>
    <w:rsid w:val="00CF463A"/>
    <w:rsid w:val="00CF6AE2"/>
    <w:rsid w:val="00D06DCA"/>
    <w:rsid w:val="00D1534C"/>
    <w:rsid w:val="00D61EF0"/>
    <w:rsid w:val="00D722B1"/>
    <w:rsid w:val="00DD1603"/>
    <w:rsid w:val="00DE476F"/>
    <w:rsid w:val="00E07261"/>
    <w:rsid w:val="00E35ED5"/>
    <w:rsid w:val="00E77B4B"/>
    <w:rsid w:val="00EB6B56"/>
    <w:rsid w:val="00ED54C1"/>
    <w:rsid w:val="00EE7705"/>
    <w:rsid w:val="00EF5412"/>
    <w:rsid w:val="00F11723"/>
    <w:rsid w:val="00F201DF"/>
    <w:rsid w:val="00F246D2"/>
    <w:rsid w:val="00F32031"/>
    <w:rsid w:val="00F42354"/>
    <w:rsid w:val="00FA55A6"/>
    <w:rsid w:val="00FC20A0"/>
    <w:rsid w:val="00FF2C11"/>
    <w:rsid w:val="00FF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07CE8"/>
  <w15:docId w15:val="{417968C6-A0B4-422D-AC2F-AE670864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152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1527"/>
    <w:pPr>
      <w:jc w:val="both"/>
    </w:pPr>
    <w:rPr>
      <w:rFonts w:ascii="Bookman Old Style" w:hAnsi="Bookman Old Style"/>
      <w:sz w:val="24"/>
    </w:rPr>
  </w:style>
  <w:style w:type="character" w:styleId="Hyperlink">
    <w:name w:val="Hyperlink"/>
    <w:basedOn w:val="DefaultParagraphFont"/>
    <w:rsid w:val="00942CB3"/>
    <w:rPr>
      <w:color w:val="0000FF"/>
      <w:u w:val="single"/>
    </w:rPr>
  </w:style>
  <w:style w:type="paragraph" w:styleId="Header">
    <w:name w:val="header"/>
    <w:basedOn w:val="Normal"/>
    <w:link w:val="HeaderChar"/>
    <w:uiPriority w:val="99"/>
    <w:rsid w:val="00B64833"/>
    <w:pPr>
      <w:tabs>
        <w:tab w:val="center" w:pos="4513"/>
        <w:tab w:val="right" w:pos="9026"/>
      </w:tabs>
    </w:pPr>
  </w:style>
  <w:style w:type="character" w:customStyle="1" w:styleId="HeaderChar">
    <w:name w:val="Header Char"/>
    <w:basedOn w:val="DefaultParagraphFont"/>
    <w:link w:val="Header"/>
    <w:uiPriority w:val="99"/>
    <w:rsid w:val="00B64833"/>
    <w:rPr>
      <w:lang w:eastAsia="en-US"/>
    </w:rPr>
  </w:style>
  <w:style w:type="paragraph" w:styleId="Footer">
    <w:name w:val="footer"/>
    <w:basedOn w:val="Normal"/>
    <w:link w:val="FooterChar"/>
    <w:rsid w:val="00B64833"/>
    <w:pPr>
      <w:tabs>
        <w:tab w:val="center" w:pos="4513"/>
        <w:tab w:val="right" w:pos="9026"/>
      </w:tabs>
    </w:pPr>
  </w:style>
  <w:style w:type="character" w:customStyle="1" w:styleId="FooterChar">
    <w:name w:val="Footer Char"/>
    <w:basedOn w:val="DefaultParagraphFont"/>
    <w:link w:val="Footer"/>
    <w:rsid w:val="00B64833"/>
    <w:rPr>
      <w:lang w:eastAsia="en-US"/>
    </w:rPr>
  </w:style>
  <w:style w:type="paragraph" w:styleId="BalloonText">
    <w:name w:val="Balloon Text"/>
    <w:basedOn w:val="Normal"/>
    <w:link w:val="BalloonTextChar"/>
    <w:rsid w:val="00B64833"/>
    <w:rPr>
      <w:rFonts w:ascii="Tahoma" w:hAnsi="Tahoma" w:cs="Tahoma"/>
      <w:sz w:val="16"/>
      <w:szCs w:val="16"/>
    </w:rPr>
  </w:style>
  <w:style w:type="character" w:customStyle="1" w:styleId="BalloonTextChar">
    <w:name w:val="Balloon Text Char"/>
    <w:basedOn w:val="DefaultParagraphFont"/>
    <w:link w:val="BalloonText"/>
    <w:rsid w:val="00B64833"/>
    <w:rPr>
      <w:rFonts w:ascii="Tahoma" w:hAnsi="Tahoma" w:cs="Tahoma"/>
      <w:sz w:val="16"/>
      <w:szCs w:val="16"/>
      <w:lang w:eastAsia="en-US"/>
    </w:rPr>
  </w:style>
  <w:style w:type="paragraph" w:styleId="ListParagraph">
    <w:name w:val="List Paragraph"/>
    <w:basedOn w:val="Normal"/>
    <w:uiPriority w:val="34"/>
    <w:qFormat/>
    <w:rsid w:val="0060608E"/>
    <w:pPr>
      <w:ind w:left="720"/>
      <w:contextualSpacing/>
    </w:pPr>
  </w:style>
  <w:style w:type="character" w:styleId="UnresolvedMention">
    <w:name w:val="Unresolved Mention"/>
    <w:basedOn w:val="DefaultParagraphFont"/>
    <w:uiPriority w:val="99"/>
    <w:semiHidden/>
    <w:unhideWhenUsed/>
    <w:rsid w:val="00732830"/>
    <w:rPr>
      <w:color w:val="605E5C"/>
      <w:shd w:val="clear" w:color="auto" w:fill="E1DFDD"/>
    </w:rPr>
  </w:style>
  <w:style w:type="paragraph" w:styleId="NoSpacing">
    <w:name w:val="No Spacing"/>
    <w:uiPriority w:val="1"/>
    <w:qFormat/>
    <w:rsid w:val="00B02CA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0135">
      <w:bodyDiv w:val="1"/>
      <w:marLeft w:val="0"/>
      <w:marRight w:val="0"/>
      <w:marTop w:val="0"/>
      <w:marBottom w:val="0"/>
      <w:divBdr>
        <w:top w:val="none" w:sz="0" w:space="0" w:color="auto"/>
        <w:left w:val="none" w:sz="0" w:space="0" w:color="auto"/>
        <w:bottom w:val="none" w:sz="0" w:space="0" w:color="auto"/>
        <w:right w:val="none" w:sz="0" w:space="0" w:color="auto"/>
      </w:divBdr>
    </w:div>
    <w:div w:id="743456967">
      <w:bodyDiv w:val="1"/>
      <w:marLeft w:val="0"/>
      <w:marRight w:val="0"/>
      <w:marTop w:val="0"/>
      <w:marBottom w:val="0"/>
      <w:divBdr>
        <w:top w:val="none" w:sz="0" w:space="0" w:color="auto"/>
        <w:left w:val="none" w:sz="0" w:space="0" w:color="auto"/>
        <w:bottom w:val="none" w:sz="0" w:space="0" w:color="auto"/>
        <w:right w:val="none" w:sz="0" w:space="0" w:color="auto"/>
      </w:divBdr>
    </w:div>
    <w:div w:id="921178438">
      <w:bodyDiv w:val="1"/>
      <w:marLeft w:val="0"/>
      <w:marRight w:val="0"/>
      <w:marTop w:val="0"/>
      <w:marBottom w:val="0"/>
      <w:divBdr>
        <w:top w:val="none" w:sz="0" w:space="0" w:color="auto"/>
        <w:left w:val="none" w:sz="0" w:space="0" w:color="auto"/>
        <w:bottom w:val="none" w:sz="0" w:space="0" w:color="auto"/>
        <w:right w:val="none" w:sz="0" w:space="0" w:color="auto"/>
      </w:divBdr>
    </w:div>
    <w:div w:id="122718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281</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Dulwich College</Company>
  <LinksUpToDate>false</LinksUpToDate>
  <CharactersWithSpaces>1783</CharactersWithSpaces>
  <SharedDoc>false</SharedDoc>
  <HLinks>
    <vt:vector size="6" baseType="variant">
      <vt:variant>
        <vt:i4>7405621</vt:i4>
      </vt:variant>
      <vt:variant>
        <vt:i4>0</vt:i4>
      </vt:variant>
      <vt:variant>
        <vt:i4>0</vt:i4>
      </vt:variant>
      <vt:variant>
        <vt:i4>5</vt:i4>
      </vt:variant>
      <vt:variant>
        <vt:lpwstr>http://www.dulwich.org.uk/appointments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T Dept</dc:creator>
  <cp:keywords/>
  <cp:lastModifiedBy>Sharmaine Francis</cp:lastModifiedBy>
  <cp:revision>4</cp:revision>
  <cp:lastPrinted>2015-04-17T10:00:00Z</cp:lastPrinted>
  <dcterms:created xsi:type="dcterms:W3CDTF">2025-03-11T09:57:00Z</dcterms:created>
  <dcterms:modified xsi:type="dcterms:W3CDTF">2025-03-11T10:14:00Z</dcterms:modified>
</cp:coreProperties>
</file>