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000AC" w14:textId="23CE0785" w:rsidR="004750A7" w:rsidRDefault="00A86651" w:rsidP="00375061">
      <w:r>
        <w:rPr>
          <w:noProof/>
        </w:rPr>
        <mc:AlternateContent>
          <mc:Choice Requires="wps">
            <w:drawing>
              <wp:inline distT="0" distB="0" distL="0" distR="0" wp14:anchorId="13C7BED3" wp14:editId="397DA274">
                <wp:extent cx="6157595" cy="8089900"/>
                <wp:effectExtent l="19050" t="19050" r="0" b="6350"/>
                <wp:docPr id="1611244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7595" cy="8089900"/>
                        </a:xfrm>
                        <a:prstGeom prst="rect">
                          <a:avLst/>
                        </a:prstGeom>
                        <a:noFill/>
                        <a:ln w="38100">
                          <a:solidFill>
                            <a:srgbClr val="12263F"/>
                          </a:solidFill>
                          <a:miter lim="800000"/>
                          <a:headEnd/>
                          <a:tailEnd/>
                        </a:ln>
                      </wps:spPr>
                      <wps:txbx>
                        <w:txbxContent>
                          <w:p w14:paraId="44F972D2" w14:textId="450F2C5C" w:rsidR="004750A7" w:rsidRDefault="00A86651" w:rsidP="004750A7">
                            <w:pPr>
                              <w:jc w:val="right"/>
                              <w:rPr>
                                <w:rFonts w:cs="Arial"/>
                                <w:b/>
                                <w:bCs/>
                              </w:rPr>
                            </w:pPr>
                            <w:r w:rsidRPr="00EC0F5F">
                              <w:rPr>
                                <w:rFonts w:cs="Arial"/>
                                <w:b/>
                                <w:noProof/>
                                <w:lang w:val="en-GB" w:eastAsia="en-GB"/>
                              </w:rPr>
                              <w:drawing>
                                <wp:inline distT="0" distB="0" distL="0" distR="0" wp14:anchorId="5B89D6A2" wp14:editId="3C87E955">
                                  <wp:extent cx="1435100" cy="336550"/>
                                  <wp:effectExtent l="0" t="0" r="0" b="0"/>
                                  <wp:docPr id="109357398" name="Picture 1" descr="TK_LOGO_LOGOTYPE_03_RGB_AW_01_cr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K_LOGO_LOGOTYPE_03_RGB_AW_01_cro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336550"/>
                                          </a:xfrm>
                                          <a:prstGeom prst="rect">
                                            <a:avLst/>
                                          </a:prstGeom>
                                          <a:noFill/>
                                          <a:ln>
                                            <a:noFill/>
                                          </a:ln>
                                        </pic:spPr>
                                      </pic:pic>
                                    </a:graphicData>
                                  </a:graphic>
                                </wp:inline>
                              </w:drawing>
                            </w:r>
                          </w:p>
                          <w:tbl>
                            <w:tblPr>
                              <w:tblW w:w="0" w:type="auto"/>
                              <w:tblBorders>
                                <w:top w:val="single" w:sz="4" w:space="0" w:color="FF1F64"/>
                                <w:left w:val="single" w:sz="4" w:space="0" w:color="FF1F64"/>
                                <w:bottom w:val="single" w:sz="4" w:space="0" w:color="FF1F64"/>
                                <w:right w:val="single" w:sz="4" w:space="0" w:color="FF1F64"/>
                              </w:tblBorders>
                              <w:shd w:val="clear" w:color="auto" w:fill="12263F"/>
                              <w:tblLook w:val="04A0" w:firstRow="1" w:lastRow="0" w:firstColumn="1" w:lastColumn="0" w:noHBand="0" w:noVBand="1"/>
                            </w:tblPr>
                            <w:tblGrid>
                              <w:gridCol w:w="3955"/>
                            </w:tblGrid>
                            <w:tr w:rsidR="004750A7" w14:paraId="702AAF53" w14:textId="77777777" w:rsidTr="00887DB6">
                              <w:trPr>
                                <w:trHeight w:val="709"/>
                              </w:trPr>
                              <w:tc>
                                <w:tcPr>
                                  <w:tcW w:w="3955" w:type="dxa"/>
                                  <w:tcBorders>
                                    <w:top w:val="single" w:sz="4" w:space="0" w:color="12263F"/>
                                    <w:left w:val="single" w:sz="4" w:space="0" w:color="12263F"/>
                                    <w:bottom w:val="single" w:sz="4" w:space="0" w:color="F8F8F8"/>
                                    <w:right w:val="single" w:sz="4" w:space="0" w:color="F8F8F8"/>
                                  </w:tcBorders>
                                  <w:shd w:val="clear" w:color="auto" w:fill="12263F"/>
                                </w:tcPr>
                                <w:p w14:paraId="30B6CEDD" w14:textId="77777777" w:rsidR="004750A7" w:rsidRPr="00887DB6" w:rsidRDefault="004750A7" w:rsidP="001235FA">
                                  <w:pPr>
                                    <w:rPr>
                                      <w:b/>
                                      <w:color w:val="FFFFFF"/>
                                      <w:sz w:val="60"/>
                                      <w:szCs w:val="60"/>
                                    </w:rPr>
                                  </w:pPr>
                                  <w:r w:rsidRPr="00887DB6">
                                    <w:rPr>
                                      <w:b/>
                                      <w:color w:val="FFFFFF"/>
                                      <w:sz w:val="60"/>
                                      <w:szCs w:val="60"/>
                                    </w:rPr>
                                    <w:t>Model policy</w:t>
                                  </w:r>
                                </w:p>
                              </w:tc>
                            </w:tr>
                          </w:tbl>
                          <w:p w14:paraId="30950873" w14:textId="77777777" w:rsidR="004750A7" w:rsidRPr="00CD23C4" w:rsidRDefault="004750A7" w:rsidP="009122BB">
                            <w:pPr>
                              <w:pStyle w:val="Subheadwithpointer"/>
                              <w:spacing w:after="60"/>
                            </w:pPr>
                            <w:r w:rsidRPr="00CD23C4">
                              <w:t>Make this policy your own!</w:t>
                            </w:r>
                          </w:p>
                          <w:p w14:paraId="60720302" w14:textId="77777777" w:rsidR="004750A7" w:rsidRPr="00D3457F" w:rsidRDefault="004750A7" w:rsidP="00F84228">
                            <w:pPr>
                              <w:pStyle w:val="1bodycopy11pt"/>
                              <w:numPr>
                                <w:ilvl w:val="0"/>
                                <w:numId w:val="6"/>
                              </w:numPr>
                              <w:ind w:right="0"/>
                            </w:pPr>
                            <w:r w:rsidRPr="00D3457F">
                              <w:t xml:space="preserve">Insert your </w:t>
                            </w:r>
                            <w:proofErr w:type="gramStart"/>
                            <w:r w:rsidRPr="00D3457F">
                              <w:t>school</w:t>
                            </w:r>
                            <w:proofErr w:type="gramEnd"/>
                            <w:r w:rsidRPr="00D3457F">
                              <w:t xml:space="preserve"> name and logo </w:t>
                            </w:r>
                            <w:proofErr w:type="gramStart"/>
                            <w:r w:rsidRPr="00D3457F">
                              <w:t>where</w:t>
                            </w:r>
                            <w:proofErr w:type="gramEnd"/>
                            <w:r w:rsidRPr="00D3457F">
                              <w:t xml:space="preserve"> indicated on the next page</w:t>
                            </w:r>
                          </w:p>
                          <w:p w14:paraId="10EA5EC3" w14:textId="77777777" w:rsidR="004750A7" w:rsidRPr="00180144" w:rsidRDefault="004750A7" w:rsidP="00F84228">
                            <w:pPr>
                              <w:pStyle w:val="1bodycopy11pt"/>
                              <w:numPr>
                                <w:ilvl w:val="0"/>
                                <w:numId w:val="6"/>
                              </w:numPr>
                              <w:ind w:right="0"/>
                            </w:pPr>
                            <w:r w:rsidRPr="00D3457F">
                              <w:t xml:space="preserve">Read through the document and make changes as instructed in […] </w:t>
                            </w:r>
                            <w:r w:rsidRPr="00D3457F">
                              <w:rPr>
                                <w:iCs/>
                              </w:rPr>
                              <w:t>or</w:t>
                            </w:r>
                            <w:r w:rsidRPr="00D3457F">
                              <w:rPr>
                                <w:iCs/>
                                <w:color w:val="F15F22"/>
                              </w:rPr>
                              <w:t xml:space="preserve"> </w:t>
                            </w:r>
                            <w:r w:rsidRPr="00785BEE">
                              <w:rPr>
                                <w:iCs/>
                                <w:highlight w:val="yellow"/>
                              </w:rPr>
                              <w:t>yellow highlight</w:t>
                            </w:r>
                            <w:r w:rsidRPr="00495822">
                              <w:t>.</w:t>
                            </w:r>
                            <w:r w:rsidRPr="00D3457F">
                              <w:t xml:space="preserve"> Delete the instructions as you go</w:t>
                            </w:r>
                            <w:r>
                              <w:t xml:space="preserve">. </w:t>
                            </w:r>
                            <w:r w:rsidRPr="00785BEE">
                              <w:rPr>
                                <w:b/>
                              </w:rPr>
                              <w:t>Note:</w:t>
                            </w:r>
                            <w:r w:rsidRPr="00785BEE">
                              <w:t xml:space="preserve"> you don’t need to edit the contents list directly (see step 4)</w:t>
                            </w:r>
                          </w:p>
                          <w:p w14:paraId="0A421C0F" w14:textId="77777777" w:rsidR="004750A7" w:rsidRPr="00D3457F" w:rsidRDefault="004750A7" w:rsidP="00F84228">
                            <w:pPr>
                              <w:pStyle w:val="1bodycopy11pt"/>
                              <w:numPr>
                                <w:ilvl w:val="0"/>
                                <w:numId w:val="6"/>
                              </w:numPr>
                              <w:ind w:right="0"/>
                            </w:pPr>
                            <w:r w:rsidRPr="00D3457F">
                              <w:t xml:space="preserve">When you have </w:t>
                            </w:r>
                            <w:proofErr w:type="spellStart"/>
                            <w:r w:rsidRPr="00D3457F">
                              <w:t>finalised</w:t>
                            </w:r>
                            <w:proofErr w:type="spellEnd"/>
                            <w:r w:rsidRPr="00D3457F">
                              <w:t xml:space="preserve"> your document, make a note </w:t>
                            </w:r>
                            <w:r>
                              <w:t xml:space="preserve">of step 4 below and then delete </w:t>
                            </w:r>
                            <w:r w:rsidRPr="00D3457F">
                              <w:t>this cover page. (</w:t>
                            </w:r>
                            <w:r>
                              <w:t>Right-click on the blue border above this text and select ‘Cut’</w:t>
                            </w:r>
                            <w:r w:rsidRPr="00D3457F">
                              <w:t>)</w:t>
                            </w:r>
                          </w:p>
                          <w:p w14:paraId="253B2E4A" w14:textId="77777777" w:rsidR="004750A7" w:rsidRPr="00D3457F" w:rsidRDefault="004750A7" w:rsidP="00F84228">
                            <w:pPr>
                              <w:pStyle w:val="1bodycopy11pt"/>
                              <w:numPr>
                                <w:ilvl w:val="0"/>
                                <w:numId w:val="6"/>
                              </w:numPr>
                              <w:ind w:right="0"/>
                            </w:pPr>
                            <w:r w:rsidRPr="00D3457F">
                              <w:t xml:space="preserve">Refresh the contents list so that the page numbers are correct. (Right-click anywhere </w:t>
                            </w:r>
                            <w:r>
                              <w:br/>
                            </w:r>
                            <w:r w:rsidRPr="00D3457F">
                              <w:t>on the contents list, click on ‘Update field’, then select ‘Update entire table’ and ‘OK’)</w:t>
                            </w:r>
                          </w:p>
                          <w:p w14:paraId="6A6B8141" w14:textId="77777777" w:rsidR="004750A7" w:rsidRDefault="004750A7" w:rsidP="009122BB">
                            <w:pPr>
                              <w:pStyle w:val="1bodycopy11pt"/>
                              <w:numPr>
                                <w:ilvl w:val="0"/>
                                <w:numId w:val="6"/>
                              </w:numPr>
                              <w:spacing w:after="0"/>
                              <w:ind w:right="0"/>
                            </w:pPr>
                            <w:r w:rsidRPr="00D3457F">
                              <w:t>Save the document as normal</w:t>
                            </w:r>
                          </w:p>
                          <w:p w14:paraId="394A998B" w14:textId="77777777" w:rsidR="004750A7" w:rsidRPr="00816A74" w:rsidRDefault="004750A7" w:rsidP="004750A7">
                            <w:pPr>
                              <w:spacing w:after="0"/>
                              <w:ind w:left="357" w:right="850"/>
                              <w:rPr>
                                <w:rFonts w:cs="Arial"/>
                              </w:rPr>
                            </w:pPr>
                          </w:p>
                          <w:p w14:paraId="7DF137CB" w14:textId="77777777" w:rsidR="004750A7" w:rsidRPr="00CD23C4" w:rsidRDefault="004750A7" w:rsidP="009122BB">
                            <w:pPr>
                              <w:pStyle w:val="Subheadwithpointer"/>
                              <w:spacing w:after="60"/>
                            </w:pPr>
                            <w:r w:rsidRPr="00CD23C4">
                              <w:t>Important:</w:t>
                            </w:r>
                          </w:p>
                          <w:p w14:paraId="29F65FD5" w14:textId="77777777" w:rsidR="004750A7" w:rsidRDefault="004750A7" w:rsidP="004750A7">
                            <w:pPr>
                              <w:pStyle w:val="1bodycopy11pt"/>
                              <w:ind w:right="0"/>
                            </w:pPr>
                            <w:r>
                              <w:t xml:space="preserve">All our policies take account of relevant requirements and good practice but are designed </w:t>
                            </w:r>
                            <w:r>
                              <w:br/>
                              <w:t>for you to adapt to suit your context.</w:t>
                            </w:r>
                          </w:p>
                          <w:p w14:paraId="6BC7363C" w14:textId="77777777" w:rsidR="004750A7" w:rsidRDefault="004750A7" w:rsidP="004750A7">
                            <w:pPr>
                              <w:pStyle w:val="1bodycopy11pt"/>
                              <w:ind w:right="0"/>
                            </w:pPr>
                            <w:r>
                              <w:rPr>
                                <w:b/>
                              </w:rPr>
                              <w:t>Ac</w:t>
                            </w:r>
                            <w:r w:rsidRPr="007D03A1">
                              <w:rPr>
                                <w:b/>
                              </w:rPr>
                              <w:t>ademies, including free schools</w:t>
                            </w:r>
                            <w:r>
                              <w:rPr>
                                <w:b/>
                              </w:rPr>
                              <w:t>:</w:t>
                            </w:r>
                            <w:r>
                              <w:t xml:space="preserve"> please ensure, where applicable, that your adapted policy meets any relevant conditions in your funding agreement/articles of association, as these can vary.</w:t>
                            </w:r>
                          </w:p>
                          <w:p w14:paraId="54787D0E" w14:textId="77777777" w:rsidR="004750A7" w:rsidRPr="00D3457F" w:rsidRDefault="004750A7" w:rsidP="004750A7">
                            <w:pPr>
                              <w:pStyle w:val="1bodycopy11pt"/>
                              <w:ind w:right="0"/>
                            </w:pPr>
                            <w:r w:rsidRPr="00D3457F">
                              <w:t xml:space="preserve">To keep things </w:t>
                            </w:r>
                            <w:proofErr w:type="gramStart"/>
                            <w:r w:rsidRPr="00D3457F">
                              <w:t>simple</w:t>
                            </w:r>
                            <w:proofErr w:type="gramEnd"/>
                            <w:r w:rsidRPr="00D3457F">
                              <w:t xml:space="preserve"> we use the term </w:t>
                            </w:r>
                            <w:r w:rsidRPr="00D3457F">
                              <w:rPr>
                                <w:b/>
                              </w:rPr>
                              <w:t>‘school’*</w:t>
                            </w:r>
                            <w:r w:rsidRPr="00D3457F">
                              <w:t xml:space="preserve"> as standard to mean the educational establishment that is adopting this policy.</w:t>
                            </w:r>
                          </w:p>
                          <w:p w14:paraId="2D62533C" w14:textId="77777777" w:rsidR="004750A7" w:rsidRPr="00D3457F" w:rsidRDefault="004750A7" w:rsidP="004750A7">
                            <w:pPr>
                              <w:pStyle w:val="1bodycopy11pt"/>
                              <w:ind w:right="0"/>
                            </w:pPr>
                            <w:r w:rsidRPr="00D3457F">
                              <w:t xml:space="preserve">Similarly, we use </w:t>
                            </w:r>
                            <w:r w:rsidRPr="00D3457F">
                              <w:rPr>
                                <w:b/>
                              </w:rPr>
                              <w:t>‘governing board’</w:t>
                            </w:r>
                            <w:r w:rsidRPr="00D3457F">
                              <w:t xml:space="preserve"> and </w:t>
                            </w:r>
                            <w:r w:rsidRPr="00D3457F">
                              <w:rPr>
                                <w:b/>
                              </w:rPr>
                              <w:t>‘governor’*</w:t>
                            </w:r>
                            <w:r w:rsidRPr="00D3457F">
                              <w:t xml:space="preserve"> to mean the accountable body for </w:t>
                            </w:r>
                            <w:r>
                              <w:br/>
                            </w:r>
                            <w:r w:rsidRPr="00D3457F">
                              <w:t>the school and the representatives on that body.</w:t>
                            </w:r>
                          </w:p>
                          <w:p w14:paraId="301FF3C6" w14:textId="77777777" w:rsidR="004750A7" w:rsidRPr="00D3457F" w:rsidRDefault="004750A7" w:rsidP="004750A7">
                            <w:pPr>
                              <w:pStyle w:val="1bodycopy11pt"/>
                              <w:ind w:right="0"/>
                            </w:pPr>
                            <w:r w:rsidRPr="00D3457F">
                              <w:t>You are welcome to change these references to suit your context. In all cases you should ensure that roles and responsibilities meet requirements.</w:t>
                            </w:r>
                          </w:p>
                          <w:p w14:paraId="54D7B7A3" w14:textId="77777777" w:rsidR="004750A7" w:rsidRDefault="004750A7" w:rsidP="004750A7">
                            <w:pPr>
                              <w:spacing w:after="0"/>
                              <w:rPr>
                                <w:rStyle w:val="1bodycopy10ptChar"/>
                                <w:i/>
                                <w:sz w:val="16"/>
                                <w:szCs w:val="16"/>
                              </w:rPr>
                            </w:pPr>
                            <w:r w:rsidRPr="008E0C89">
                              <w:rPr>
                                <w:rFonts w:cs="Arial"/>
                                <w:i/>
                                <w:sz w:val="16"/>
                                <w:szCs w:val="14"/>
                              </w:rPr>
                              <w:t>*</w:t>
                            </w:r>
                            <w:r w:rsidRPr="009122BB">
                              <w:rPr>
                                <w:rStyle w:val="1bodycopy10ptChar"/>
                                <w:i/>
                                <w:sz w:val="16"/>
                                <w:szCs w:val="16"/>
                              </w:rPr>
                              <w:t>Except in policies that apply only to academies, for example, or when explaining requirements for specific school type</w:t>
                            </w:r>
                            <w:r w:rsidR="00DC4C0F">
                              <w:rPr>
                                <w:rStyle w:val="1bodycopy10ptChar"/>
                                <w:i/>
                                <w:sz w:val="16"/>
                                <w:szCs w:val="16"/>
                              </w:rPr>
                              <w:t>s</w:t>
                            </w:r>
                          </w:p>
                          <w:p w14:paraId="72ACD7B5" w14:textId="77777777" w:rsidR="00CC563E" w:rsidRDefault="00CC563E" w:rsidP="004750A7">
                            <w:pPr>
                              <w:spacing w:after="0"/>
                              <w:rPr>
                                <w:rStyle w:val="1bodycopy10ptChar"/>
                                <w:i/>
                                <w:sz w:val="18"/>
                                <w:szCs w:val="18"/>
                              </w:rPr>
                            </w:pPr>
                          </w:p>
                          <w:p w14:paraId="6BDC1F61" w14:textId="31A9B9D6" w:rsidR="004750A7" w:rsidRDefault="00A86651" w:rsidP="004750A7">
                            <w:pPr>
                              <w:spacing w:after="0"/>
                              <w:rPr>
                                <w:rStyle w:val="1bodycopy10ptChar"/>
                                <w:i/>
                                <w:sz w:val="18"/>
                                <w:szCs w:val="18"/>
                              </w:rPr>
                            </w:pPr>
                            <w:r w:rsidRPr="00473CD6">
                              <w:rPr>
                                <w:rStyle w:val="1bodycopy10ptChar"/>
                                <w:noProof/>
                              </w:rPr>
                              <w:drawing>
                                <wp:inline distT="0" distB="0" distL="0" distR="0" wp14:anchorId="51FBEF53" wp14:editId="28D5EB1F">
                                  <wp:extent cx="2971800" cy="1181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181100"/>
                                          </a:xfrm>
                                          <a:prstGeom prst="rect">
                                            <a:avLst/>
                                          </a:prstGeom>
                                          <a:noFill/>
                                          <a:ln>
                                            <a:noFill/>
                                          </a:ln>
                                        </pic:spPr>
                                      </pic:pic>
                                    </a:graphicData>
                                  </a:graphic>
                                </wp:inline>
                              </w:drawing>
                            </w:r>
                          </w:p>
                          <w:p w14:paraId="76ACCA57" w14:textId="77777777" w:rsidR="00866E39" w:rsidRDefault="00866E39" w:rsidP="004750A7">
                            <w:pPr>
                              <w:spacing w:after="0"/>
                            </w:pPr>
                          </w:p>
                          <w:p w14:paraId="5DDB606B" w14:textId="77777777" w:rsidR="004750A7" w:rsidRPr="00CD23C4" w:rsidRDefault="004750A7" w:rsidP="004750A7">
                            <w:pPr>
                              <w:spacing w:after="0"/>
                            </w:pPr>
                          </w:p>
                          <w:p w14:paraId="440EC99B" w14:textId="77777777" w:rsidR="004750A7" w:rsidRPr="00887DB6" w:rsidRDefault="004750A7" w:rsidP="004750A7">
                            <w:pPr>
                              <w:shd w:val="clear" w:color="auto" w:fill="FFFFFF"/>
                              <w:spacing w:before="120"/>
                              <w:textAlignment w:val="baseline"/>
                              <w:rPr>
                                <w:rFonts w:eastAsia="Times New Roman" w:cs="Arial"/>
                                <w:color w:val="7C7C7C"/>
                                <w:sz w:val="16"/>
                                <w:szCs w:val="16"/>
                              </w:rPr>
                            </w:pPr>
                          </w:p>
                        </w:txbxContent>
                      </wps:txbx>
                      <wps:bodyPr rot="0" vert="horz" wrap="square" lIns="180000" tIns="180000" rIns="180000" bIns="108000" anchor="t" anchorCtr="0" upright="1">
                        <a:noAutofit/>
                      </wps:bodyPr>
                    </wps:wsp>
                  </a:graphicData>
                </a:graphic>
              </wp:inline>
            </w:drawing>
          </mc:Choice>
          <mc:Fallback>
            <w:pict>
              <v:shapetype w14:anchorId="13C7BED3" id="_x0000_t202" coordsize="21600,21600" o:spt="202" path="m,l,21600r21600,l21600,xe">
                <v:stroke joinstyle="miter"/>
                <v:path gradientshapeok="t" o:connecttype="rect"/>
              </v:shapetype>
              <v:shape id="Text Box 6" o:spid="_x0000_s1026" type="#_x0000_t202" style="width:484.85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" filled="f" strokecolor="#12263f" strokeweight="3pt">
                <v:path arrowok="t"/>
                <v:textbox inset="5mm,5mm,5mm,3mm">
                  <w:txbxContent>
                    <w:p w14:paraId="44F972D2" w14:textId="450F2C5C" w:rsidR="004750A7" w:rsidRDefault="00A86651" w:rsidP="004750A7">
                      <w:pPr>
                        <w:jc w:val="right"/>
                        <w:rPr>
                          <w:rFonts w:cs="Arial"/>
                          <w:b/>
                          <w:bCs/>
                        </w:rPr>
                      </w:pPr>
                      <w:r w:rsidRPr="00EC0F5F">
                        <w:rPr>
                          <w:rFonts w:cs="Arial"/>
                          <w:b/>
                          <w:noProof/>
                          <w:lang w:val="en-GB" w:eastAsia="en-GB"/>
                        </w:rPr>
                        <w:drawing>
                          <wp:inline distT="0" distB="0" distL="0" distR="0" wp14:anchorId="5B89D6A2" wp14:editId="3C87E955">
                            <wp:extent cx="1435100" cy="336550"/>
                            <wp:effectExtent l="0" t="0" r="0" b="0"/>
                            <wp:docPr id="109357398" name="Picture 1" descr="TK_LOGO_LOGOTYPE_03_RGB_AW_01_cr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K_LOGO_LOGOTYPE_03_RGB_AW_01_cro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336550"/>
                                    </a:xfrm>
                                    <a:prstGeom prst="rect">
                                      <a:avLst/>
                                    </a:prstGeom>
                                    <a:noFill/>
                                    <a:ln>
                                      <a:noFill/>
                                    </a:ln>
                                  </pic:spPr>
                                </pic:pic>
                              </a:graphicData>
                            </a:graphic>
                          </wp:inline>
                        </w:drawing>
                      </w:r>
                    </w:p>
                    <w:tbl>
                      <w:tblPr>
                        <w:tblW w:w="0" w:type="auto"/>
                        <w:tblBorders>
                          <w:top w:val="single" w:sz="4" w:space="0" w:color="FF1F64"/>
                          <w:left w:val="single" w:sz="4" w:space="0" w:color="FF1F64"/>
                          <w:bottom w:val="single" w:sz="4" w:space="0" w:color="FF1F64"/>
                          <w:right w:val="single" w:sz="4" w:space="0" w:color="FF1F64"/>
                        </w:tblBorders>
                        <w:shd w:val="clear" w:color="auto" w:fill="12263F"/>
                        <w:tblLook w:val="04A0" w:firstRow="1" w:lastRow="0" w:firstColumn="1" w:lastColumn="0" w:noHBand="0" w:noVBand="1"/>
                      </w:tblPr>
                      <w:tblGrid>
                        <w:gridCol w:w="3955"/>
                      </w:tblGrid>
                      <w:tr w:rsidR="004750A7" w14:paraId="702AAF53" w14:textId="77777777" w:rsidTr="00887DB6">
                        <w:trPr>
                          <w:trHeight w:val="709"/>
                        </w:trPr>
                        <w:tc>
                          <w:tcPr>
                            <w:tcW w:w="3955" w:type="dxa"/>
                            <w:tcBorders>
                              <w:top w:val="single" w:sz="4" w:space="0" w:color="12263F"/>
                              <w:left w:val="single" w:sz="4" w:space="0" w:color="12263F"/>
                              <w:bottom w:val="single" w:sz="4" w:space="0" w:color="F8F8F8"/>
                              <w:right w:val="single" w:sz="4" w:space="0" w:color="F8F8F8"/>
                            </w:tcBorders>
                            <w:shd w:val="clear" w:color="auto" w:fill="12263F"/>
                          </w:tcPr>
                          <w:p w14:paraId="30B6CEDD" w14:textId="77777777" w:rsidR="004750A7" w:rsidRPr="00887DB6" w:rsidRDefault="004750A7" w:rsidP="001235FA">
                            <w:pPr>
                              <w:rPr>
                                <w:b/>
                                <w:color w:val="FFFFFF"/>
                                <w:sz w:val="60"/>
                                <w:szCs w:val="60"/>
                              </w:rPr>
                            </w:pPr>
                            <w:r w:rsidRPr="00887DB6">
                              <w:rPr>
                                <w:b/>
                                <w:color w:val="FFFFFF"/>
                                <w:sz w:val="60"/>
                                <w:szCs w:val="60"/>
                              </w:rPr>
                              <w:t>Model policy</w:t>
                            </w:r>
                          </w:p>
                        </w:tc>
                      </w:tr>
                    </w:tbl>
                    <w:p w14:paraId="30950873" w14:textId="77777777" w:rsidR="004750A7" w:rsidRPr="00CD23C4" w:rsidRDefault="004750A7" w:rsidP="009122BB">
                      <w:pPr>
                        <w:pStyle w:val="Subheadwithpointer"/>
                        <w:spacing w:after="60"/>
                      </w:pPr>
                      <w:r w:rsidRPr="00CD23C4">
                        <w:t>Make this policy your own!</w:t>
                      </w:r>
                    </w:p>
                    <w:p w14:paraId="60720302" w14:textId="77777777" w:rsidR="004750A7" w:rsidRPr="00D3457F" w:rsidRDefault="004750A7" w:rsidP="00F84228">
                      <w:pPr>
                        <w:pStyle w:val="1bodycopy11pt"/>
                        <w:numPr>
                          <w:ilvl w:val="0"/>
                          <w:numId w:val="6"/>
                        </w:numPr>
                        <w:ind w:right="0"/>
                      </w:pPr>
                      <w:r w:rsidRPr="00D3457F">
                        <w:t xml:space="preserve">Insert your </w:t>
                      </w:r>
                      <w:proofErr w:type="gramStart"/>
                      <w:r w:rsidRPr="00D3457F">
                        <w:t>school</w:t>
                      </w:r>
                      <w:proofErr w:type="gramEnd"/>
                      <w:r w:rsidRPr="00D3457F">
                        <w:t xml:space="preserve"> name and logo </w:t>
                      </w:r>
                      <w:proofErr w:type="gramStart"/>
                      <w:r w:rsidRPr="00D3457F">
                        <w:t>where</w:t>
                      </w:r>
                      <w:proofErr w:type="gramEnd"/>
                      <w:r w:rsidRPr="00D3457F">
                        <w:t xml:space="preserve"> indicated on the next page</w:t>
                      </w:r>
                    </w:p>
                    <w:p w14:paraId="10EA5EC3" w14:textId="77777777" w:rsidR="004750A7" w:rsidRPr="00180144" w:rsidRDefault="004750A7" w:rsidP="00F84228">
                      <w:pPr>
                        <w:pStyle w:val="1bodycopy11pt"/>
                        <w:numPr>
                          <w:ilvl w:val="0"/>
                          <w:numId w:val="6"/>
                        </w:numPr>
                        <w:ind w:right="0"/>
                      </w:pPr>
                      <w:r w:rsidRPr="00D3457F">
                        <w:t xml:space="preserve">Read through the document and make changes as instructed in […] </w:t>
                      </w:r>
                      <w:r w:rsidRPr="00D3457F">
                        <w:rPr>
                          <w:iCs/>
                        </w:rPr>
                        <w:t>or</w:t>
                      </w:r>
                      <w:r w:rsidRPr="00D3457F">
                        <w:rPr>
                          <w:iCs/>
                          <w:color w:val="F15F22"/>
                        </w:rPr>
                        <w:t xml:space="preserve"> </w:t>
                      </w:r>
                      <w:r w:rsidRPr="00785BEE">
                        <w:rPr>
                          <w:iCs/>
                          <w:highlight w:val="yellow"/>
                        </w:rPr>
                        <w:t>yellow highlight</w:t>
                      </w:r>
                      <w:r w:rsidRPr="00495822">
                        <w:t>.</w:t>
                      </w:r>
                      <w:r w:rsidRPr="00D3457F">
                        <w:t xml:space="preserve"> Delete the instructions as you go</w:t>
                      </w:r>
                      <w:r>
                        <w:t xml:space="preserve">. </w:t>
                      </w:r>
                      <w:r w:rsidRPr="00785BEE">
                        <w:rPr>
                          <w:b/>
                        </w:rPr>
                        <w:t>Note:</w:t>
                      </w:r>
                      <w:r w:rsidRPr="00785BEE">
                        <w:t xml:space="preserve"> you don’t need to edit the contents list directly (see step 4)</w:t>
                      </w:r>
                    </w:p>
                    <w:p w14:paraId="0A421C0F" w14:textId="77777777" w:rsidR="004750A7" w:rsidRPr="00D3457F" w:rsidRDefault="004750A7" w:rsidP="00F84228">
                      <w:pPr>
                        <w:pStyle w:val="1bodycopy11pt"/>
                        <w:numPr>
                          <w:ilvl w:val="0"/>
                          <w:numId w:val="6"/>
                        </w:numPr>
                        <w:ind w:right="0"/>
                      </w:pPr>
                      <w:r w:rsidRPr="00D3457F">
                        <w:t xml:space="preserve">When you have </w:t>
                      </w:r>
                      <w:proofErr w:type="spellStart"/>
                      <w:r w:rsidRPr="00D3457F">
                        <w:t>finalised</w:t>
                      </w:r>
                      <w:proofErr w:type="spellEnd"/>
                      <w:r w:rsidRPr="00D3457F">
                        <w:t xml:space="preserve"> your document, make a note </w:t>
                      </w:r>
                      <w:r>
                        <w:t xml:space="preserve">of step 4 below and then delete </w:t>
                      </w:r>
                      <w:r w:rsidRPr="00D3457F">
                        <w:t>this cover page. (</w:t>
                      </w:r>
                      <w:r>
                        <w:t>Right-click on the blue border above this text and select ‘Cut’</w:t>
                      </w:r>
                      <w:r w:rsidRPr="00D3457F">
                        <w:t>)</w:t>
                      </w:r>
                    </w:p>
                    <w:p w14:paraId="253B2E4A" w14:textId="77777777" w:rsidR="004750A7" w:rsidRPr="00D3457F" w:rsidRDefault="004750A7" w:rsidP="00F84228">
                      <w:pPr>
                        <w:pStyle w:val="1bodycopy11pt"/>
                        <w:numPr>
                          <w:ilvl w:val="0"/>
                          <w:numId w:val="6"/>
                        </w:numPr>
                        <w:ind w:right="0"/>
                      </w:pPr>
                      <w:r w:rsidRPr="00D3457F">
                        <w:t xml:space="preserve">Refresh the contents list so that the page numbers are correct. (Right-click anywhere </w:t>
                      </w:r>
                      <w:r>
                        <w:br/>
                      </w:r>
                      <w:r w:rsidRPr="00D3457F">
                        <w:t>on the contents list, click on ‘Update field’, then select ‘Update entire table’ and ‘OK’)</w:t>
                      </w:r>
                    </w:p>
                    <w:p w14:paraId="6A6B8141" w14:textId="77777777" w:rsidR="004750A7" w:rsidRDefault="004750A7" w:rsidP="009122BB">
                      <w:pPr>
                        <w:pStyle w:val="1bodycopy11pt"/>
                        <w:numPr>
                          <w:ilvl w:val="0"/>
                          <w:numId w:val="6"/>
                        </w:numPr>
                        <w:spacing w:after="0"/>
                        <w:ind w:right="0"/>
                      </w:pPr>
                      <w:r w:rsidRPr="00D3457F">
                        <w:t>Save the document as normal</w:t>
                      </w:r>
                    </w:p>
                    <w:p w14:paraId="394A998B" w14:textId="77777777" w:rsidR="004750A7" w:rsidRPr="00816A74" w:rsidRDefault="004750A7" w:rsidP="004750A7">
                      <w:pPr>
                        <w:spacing w:after="0"/>
                        <w:ind w:left="357" w:right="850"/>
                        <w:rPr>
                          <w:rFonts w:cs="Arial"/>
                        </w:rPr>
                      </w:pPr>
                    </w:p>
                    <w:p w14:paraId="7DF137CB" w14:textId="77777777" w:rsidR="004750A7" w:rsidRPr="00CD23C4" w:rsidRDefault="004750A7" w:rsidP="009122BB">
                      <w:pPr>
                        <w:pStyle w:val="Subheadwithpointer"/>
                        <w:spacing w:after="60"/>
                      </w:pPr>
                      <w:r w:rsidRPr="00CD23C4">
                        <w:t>Important:</w:t>
                      </w:r>
                    </w:p>
                    <w:p w14:paraId="29F65FD5" w14:textId="77777777" w:rsidR="004750A7" w:rsidRDefault="004750A7" w:rsidP="004750A7">
                      <w:pPr>
                        <w:pStyle w:val="1bodycopy11pt"/>
                        <w:ind w:right="0"/>
                      </w:pPr>
                      <w:r>
                        <w:t xml:space="preserve">All our policies take account of relevant requirements and good practice but are designed </w:t>
                      </w:r>
                      <w:r>
                        <w:br/>
                        <w:t>for you to adapt to suit your context.</w:t>
                      </w:r>
                    </w:p>
                    <w:p w14:paraId="6BC7363C" w14:textId="77777777" w:rsidR="004750A7" w:rsidRDefault="004750A7" w:rsidP="004750A7">
                      <w:pPr>
                        <w:pStyle w:val="1bodycopy11pt"/>
                        <w:ind w:right="0"/>
                      </w:pPr>
                      <w:r>
                        <w:rPr>
                          <w:b/>
                        </w:rPr>
                        <w:t>Ac</w:t>
                      </w:r>
                      <w:r w:rsidRPr="007D03A1">
                        <w:rPr>
                          <w:b/>
                        </w:rPr>
                        <w:t>ademies, including free schools</w:t>
                      </w:r>
                      <w:r>
                        <w:rPr>
                          <w:b/>
                        </w:rPr>
                        <w:t>:</w:t>
                      </w:r>
                      <w:r>
                        <w:t xml:space="preserve"> please ensure, where applicable, that your adapted policy meets any relevant conditions in your funding agreement/articles of association, as these can vary.</w:t>
                      </w:r>
                    </w:p>
                    <w:p w14:paraId="54787D0E" w14:textId="77777777" w:rsidR="004750A7" w:rsidRPr="00D3457F" w:rsidRDefault="004750A7" w:rsidP="004750A7">
                      <w:pPr>
                        <w:pStyle w:val="1bodycopy11pt"/>
                        <w:ind w:right="0"/>
                      </w:pPr>
                      <w:r w:rsidRPr="00D3457F">
                        <w:t xml:space="preserve">To keep things </w:t>
                      </w:r>
                      <w:proofErr w:type="gramStart"/>
                      <w:r w:rsidRPr="00D3457F">
                        <w:t>simple</w:t>
                      </w:r>
                      <w:proofErr w:type="gramEnd"/>
                      <w:r w:rsidRPr="00D3457F">
                        <w:t xml:space="preserve"> we use the term </w:t>
                      </w:r>
                      <w:r w:rsidRPr="00D3457F">
                        <w:rPr>
                          <w:b/>
                        </w:rPr>
                        <w:t>‘school’*</w:t>
                      </w:r>
                      <w:r w:rsidRPr="00D3457F">
                        <w:t xml:space="preserve"> as standard to mean the educational establishment that is adopting this policy.</w:t>
                      </w:r>
                    </w:p>
                    <w:p w14:paraId="2D62533C" w14:textId="77777777" w:rsidR="004750A7" w:rsidRPr="00D3457F" w:rsidRDefault="004750A7" w:rsidP="004750A7">
                      <w:pPr>
                        <w:pStyle w:val="1bodycopy11pt"/>
                        <w:ind w:right="0"/>
                      </w:pPr>
                      <w:r w:rsidRPr="00D3457F">
                        <w:t xml:space="preserve">Similarly, we use </w:t>
                      </w:r>
                      <w:r w:rsidRPr="00D3457F">
                        <w:rPr>
                          <w:b/>
                        </w:rPr>
                        <w:t>‘governing board’</w:t>
                      </w:r>
                      <w:r w:rsidRPr="00D3457F">
                        <w:t xml:space="preserve"> and </w:t>
                      </w:r>
                      <w:r w:rsidRPr="00D3457F">
                        <w:rPr>
                          <w:b/>
                        </w:rPr>
                        <w:t>‘governor’*</w:t>
                      </w:r>
                      <w:r w:rsidRPr="00D3457F">
                        <w:t xml:space="preserve"> to mean the accountable body for </w:t>
                      </w:r>
                      <w:r>
                        <w:br/>
                      </w:r>
                      <w:r w:rsidRPr="00D3457F">
                        <w:t>the school and the representatives on that body.</w:t>
                      </w:r>
                    </w:p>
                    <w:p w14:paraId="301FF3C6" w14:textId="77777777" w:rsidR="004750A7" w:rsidRPr="00D3457F" w:rsidRDefault="004750A7" w:rsidP="004750A7">
                      <w:pPr>
                        <w:pStyle w:val="1bodycopy11pt"/>
                        <w:ind w:right="0"/>
                      </w:pPr>
                      <w:r w:rsidRPr="00D3457F">
                        <w:t>You are welcome to change these references to suit your context. In all cases you should ensure that roles and responsibilities meet requirements.</w:t>
                      </w:r>
                    </w:p>
                    <w:p w14:paraId="54D7B7A3" w14:textId="77777777" w:rsidR="004750A7" w:rsidRDefault="004750A7" w:rsidP="004750A7">
                      <w:pPr>
                        <w:spacing w:after="0"/>
                        <w:rPr>
                          <w:rStyle w:val="1bodycopy10ptChar"/>
                          <w:i/>
                          <w:sz w:val="16"/>
                          <w:szCs w:val="16"/>
                        </w:rPr>
                      </w:pPr>
                      <w:r w:rsidRPr="008E0C89">
                        <w:rPr>
                          <w:rFonts w:cs="Arial"/>
                          <w:i/>
                          <w:sz w:val="16"/>
                          <w:szCs w:val="14"/>
                        </w:rPr>
                        <w:t>*</w:t>
                      </w:r>
                      <w:r w:rsidRPr="009122BB">
                        <w:rPr>
                          <w:rStyle w:val="1bodycopy10ptChar"/>
                          <w:i/>
                          <w:sz w:val="16"/>
                          <w:szCs w:val="16"/>
                        </w:rPr>
                        <w:t>Except in policies that apply only to academies, for example, or when explaining requirements for specific school type</w:t>
                      </w:r>
                      <w:r w:rsidR="00DC4C0F">
                        <w:rPr>
                          <w:rStyle w:val="1bodycopy10ptChar"/>
                          <w:i/>
                          <w:sz w:val="16"/>
                          <w:szCs w:val="16"/>
                        </w:rPr>
                        <w:t>s</w:t>
                      </w:r>
                    </w:p>
                    <w:p w14:paraId="72ACD7B5" w14:textId="77777777" w:rsidR="00CC563E" w:rsidRDefault="00CC563E" w:rsidP="004750A7">
                      <w:pPr>
                        <w:spacing w:after="0"/>
                        <w:rPr>
                          <w:rStyle w:val="1bodycopy10ptChar"/>
                          <w:i/>
                          <w:sz w:val="18"/>
                          <w:szCs w:val="18"/>
                        </w:rPr>
                      </w:pPr>
                    </w:p>
                    <w:p w14:paraId="6BDC1F61" w14:textId="31A9B9D6" w:rsidR="004750A7" w:rsidRDefault="00A86651" w:rsidP="004750A7">
                      <w:pPr>
                        <w:spacing w:after="0"/>
                        <w:rPr>
                          <w:rStyle w:val="1bodycopy10ptChar"/>
                          <w:i/>
                          <w:sz w:val="18"/>
                          <w:szCs w:val="18"/>
                        </w:rPr>
                      </w:pPr>
                      <w:r w:rsidRPr="00473CD6">
                        <w:rPr>
                          <w:rStyle w:val="1bodycopy10ptChar"/>
                          <w:noProof/>
                        </w:rPr>
                        <w:drawing>
                          <wp:inline distT="0" distB="0" distL="0" distR="0" wp14:anchorId="51FBEF53" wp14:editId="28D5EB1F">
                            <wp:extent cx="2971800" cy="1181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181100"/>
                                    </a:xfrm>
                                    <a:prstGeom prst="rect">
                                      <a:avLst/>
                                    </a:prstGeom>
                                    <a:noFill/>
                                    <a:ln>
                                      <a:noFill/>
                                    </a:ln>
                                  </pic:spPr>
                                </pic:pic>
                              </a:graphicData>
                            </a:graphic>
                          </wp:inline>
                        </w:drawing>
                      </w:r>
                    </w:p>
                    <w:p w14:paraId="76ACCA57" w14:textId="77777777" w:rsidR="00866E39" w:rsidRDefault="00866E39" w:rsidP="004750A7">
                      <w:pPr>
                        <w:spacing w:after="0"/>
                      </w:pPr>
                    </w:p>
                    <w:p w14:paraId="5DDB606B" w14:textId="77777777" w:rsidR="004750A7" w:rsidRPr="00CD23C4" w:rsidRDefault="004750A7" w:rsidP="004750A7">
                      <w:pPr>
                        <w:spacing w:after="0"/>
                      </w:pPr>
                    </w:p>
                    <w:p w14:paraId="440EC99B" w14:textId="77777777" w:rsidR="004750A7" w:rsidRPr="00887DB6" w:rsidRDefault="004750A7" w:rsidP="004750A7">
                      <w:pPr>
                        <w:shd w:val="clear" w:color="auto" w:fill="FFFFFF"/>
                        <w:spacing w:before="120"/>
                        <w:textAlignment w:val="baseline"/>
                        <w:rPr>
                          <w:rFonts w:eastAsia="Times New Roman" w:cs="Arial"/>
                          <w:color w:val="7C7C7C"/>
                          <w:sz w:val="16"/>
                          <w:szCs w:val="16"/>
                        </w:rPr>
                      </w:pPr>
                    </w:p>
                  </w:txbxContent>
                </v:textbox>
                <w10:anchorlock/>
              </v:shape>
            </w:pict>
          </mc:Fallback>
        </mc:AlternateContent>
      </w:r>
    </w:p>
    <w:p w14:paraId="1586BC46" w14:textId="77777777" w:rsidR="00740C34" w:rsidRPr="0062626B" w:rsidRDefault="00740C34" w:rsidP="00740C34">
      <w:pPr>
        <w:pStyle w:val="3Policytitle"/>
      </w:pPr>
      <w:r>
        <w:lastRenderedPageBreak/>
        <w:t>Premises hire policy</w:t>
      </w:r>
    </w:p>
    <w:p w14:paraId="6CF19195" w14:textId="77777777" w:rsidR="00740C34" w:rsidRPr="004C7382" w:rsidRDefault="00740C34" w:rsidP="00740C34">
      <w:pPr>
        <w:pStyle w:val="6Abstract"/>
      </w:pPr>
      <w:r w:rsidRPr="004C7382">
        <w:rPr>
          <w:highlight w:val="yellow"/>
        </w:rPr>
        <w:t>[Insert school name]</w:t>
      </w:r>
    </w:p>
    <w:p w14:paraId="0A6AFE43" w14:textId="77777777" w:rsidR="00740C34" w:rsidRPr="001118BF" w:rsidRDefault="00740C34" w:rsidP="00740C34">
      <w:pPr>
        <w:pStyle w:val="1bodycopy10pt"/>
      </w:pPr>
    </w:p>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p w14:paraId="45A91101" w14:textId="3EB9EACA" w:rsidR="00740C34" w:rsidRDefault="00A86651" w:rsidP="00740C34">
      <w:pPr>
        <w:pStyle w:val="1bodycopy10pt"/>
        <w:rPr>
          <w:noProof/>
          <w:color w:val="00CF80"/>
          <w:szCs w:val="20"/>
        </w:rPr>
      </w:pPr>
      <w:r>
        <w:rPr>
          <w:noProof/>
        </w:rPr>
        <mc:AlternateContent>
          <mc:Choice Requires="wps">
            <w:drawing>
              <wp:anchor distT="0" distB="0" distL="114300" distR="114300" simplePos="0" relativeHeight="251656704" behindDoc="0" locked="0" layoutInCell="1" allowOverlap="1" wp14:anchorId="52E433F5" wp14:editId="0DE90037">
                <wp:simplePos x="0" y="0"/>
                <wp:positionH relativeFrom="column">
                  <wp:posOffset>2209165</wp:posOffset>
                </wp:positionH>
                <wp:positionV relativeFrom="paragraph">
                  <wp:posOffset>220345</wp:posOffset>
                </wp:positionV>
                <wp:extent cx="1609725" cy="1214755"/>
                <wp:effectExtent l="0" t="0" r="0" b="0"/>
                <wp:wrapNone/>
                <wp:docPr id="20076144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725" cy="1214755"/>
                        </a:xfrm>
                        <a:prstGeom prst="rect">
                          <a:avLst/>
                        </a:prstGeom>
                        <a:solidFill>
                          <a:srgbClr val="FFFF00"/>
                        </a:solidFill>
                        <a:ln>
                          <a:noFill/>
                        </a:ln>
                        <a:effectLst/>
                      </wps:spPr>
                      <wps:txbx>
                        <w:txbxContent>
                          <w:p w14:paraId="2043D9B7" w14:textId="77777777" w:rsidR="00740C34" w:rsidRDefault="00740C34" w:rsidP="00740C34">
                            <w:pPr>
                              <w:pStyle w:val="6Abstract"/>
                              <w:spacing w:after="0"/>
                              <w:jc w:val="center"/>
                            </w:pPr>
                          </w:p>
                          <w:p w14:paraId="66040BCF" w14:textId="77777777" w:rsidR="00740C34" w:rsidRPr="001118BF" w:rsidRDefault="00740C34" w:rsidP="00740C34">
                            <w:pPr>
                              <w:pStyle w:val="6Abstract"/>
                              <w:spacing w:after="0"/>
                              <w:jc w:val="center"/>
                            </w:pPr>
                            <w:r w:rsidRPr="001118BF">
                              <w:t xml:space="preserve">Delete and </w:t>
                            </w:r>
                            <w:r>
                              <w:br/>
                            </w:r>
                            <w:r w:rsidRPr="001118BF">
                              <w:t xml:space="preserve">replace with </w:t>
                            </w:r>
                            <w:r>
                              <w:br/>
                            </w:r>
                            <w:r w:rsidRPr="001118BF">
                              <w:t>school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33F5" id="Text Box 4" o:spid="_x0000_s1027" type="#_x0000_t202" style="position:absolute;margin-left:173.95pt;margin-top:17.35pt;width:126.75pt;height:9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" fillcolor="yellow" stroked="f">
                <v:textbox>
                  <w:txbxContent>
                    <w:p w14:paraId="2043D9B7" w14:textId="77777777" w:rsidR="00740C34" w:rsidRDefault="00740C34" w:rsidP="00740C34">
                      <w:pPr>
                        <w:pStyle w:val="6Abstract"/>
                        <w:spacing w:after="0"/>
                        <w:jc w:val="center"/>
                      </w:pPr>
                    </w:p>
                    <w:p w14:paraId="66040BCF" w14:textId="77777777" w:rsidR="00740C34" w:rsidRPr="001118BF" w:rsidRDefault="00740C34" w:rsidP="00740C34">
                      <w:pPr>
                        <w:pStyle w:val="6Abstract"/>
                        <w:spacing w:after="0"/>
                        <w:jc w:val="center"/>
                      </w:pPr>
                      <w:r w:rsidRPr="001118BF">
                        <w:t xml:space="preserve">Delete and </w:t>
                      </w:r>
                      <w:r>
                        <w:br/>
                      </w:r>
                      <w:r w:rsidRPr="001118BF">
                        <w:t xml:space="preserve">replace with </w:t>
                      </w:r>
                      <w:r>
                        <w:br/>
                      </w:r>
                      <w:r w:rsidRPr="001118BF">
                        <w:t>school logo</w:t>
                      </w:r>
                    </w:p>
                  </w:txbxContent>
                </v:textbox>
              </v:shape>
            </w:pict>
          </mc:Fallback>
        </mc:AlternateContent>
      </w:r>
      <w:bookmarkEnd w:id="0"/>
      <w:bookmarkEnd w:id="1"/>
      <w:bookmarkEnd w:id="2"/>
      <w:bookmarkEnd w:id="3"/>
      <w:bookmarkEnd w:id="4"/>
      <w:bookmarkEnd w:id="5"/>
      <w:bookmarkEnd w:id="6"/>
      <w:bookmarkEnd w:id="7"/>
      <w:bookmarkEnd w:id="8"/>
      <w:bookmarkEnd w:id="9"/>
      <w:bookmarkEnd w:id="10"/>
    </w:p>
    <w:p w14:paraId="01FE23D7" w14:textId="77777777" w:rsidR="00740C34" w:rsidRDefault="00740C34" w:rsidP="00740C34">
      <w:pPr>
        <w:pStyle w:val="1bodycopy10pt"/>
        <w:rPr>
          <w:noProof/>
        </w:rPr>
      </w:pPr>
    </w:p>
    <w:p w14:paraId="0DB1A5BB" w14:textId="77777777" w:rsidR="00740C34" w:rsidRDefault="00740C34" w:rsidP="00740C34">
      <w:pPr>
        <w:pStyle w:val="1bodycopy10pt"/>
        <w:rPr>
          <w:noProof/>
        </w:rPr>
      </w:pPr>
    </w:p>
    <w:p w14:paraId="732FBA5E" w14:textId="77777777" w:rsidR="00740C34" w:rsidRPr="0001772B" w:rsidRDefault="00740C34" w:rsidP="00740C34">
      <w:pPr>
        <w:pStyle w:val="1bodycopy10pt"/>
      </w:pPr>
    </w:p>
    <w:p w14:paraId="090DAB47" w14:textId="77777777" w:rsidR="00740C34" w:rsidRDefault="00740C34" w:rsidP="00740C34">
      <w:pPr>
        <w:pStyle w:val="1bodycopy10pt"/>
      </w:pPr>
    </w:p>
    <w:p w14:paraId="6C707179" w14:textId="77777777" w:rsidR="00740C34" w:rsidRDefault="00740C34" w:rsidP="00740C34">
      <w:pPr>
        <w:pStyle w:val="1bodycopy10pt"/>
      </w:pPr>
    </w:p>
    <w:p w14:paraId="30BE0F04" w14:textId="77777777" w:rsidR="00740C34" w:rsidRDefault="00740C34" w:rsidP="00740C34">
      <w:pPr>
        <w:pStyle w:val="1bodycopy10pt"/>
      </w:pPr>
    </w:p>
    <w:p w14:paraId="0652E133" w14:textId="77777777" w:rsidR="00740C34" w:rsidRDefault="00740C34" w:rsidP="00740C34">
      <w:pPr>
        <w:pStyle w:val="1bodycopy10pt"/>
      </w:pPr>
    </w:p>
    <w:p w14:paraId="349625B7" w14:textId="77777777" w:rsidR="00740C34" w:rsidRDefault="00740C34" w:rsidP="00740C34">
      <w:pPr>
        <w:pStyle w:val="1bodycopy10pt"/>
      </w:pPr>
    </w:p>
    <w:p w14:paraId="7F319C31" w14:textId="77777777" w:rsidR="00740C34" w:rsidRDefault="00740C34" w:rsidP="00740C34">
      <w:pPr>
        <w:pStyle w:val="1bodycopy10pt"/>
      </w:pPr>
    </w:p>
    <w:p w14:paraId="2D420547" w14:textId="77777777" w:rsidR="00740C34" w:rsidRDefault="00740C34" w:rsidP="00740C34">
      <w:pPr>
        <w:pStyle w:val="1bodycopy10pt"/>
      </w:pPr>
    </w:p>
    <w:p w14:paraId="58D149D6" w14:textId="77777777" w:rsidR="00740C34" w:rsidRDefault="00740C34" w:rsidP="00740C34">
      <w:pPr>
        <w:pStyle w:val="1bodycopy10pt"/>
      </w:pPr>
    </w:p>
    <w:p w14:paraId="700A76CC" w14:textId="77777777" w:rsidR="00740C34" w:rsidRDefault="00740C34" w:rsidP="00740C34">
      <w:pPr>
        <w:pStyle w:val="1bodycopy10pt"/>
      </w:pPr>
    </w:p>
    <w:p w14:paraId="5C7C6B11" w14:textId="77777777" w:rsidR="00740C34" w:rsidRDefault="00740C34" w:rsidP="00740C34">
      <w:pPr>
        <w:pStyle w:val="1bodycopy10pt"/>
      </w:pPr>
    </w:p>
    <w:p w14:paraId="2C2447DD" w14:textId="77777777" w:rsidR="00740C34" w:rsidRDefault="00740C34" w:rsidP="00740C34">
      <w:pPr>
        <w:pStyle w:val="1bodycopy10pt"/>
      </w:pPr>
    </w:p>
    <w:p w14:paraId="06E5B737" w14:textId="77777777" w:rsidR="00740C34" w:rsidRDefault="00740C34" w:rsidP="00740C34">
      <w:pPr>
        <w:pStyle w:val="1bodycopy10pt"/>
      </w:pPr>
    </w:p>
    <w:p w14:paraId="35B268DC" w14:textId="77777777" w:rsidR="00740C34" w:rsidRDefault="00740C34" w:rsidP="00740C34">
      <w:pPr>
        <w:pStyle w:val="1bodycopy10pt"/>
      </w:pPr>
    </w:p>
    <w:p w14:paraId="186D9C63" w14:textId="77777777" w:rsidR="00740C34" w:rsidRDefault="00740C34" w:rsidP="00740C34">
      <w:pPr>
        <w:pStyle w:val="1bodycopy10pt"/>
      </w:pPr>
    </w:p>
    <w:p w14:paraId="40153AFC" w14:textId="77777777" w:rsidR="00740C34" w:rsidRDefault="00740C34" w:rsidP="00740C34">
      <w:pPr>
        <w:pStyle w:val="1bodycopy10pt"/>
      </w:pPr>
    </w:p>
    <w:p w14:paraId="0984B828" w14:textId="77777777" w:rsidR="00740C34" w:rsidRDefault="00740C34" w:rsidP="00740C34">
      <w:pPr>
        <w:pStyle w:val="1bodycopy10pt"/>
      </w:pPr>
    </w:p>
    <w:p w14:paraId="43998B81" w14:textId="77777777" w:rsidR="00740C34" w:rsidRDefault="00740C34" w:rsidP="00740C34">
      <w:pPr>
        <w:pStyle w:val="1bodycopy10pt"/>
      </w:pPr>
    </w:p>
    <w:p w14:paraId="7489BDCF" w14:textId="77777777" w:rsidR="00740C34" w:rsidRDefault="00740C34" w:rsidP="00740C34">
      <w:pPr>
        <w:pStyle w:val="1bodycopy10pt"/>
      </w:pPr>
    </w:p>
    <w:p w14:paraId="6343A841" w14:textId="77777777" w:rsidR="00740C34" w:rsidRDefault="00740C34" w:rsidP="00740C34">
      <w:pPr>
        <w:pStyle w:val="1bodycopy10pt"/>
      </w:pPr>
    </w:p>
    <w:p w14:paraId="359AC1C5" w14:textId="77777777" w:rsidR="00740C34" w:rsidRDefault="00740C34" w:rsidP="00740C34">
      <w:pPr>
        <w:pStyle w:val="1bodycopy10pt"/>
      </w:pPr>
    </w:p>
    <w:p w14:paraId="0D087B96" w14:textId="77777777" w:rsidR="00740C34" w:rsidRPr="00ED4599" w:rsidRDefault="00740C34" w:rsidP="00740C34">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40C34" w:rsidRPr="00DA50A5" w14:paraId="6666769E" w14:textId="77777777">
        <w:tc>
          <w:tcPr>
            <w:tcW w:w="2586" w:type="dxa"/>
            <w:tcBorders>
              <w:top w:val="nil"/>
              <w:bottom w:val="single" w:sz="18" w:space="0" w:color="FFFFFF"/>
            </w:tcBorders>
            <w:shd w:val="clear" w:color="auto" w:fill="D8DFDE"/>
          </w:tcPr>
          <w:p w14:paraId="1979D4E1" w14:textId="77777777" w:rsidR="00740C34" w:rsidRPr="0062626B" w:rsidRDefault="00740C34">
            <w:pPr>
              <w:pStyle w:val="1bodycopy10pt"/>
              <w:rPr>
                <w:b/>
              </w:rPr>
            </w:pPr>
            <w:r w:rsidRPr="0062626B">
              <w:rPr>
                <w:b/>
              </w:rPr>
              <w:t>Approved by:</w:t>
            </w:r>
          </w:p>
        </w:tc>
        <w:tc>
          <w:tcPr>
            <w:tcW w:w="3268" w:type="dxa"/>
            <w:tcBorders>
              <w:top w:val="nil"/>
              <w:bottom w:val="single" w:sz="18" w:space="0" w:color="FFFFFF"/>
            </w:tcBorders>
            <w:shd w:val="clear" w:color="auto" w:fill="D8DFDE"/>
          </w:tcPr>
          <w:p w14:paraId="71E875BB" w14:textId="77777777" w:rsidR="00740C34" w:rsidRPr="0062626B" w:rsidRDefault="00740C34">
            <w:pPr>
              <w:pStyle w:val="1bodycopy11pt"/>
              <w:rPr>
                <w:highlight w:val="yellow"/>
              </w:rPr>
            </w:pPr>
            <w:r w:rsidRPr="0062626B">
              <w:rPr>
                <w:highlight w:val="yellow"/>
              </w:rPr>
              <w:t>[Name]</w:t>
            </w:r>
          </w:p>
        </w:tc>
        <w:tc>
          <w:tcPr>
            <w:tcW w:w="3866" w:type="dxa"/>
            <w:tcBorders>
              <w:top w:val="nil"/>
              <w:bottom w:val="single" w:sz="18" w:space="0" w:color="FFFFFF"/>
            </w:tcBorders>
            <w:shd w:val="clear" w:color="auto" w:fill="D8DFDE"/>
          </w:tcPr>
          <w:p w14:paraId="7DF97766" w14:textId="77777777" w:rsidR="00740C34" w:rsidRPr="00DA50A5" w:rsidRDefault="00740C34">
            <w:pPr>
              <w:pStyle w:val="1bodycopy11pt"/>
            </w:pPr>
            <w:r w:rsidRPr="00DA50A5">
              <w:rPr>
                <w:b/>
              </w:rPr>
              <w:t>Date:</w:t>
            </w:r>
            <w:r w:rsidRPr="00DA50A5">
              <w:t xml:space="preserve">  </w:t>
            </w:r>
            <w:r w:rsidRPr="0062626B">
              <w:rPr>
                <w:highlight w:val="yellow"/>
              </w:rPr>
              <w:t>[Date]</w:t>
            </w:r>
          </w:p>
        </w:tc>
      </w:tr>
      <w:tr w:rsidR="00740C34" w:rsidRPr="00DA50A5" w14:paraId="1DECC5E1" w14:textId="77777777">
        <w:tc>
          <w:tcPr>
            <w:tcW w:w="2586" w:type="dxa"/>
            <w:tcBorders>
              <w:top w:val="single" w:sz="18" w:space="0" w:color="FFFFFF"/>
              <w:bottom w:val="single" w:sz="18" w:space="0" w:color="FFFFFF"/>
            </w:tcBorders>
            <w:shd w:val="clear" w:color="auto" w:fill="D8DFDE"/>
          </w:tcPr>
          <w:p w14:paraId="03E18144" w14:textId="77777777" w:rsidR="00740C34" w:rsidRPr="0062626B" w:rsidRDefault="00740C3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7D28B676" w14:textId="77777777" w:rsidR="00740C34" w:rsidRPr="0062626B" w:rsidRDefault="00740C34">
            <w:pPr>
              <w:pStyle w:val="1bodycopy11pt"/>
              <w:rPr>
                <w:highlight w:val="yellow"/>
              </w:rPr>
            </w:pPr>
            <w:r w:rsidRPr="0062626B">
              <w:rPr>
                <w:highlight w:val="yellow"/>
              </w:rPr>
              <w:t>[Date]</w:t>
            </w:r>
          </w:p>
        </w:tc>
      </w:tr>
      <w:tr w:rsidR="00740C34" w:rsidRPr="00DA50A5" w14:paraId="7B81A360" w14:textId="77777777">
        <w:tc>
          <w:tcPr>
            <w:tcW w:w="2586" w:type="dxa"/>
            <w:tcBorders>
              <w:top w:val="single" w:sz="18" w:space="0" w:color="FFFFFF"/>
              <w:bottom w:val="nil"/>
            </w:tcBorders>
            <w:shd w:val="clear" w:color="auto" w:fill="D8DFDE"/>
          </w:tcPr>
          <w:p w14:paraId="1F7009B4" w14:textId="77777777" w:rsidR="00740C34" w:rsidRPr="0062626B" w:rsidRDefault="00740C34">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28310460" w14:textId="77777777" w:rsidR="00740C34" w:rsidRPr="0062626B" w:rsidRDefault="00740C34">
            <w:pPr>
              <w:pStyle w:val="1bodycopy11pt"/>
              <w:rPr>
                <w:highlight w:val="yellow"/>
              </w:rPr>
            </w:pPr>
            <w:r w:rsidRPr="0062626B">
              <w:rPr>
                <w:highlight w:val="yellow"/>
              </w:rPr>
              <w:t>[Date]</w:t>
            </w:r>
          </w:p>
        </w:tc>
      </w:tr>
    </w:tbl>
    <w:p w14:paraId="3765852C" w14:textId="77777777" w:rsidR="00740C34" w:rsidRDefault="00740C34" w:rsidP="00740C34">
      <w:pPr>
        <w:pStyle w:val="1bodycopy10pt"/>
      </w:pPr>
    </w:p>
    <w:p w14:paraId="4CB2C705" w14:textId="77777777" w:rsidR="00740C34" w:rsidRDefault="00740C34" w:rsidP="00740C34">
      <w:pPr>
        <w:pStyle w:val="Heading1"/>
      </w:pPr>
      <w:r>
        <w:br w:type="page"/>
      </w:r>
    </w:p>
    <w:p w14:paraId="0189E316" w14:textId="77777777" w:rsidR="00740C34" w:rsidRPr="0072620F" w:rsidRDefault="00740C34" w:rsidP="00740C34">
      <w:pPr>
        <w:pStyle w:val="TOCHeading"/>
        <w:spacing w:before="0" w:after="120"/>
        <w:rPr>
          <w:rFonts w:ascii="Arial" w:hAnsi="Arial" w:cs="Arial"/>
          <w:b/>
          <w:sz w:val="28"/>
          <w:szCs w:val="28"/>
        </w:rPr>
      </w:pPr>
      <w:r w:rsidRPr="0072620F">
        <w:rPr>
          <w:rFonts w:ascii="Arial" w:hAnsi="Arial" w:cs="Arial"/>
          <w:b/>
          <w:sz w:val="28"/>
          <w:szCs w:val="28"/>
        </w:rPr>
        <w:t>Contents</w:t>
      </w:r>
    </w:p>
    <w:p w14:paraId="21D9756C" w14:textId="77777777" w:rsidR="00501EA4" w:rsidRDefault="00740C34">
      <w:pPr>
        <w:pStyle w:val="TOC1"/>
        <w:tabs>
          <w:tab w:val="right" w:leader="dot" w:pos="9736"/>
        </w:tabs>
        <w:rPr>
          <w:rFonts w:ascii="Calibri" w:eastAsia="Times New Roman" w:hAnsi="Calibri"/>
          <w:noProof/>
          <w:kern w:val="2"/>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40577751" w:history="1">
        <w:r w:rsidR="00501EA4" w:rsidRPr="007D2B40">
          <w:rPr>
            <w:rStyle w:val="Hyperlink"/>
            <w:rFonts w:eastAsia="Arial"/>
            <w:noProof/>
            <w:lang/>
          </w:rPr>
          <w:t>1. Aims and scope</w:t>
        </w:r>
        <w:r w:rsidR="00501EA4">
          <w:rPr>
            <w:noProof/>
            <w:webHidden/>
          </w:rPr>
          <w:tab/>
        </w:r>
        <w:r w:rsidR="00501EA4">
          <w:rPr>
            <w:noProof/>
            <w:webHidden/>
          </w:rPr>
          <w:fldChar w:fldCharType="begin"/>
        </w:r>
        <w:r w:rsidR="00501EA4">
          <w:rPr>
            <w:noProof/>
            <w:webHidden/>
          </w:rPr>
          <w:instrText xml:space="preserve"> PAGEREF _Toc140577751 \h </w:instrText>
        </w:r>
        <w:r w:rsidR="00501EA4">
          <w:rPr>
            <w:noProof/>
            <w:webHidden/>
          </w:rPr>
        </w:r>
        <w:r w:rsidR="00501EA4">
          <w:rPr>
            <w:noProof/>
            <w:webHidden/>
          </w:rPr>
          <w:fldChar w:fldCharType="separate"/>
        </w:r>
        <w:r w:rsidR="00501EA4">
          <w:rPr>
            <w:noProof/>
            <w:webHidden/>
          </w:rPr>
          <w:t>3</w:t>
        </w:r>
        <w:r w:rsidR="00501EA4">
          <w:rPr>
            <w:noProof/>
            <w:webHidden/>
          </w:rPr>
          <w:fldChar w:fldCharType="end"/>
        </w:r>
      </w:hyperlink>
    </w:p>
    <w:p w14:paraId="2E7A6D14" w14:textId="77777777" w:rsidR="00501EA4" w:rsidRDefault="00501EA4">
      <w:pPr>
        <w:pStyle w:val="TOC1"/>
        <w:tabs>
          <w:tab w:val="right" w:leader="dot" w:pos="9736"/>
        </w:tabs>
        <w:rPr>
          <w:rFonts w:ascii="Calibri" w:eastAsia="Times New Roman" w:hAnsi="Calibri"/>
          <w:noProof/>
          <w:kern w:val="2"/>
          <w:sz w:val="22"/>
          <w:szCs w:val="22"/>
          <w:lang w:val="en-GB" w:eastAsia="en-GB"/>
        </w:rPr>
      </w:pPr>
      <w:hyperlink w:anchor="_Toc140577752" w:history="1">
        <w:r w:rsidRPr="007D2B40">
          <w:rPr>
            <w:rStyle w:val="Hyperlink"/>
            <w:rFonts w:eastAsia="Arial"/>
            <w:noProof/>
            <w:lang/>
          </w:rPr>
          <w:t>2. Areas available for hire</w:t>
        </w:r>
        <w:r>
          <w:rPr>
            <w:noProof/>
            <w:webHidden/>
          </w:rPr>
          <w:tab/>
        </w:r>
        <w:r>
          <w:rPr>
            <w:noProof/>
            <w:webHidden/>
          </w:rPr>
          <w:fldChar w:fldCharType="begin"/>
        </w:r>
        <w:r>
          <w:rPr>
            <w:noProof/>
            <w:webHidden/>
          </w:rPr>
          <w:instrText xml:space="preserve"> PAGEREF _Toc140577752 \h </w:instrText>
        </w:r>
        <w:r>
          <w:rPr>
            <w:noProof/>
            <w:webHidden/>
          </w:rPr>
        </w:r>
        <w:r>
          <w:rPr>
            <w:noProof/>
            <w:webHidden/>
          </w:rPr>
          <w:fldChar w:fldCharType="separate"/>
        </w:r>
        <w:r>
          <w:rPr>
            <w:noProof/>
            <w:webHidden/>
          </w:rPr>
          <w:t>3</w:t>
        </w:r>
        <w:r>
          <w:rPr>
            <w:noProof/>
            <w:webHidden/>
          </w:rPr>
          <w:fldChar w:fldCharType="end"/>
        </w:r>
      </w:hyperlink>
    </w:p>
    <w:p w14:paraId="29B76A20" w14:textId="77777777" w:rsidR="00501EA4" w:rsidRDefault="00501EA4">
      <w:pPr>
        <w:pStyle w:val="TOC1"/>
        <w:tabs>
          <w:tab w:val="right" w:leader="dot" w:pos="9736"/>
        </w:tabs>
        <w:rPr>
          <w:rFonts w:ascii="Calibri" w:eastAsia="Times New Roman" w:hAnsi="Calibri"/>
          <w:noProof/>
          <w:kern w:val="2"/>
          <w:sz w:val="22"/>
          <w:szCs w:val="22"/>
          <w:lang w:val="en-GB" w:eastAsia="en-GB"/>
        </w:rPr>
      </w:pPr>
      <w:hyperlink w:anchor="_Toc140577753" w:history="1">
        <w:r w:rsidRPr="007D2B40">
          <w:rPr>
            <w:rStyle w:val="Hyperlink"/>
            <w:rFonts w:eastAsia="Arial"/>
            <w:noProof/>
            <w:lang/>
          </w:rPr>
          <w:t>3. Charging rates and principles</w:t>
        </w:r>
        <w:r>
          <w:rPr>
            <w:noProof/>
            <w:webHidden/>
          </w:rPr>
          <w:tab/>
        </w:r>
        <w:r>
          <w:rPr>
            <w:noProof/>
            <w:webHidden/>
          </w:rPr>
          <w:fldChar w:fldCharType="begin"/>
        </w:r>
        <w:r>
          <w:rPr>
            <w:noProof/>
            <w:webHidden/>
          </w:rPr>
          <w:instrText xml:space="preserve"> PAGEREF _Toc140577753 \h </w:instrText>
        </w:r>
        <w:r>
          <w:rPr>
            <w:noProof/>
            <w:webHidden/>
          </w:rPr>
        </w:r>
        <w:r>
          <w:rPr>
            <w:noProof/>
            <w:webHidden/>
          </w:rPr>
          <w:fldChar w:fldCharType="separate"/>
        </w:r>
        <w:r>
          <w:rPr>
            <w:noProof/>
            <w:webHidden/>
          </w:rPr>
          <w:t>4</w:t>
        </w:r>
        <w:r>
          <w:rPr>
            <w:noProof/>
            <w:webHidden/>
          </w:rPr>
          <w:fldChar w:fldCharType="end"/>
        </w:r>
      </w:hyperlink>
    </w:p>
    <w:p w14:paraId="7C6F2540" w14:textId="77777777" w:rsidR="00501EA4" w:rsidRDefault="00501EA4">
      <w:pPr>
        <w:pStyle w:val="TOC1"/>
        <w:tabs>
          <w:tab w:val="right" w:leader="dot" w:pos="9736"/>
        </w:tabs>
        <w:rPr>
          <w:rFonts w:ascii="Calibri" w:eastAsia="Times New Roman" w:hAnsi="Calibri"/>
          <w:noProof/>
          <w:kern w:val="2"/>
          <w:sz w:val="22"/>
          <w:szCs w:val="22"/>
          <w:lang w:val="en-GB" w:eastAsia="en-GB"/>
        </w:rPr>
      </w:pPr>
      <w:hyperlink w:anchor="_Toc140577754" w:history="1">
        <w:r w:rsidRPr="007D2B40">
          <w:rPr>
            <w:rStyle w:val="Hyperlink"/>
            <w:rFonts w:eastAsia="Arial"/>
            <w:noProof/>
            <w:lang/>
          </w:rPr>
          <w:t>4. Application process</w:t>
        </w:r>
        <w:r>
          <w:rPr>
            <w:noProof/>
            <w:webHidden/>
          </w:rPr>
          <w:tab/>
        </w:r>
        <w:r>
          <w:rPr>
            <w:noProof/>
            <w:webHidden/>
          </w:rPr>
          <w:fldChar w:fldCharType="begin"/>
        </w:r>
        <w:r>
          <w:rPr>
            <w:noProof/>
            <w:webHidden/>
          </w:rPr>
          <w:instrText xml:space="preserve"> PAGEREF _Toc140577754 \h </w:instrText>
        </w:r>
        <w:r>
          <w:rPr>
            <w:noProof/>
            <w:webHidden/>
          </w:rPr>
        </w:r>
        <w:r>
          <w:rPr>
            <w:noProof/>
            <w:webHidden/>
          </w:rPr>
          <w:fldChar w:fldCharType="separate"/>
        </w:r>
        <w:r>
          <w:rPr>
            <w:noProof/>
            <w:webHidden/>
          </w:rPr>
          <w:t>4</w:t>
        </w:r>
        <w:r>
          <w:rPr>
            <w:noProof/>
            <w:webHidden/>
          </w:rPr>
          <w:fldChar w:fldCharType="end"/>
        </w:r>
      </w:hyperlink>
    </w:p>
    <w:p w14:paraId="4EF505B8" w14:textId="77777777" w:rsidR="00501EA4" w:rsidRDefault="00501EA4">
      <w:pPr>
        <w:pStyle w:val="TOC1"/>
        <w:tabs>
          <w:tab w:val="right" w:leader="dot" w:pos="9736"/>
        </w:tabs>
        <w:rPr>
          <w:rFonts w:ascii="Calibri" w:eastAsia="Times New Roman" w:hAnsi="Calibri"/>
          <w:noProof/>
          <w:kern w:val="2"/>
          <w:sz w:val="22"/>
          <w:szCs w:val="22"/>
          <w:lang w:val="en-GB" w:eastAsia="en-GB"/>
        </w:rPr>
      </w:pPr>
      <w:hyperlink w:anchor="_Toc140577755" w:history="1">
        <w:r w:rsidRPr="007D2B40">
          <w:rPr>
            <w:rStyle w:val="Hyperlink"/>
            <w:rFonts w:eastAsia="Arial"/>
            <w:noProof/>
            <w:lang/>
          </w:rPr>
          <w:t>5. Terms and conditions of hire</w:t>
        </w:r>
        <w:r>
          <w:rPr>
            <w:noProof/>
            <w:webHidden/>
          </w:rPr>
          <w:tab/>
        </w:r>
        <w:r>
          <w:rPr>
            <w:noProof/>
            <w:webHidden/>
          </w:rPr>
          <w:fldChar w:fldCharType="begin"/>
        </w:r>
        <w:r>
          <w:rPr>
            <w:noProof/>
            <w:webHidden/>
          </w:rPr>
          <w:instrText xml:space="preserve"> PAGEREF _Toc140577755 \h </w:instrText>
        </w:r>
        <w:r>
          <w:rPr>
            <w:noProof/>
            <w:webHidden/>
          </w:rPr>
        </w:r>
        <w:r>
          <w:rPr>
            <w:noProof/>
            <w:webHidden/>
          </w:rPr>
          <w:fldChar w:fldCharType="separate"/>
        </w:r>
        <w:r>
          <w:rPr>
            <w:noProof/>
            <w:webHidden/>
          </w:rPr>
          <w:t>5</w:t>
        </w:r>
        <w:r>
          <w:rPr>
            <w:noProof/>
            <w:webHidden/>
          </w:rPr>
          <w:fldChar w:fldCharType="end"/>
        </w:r>
      </w:hyperlink>
    </w:p>
    <w:p w14:paraId="28E930A6" w14:textId="77777777" w:rsidR="00501EA4" w:rsidRDefault="00501EA4">
      <w:pPr>
        <w:pStyle w:val="TOC1"/>
        <w:tabs>
          <w:tab w:val="right" w:leader="dot" w:pos="9736"/>
        </w:tabs>
        <w:rPr>
          <w:rFonts w:ascii="Calibri" w:eastAsia="Times New Roman" w:hAnsi="Calibri"/>
          <w:noProof/>
          <w:kern w:val="2"/>
          <w:sz w:val="22"/>
          <w:szCs w:val="22"/>
          <w:lang w:val="en-GB" w:eastAsia="en-GB"/>
        </w:rPr>
      </w:pPr>
      <w:hyperlink w:anchor="_Toc140577756" w:history="1">
        <w:r w:rsidRPr="007D2B40">
          <w:rPr>
            <w:rStyle w:val="Hyperlink"/>
            <w:rFonts w:eastAsia="Arial"/>
            <w:noProof/>
            <w:lang/>
          </w:rPr>
          <w:t>6. Safeguarding</w:t>
        </w:r>
        <w:r>
          <w:rPr>
            <w:noProof/>
            <w:webHidden/>
          </w:rPr>
          <w:tab/>
        </w:r>
        <w:r>
          <w:rPr>
            <w:noProof/>
            <w:webHidden/>
          </w:rPr>
          <w:fldChar w:fldCharType="begin"/>
        </w:r>
        <w:r>
          <w:rPr>
            <w:noProof/>
            <w:webHidden/>
          </w:rPr>
          <w:instrText xml:space="preserve"> PAGEREF _Toc140577756 \h </w:instrText>
        </w:r>
        <w:r>
          <w:rPr>
            <w:noProof/>
            <w:webHidden/>
          </w:rPr>
        </w:r>
        <w:r>
          <w:rPr>
            <w:noProof/>
            <w:webHidden/>
          </w:rPr>
          <w:fldChar w:fldCharType="separate"/>
        </w:r>
        <w:r>
          <w:rPr>
            <w:noProof/>
            <w:webHidden/>
          </w:rPr>
          <w:t>6</w:t>
        </w:r>
        <w:r>
          <w:rPr>
            <w:noProof/>
            <w:webHidden/>
          </w:rPr>
          <w:fldChar w:fldCharType="end"/>
        </w:r>
      </w:hyperlink>
    </w:p>
    <w:p w14:paraId="14FC0AC0" w14:textId="77777777" w:rsidR="00501EA4" w:rsidRDefault="00501EA4">
      <w:pPr>
        <w:pStyle w:val="TOC1"/>
        <w:tabs>
          <w:tab w:val="right" w:leader="dot" w:pos="9736"/>
        </w:tabs>
        <w:rPr>
          <w:rFonts w:ascii="Calibri" w:eastAsia="Times New Roman" w:hAnsi="Calibri"/>
          <w:noProof/>
          <w:kern w:val="2"/>
          <w:sz w:val="22"/>
          <w:szCs w:val="22"/>
          <w:lang w:val="en-GB" w:eastAsia="en-GB"/>
        </w:rPr>
      </w:pPr>
      <w:hyperlink w:anchor="_Toc140577757" w:history="1">
        <w:r w:rsidRPr="007D2B40">
          <w:rPr>
            <w:rStyle w:val="Hyperlink"/>
            <w:rFonts w:eastAsia="Arial"/>
            <w:noProof/>
            <w:lang/>
          </w:rPr>
          <w:t>7. Monitoring arrangements</w:t>
        </w:r>
        <w:r>
          <w:rPr>
            <w:noProof/>
            <w:webHidden/>
          </w:rPr>
          <w:tab/>
        </w:r>
        <w:r>
          <w:rPr>
            <w:noProof/>
            <w:webHidden/>
          </w:rPr>
          <w:fldChar w:fldCharType="begin"/>
        </w:r>
        <w:r>
          <w:rPr>
            <w:noProof/>
            <w:webHidden/>
          </w:rPr>
          <w:instrText xml:space="preserve"> PAGEREF _Toc140577757 \h </w:instrText>
        </w:r>
        <w:r>
          <w:rPr>
            <w:noProof/>
            <w:webHidden/>
          </w:rPr>
        </w:r>
        <w:r>
          <w:rPr>
            <w:noProof/>
            <w:webHidden/>
          </w:rPr>
          <w:fldChar w:fldCharType="separate"/>
        </w:r>
        <w:r>
          <w:rPr>
            <w:noProof/>
            <w:webHidden/>
          </w:rPr>
          <w:t>7</w:t>
        </w:r>
        <w:r>
          <w:rPr>
            <w:noProof/>
            <w:webHidden/>
          </w:rPr>
          <w:fldChar w:fldCharType="end"/>
        </w:r>
      </w:hyperlink>
    </w:p>
    <w:p w14:paraId="2435354E" w14:textId="77777777" w:rsidR="00501EA4" w:rsidRDefault="00501EA4">
      <w:pPr>
        <w:pStyle w:val="TOC3"/>
        <w:tabs>
          <w:tab w:val="right" w:leader="dot" w:pos="9736"/>
        </w:tabs>
        <w:rPr>
          <w:rFonts w:ascii="Calibri" w:eastAsia="Times New Roman" w:hAnsi="Calibri"/>
          <w:noProof/>
          <w:kern w:val="2"/>
          <w:sz w:val="22"/>
          <w:szCs w:val="22"/>
          <w:lang w:val="en-GB" w:eastAsia="en-GB"/>
        </w:rPr>
      </w:pPr>
      <w:hyperlink w:anchor="_Toc140577758" w:history="1">
        <w:r w:rsidRPr="007D2B40">
          <w:rPr>
            <w:rStyle w:val="Hyperlink"/>
            <w:rFonts w:eastAsia="Arial"/>
            <w:noProof/>
            <w:lang/>
          </w:rPr>
          <w:t>Appendix 1: Hire request form</w:t>
        </w:r>
        <w:r>
          <w:rPr>
            <w:noProof/>
            <w:webHidden/>
          </w:rPr>
          <w:tab/>
        </w:r>
        <w:r>
          <w:rPr>
            <w:noProof/>
            <w:webHidden/>
          </w:rPr>
          <w:fldChar w:fldCharType="begin"/>
        </w:r>
        <w:r>
          <w:rPr>
            <w:noProof/>
            <w:webHidden/>
          </w:rPr>
          <w:instrText xml:space="preserve"> PAGEREF _Toc140577758 \h </w:instrText>
        </w:r>
        <w:r>
          <w:rPr>
            <w:noProof/>
            <w:webHidden/>
          </w:rPr>
        </w:r>
        <w:r>
          <w:rPr>
            <w:noProof/>
            <w:webHidden/>
          </w:rPr>
          <w:fldChar w:fldCharType="separate"/>
        </w:r>
        <w:r>
          <w:rPr>
            <w:noProof/>
            <w:webHidden/>
          </w:rPr>
          <w:t>8</w:t>
        </w:r>
        <w:r>
          <w:rPr>
            <w:noProof/>
            <w:webHidden/>
          </w:rPr>
          <w:fldChar w:fldCharType="end"/>
        </w:r>
      </w:hyperlink>
    </w:p>
    <w:p w14:paraId="284AA4BD" w14:textId="77777777" w:rsidR="00501EA4" w:rsidRDefault="00501EA4">
      <w:pPr>
        <w:pStyle w:val="TOC3"/>
        <w:tabs>
          <w:tab w:val="right" w:leader="dot" w:pos="9736"/>
        </w:tabs>
        <w:rPr>
          <w:rFonts w:ascii="Calibri" w:eastAsia="Times New Roman" w:hAnsi="Calibri"/>
          <w:noProof/>
          <w:kern w:val="2"/>
          <w:sz w:val="22"/>
          <w:szCs w:val="22"/>
          <w:lang w:val="en-GB" w:eastAsia="en-GB"/>
        </w:rPr>
      </w:pPr>
      <w:hyperlink w:anchor="_Toc140577759" w:history="1">
        <w:r w:rsidRPr="007D2B40">
          <w:rPr>
            <w:rStyle w:val="Hyperlink"/>
            <w:rFonts w:eastAsia="Arial"/>
            <w:noProof/>
            <w:lang/>
          </w:rPr>
          <w:t>Appendix 2: Confirmation of licence template letter</w:t>
        </w:r>
        <w:r>
          <w:rPr>
            <w:noProof/>
            <w:webHidden/>
          </w:rPr>
          <w:tab/>
        </w:r>
        <w:r>
          <w:rPr>
            <w:noProof/>
            <w:webHidden/>
          </w:rPr>
          <w:fldChar w:fldCharType="begin"/>
        </w:r>
        <w:r>
          <w:rPr>
            <w:noProof/>
            <w:webHidden/>
          </w:rPr>
          <w:instrText xml:space="preserve"> PAGEREF _Toc140577759 \h </w:instrText>
        </w:r>
        <w:r>
          <w:rPr>
            <w:noProof/>
            <w:webHidden/>
          </w:rPr>
        </w:r>
        <w:r>
          <w:rPr>
            <w:noProof/>
            <w:webHidden/>
          </w:rPr>
          <w:fldChar w:fldCharType="separate"/>
        </w:r>
        <w:r>
          <w:rPr>
            <w:noProof/>
            <w:webHidden/>
          </w:rPr>
          <w:t>10</w:t>
        </w:r>
        <w:r>
          <w:rPr>
            <w:noProof/>
            <w:webHidden/>
          </w:rPr>
          <w:fldChar w:fldCharType="end"/>
        </w:r>
      </w:hyperlink>
    </w:p>
    <w:p w14:paraId="529EB15D" w14:textId="77777777" w:rsidR="00740C34" w:rsidRDefault="00740C34" w:rsidP="00740C34">
      <w:pPr>
        <w:pStyle w:val="1bodycopy10pt"/>
        <w:rPr>
          <w:noProof/>
        </w:rPr>
      </w:pPr>
      <w:r>
        <w:rPr>
          <w:rFonts w:cs="Arial"/>
          <w:noProof/>
          <w:szCs w:val="20"/>
        </w:rPr>
        <w:fldChar w:fldCharType="end"/>
      </w:r>
    </w:p>
    <w:p w14:paraId="0F70BF36" w14:textId="77777777" w:rsidR="006721D0" w:rsidRDefault="006721D0" w:rsidP="00740C34">
      <w:pPr>
        <w:pStyle w:val="1bodycopy10pt"/>
        <w:rPr>
          <w:rFonts w:cs="Arial"/>
          <w:noProof/>
          <w:szCs w:val="20"/>
        </w:rPr>
      </w:pPr>
    </w:p>
    <w:p w14:paraId="68991A3D" w14:textId="77777777" w:rsidR="006721D0" w:rsidRDefault="006721D0" w:rsidP="00740C34">
      <w:pPr>
        <w:pStyle w:val="1bodycopy10pt"/>
        <w:rPr>
          <w:rFonts w:cs="Arial"/>
          <w:noProof/>
          <w:szCs w:val="20"/>
        </w:rPr>
      </w:pPr>
    </w:p>
    <w:p w14:paraId="2D071A4C" w14:textId="7D7B3C8D" w:rsidR="00740C34" w:rsidRDefault="00A86651" w:rsidP="00740C34">
      <w:pPr>
        <w:pStyle w:val="1bodycopy10pt"/>
        <w:rPr>
          <w:rFonts w:cs="Arial"/>
          <w:noProof/>
          <w:szCs w:val="20"/>
        </w:rPr>
      </w:pPr>
      <w:r w:rsidRPr="00244C9E">
        <w:rPr>
          <w:noProof/>
          <w:highlight w:val="yellow"/>
        </w:rPr>
        <mc:AlternateContent>
          <mc:Choice Requires="wps">
            <w:drawing>
              <wp:anchor distT="4294967293" distB="4294967293" distL="114300" distR="114300" simplePos="0" relativeHeight="251657728" behindDoc="0" locked="0" layoutInCell="1" allowOverlap="1" wp14:anchorId="17AA184C" wp14:editId="66FEA145">
                <wp:simplePos x="0" y="0"/>
                <wp:positionH relativeFrom="column">
                  <wp:posOffset>0</wp:posOffset>
                </wp:positionH>
                <wp:positionV relativeFrom="paragraph">
                  <wp:posOffset>-1</wp:posOffset>
                </wp:positionV>
                <wp:extent cx="6158865" cy="0"/>
                <wp:effectExtent l="0" t="0" r="0" b="0"/>
                <wp:wrapNone/>
                <wp:docPr id="17229185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708CB1" id="Straight Connector 2"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r w:rsidR="006721D0" w:rsidRPr="00244C9E">
        <w:rPr>
          <w:rFonts w:cs="Arial"/>
          <w:noProof/>
          <w:szCs w:val="20"/>
          <w:highlight w:val="yellow"/>
        </w:rPr>
        <w:t xml:space="preserve">Please </w:t>
      </w:r>
      <w:r w:rsidR="00244C9E">
        <w:rPr>
          <w:rFonts w:cs="Arial"/>
          <w:noProof/>
          <w:szCs w:val="20"/>
          <w:highlight w:val="yellow"/>
        </w:rPr>
        <w:t xml:space="preserve">also </w:t>
      </w:r>
      <w:r w:rsidR="006721D0" w:rsidRPr="00244C9E">
        <w:rPr>
          <w:rFonts w:cs="Arial"/>
          <w:noProof/>
          <w:szCs w:val="20"/>
          <w:highlight w:val="yellow"/>
        </w:rPr>
        <w:t xml:space="preserve">refer to the Soutwark Guidance on </w:t>
      </w:r>
      <w:r w:rsidR="006721D0" w:rsidRPr="00244C9E">
        <w:rPr>
          <w:b/>
          <w:bCs/>
          <w:noProof/>
          <w:szCs w:val="20"/>
          <w:highlight w:val="yellow"/>
          <w:lang w:val="en-GB"/>
        </w:rPr>
        <w:t>School premises hire</w:t>
      </w:r>
      <w:r w:rsidR="006721D0" w:rsidRPr="00244C9E">
        <w:rPr>
          <w:rFonts w:cs="Arial"/>
          <w:noProof/>
          <w:szCs w:val="20"/>
          <w:highlight w:val="yellow"/>
        </w:rPr>
        <w:t xml:space="preserve"> </w:t>
      </w:r>
      <w:hyperlink r:id="rId10" w:history="1">
        <w:r w:rsidR="006721D0" w:rsidRPr="00244C9E">
          <w:rPr>
            <w:rStyle w:val="Hyperlink"/>
            <w:rFonts w:cs="Arial"/>
            <w:noProof/>
            <w:szCs w:val="20"/>
            <w:highlight w:val="yellow"/>
          </w:rPr>
          <w:t xml:space="preserve">here. </w:t>
        </w:r>
      </w:hyperlink>
    </w:p>
    <w:p w14:paraId="0488A377" w14:textId="77777777" w:rsidR="00740C34" w:rsidRPr="006C1529" w:rsidRDefault="00740C34" w:rsidP="00740C34">
      <w:pPr>
        <w:pStyle w:val="Heading1"/>
        <w:rPr>
          <w:szCs w:val="28"/>
          <w:lang/>
        </w:rPr>
      </w:pPr>
      <w:bookmarkStart w:id="11" w:name="_Toc140577751"/>
      <w:r>
        <w:rPr>
          <w:rFonts w:eastAsia="Arial"/>
          <w:szCs w:val="28"/>
          <w:lang/>
        </w:rPr>
        <w:t>1. Aims and scope</w:t>
      </w:r>
      <w:bookmarkEnd w:id="11"/>
    </w:p>
    <w:p w14:paraId="08F3B525" w14:textId="77777777" w:rsidR="00740C34" w:rsidRDefault="00740C34" w:rsidP="00740C34">
      <w:pPr>
        <w:rPr>
          <w:szCs w:val="20"/>
          <w:lang/>
        </w:rPr>
      </w:pPr>
      <w:r>
        <w:rPr>
          <w:rFonts w:eastAsia="Arial" w:cs="Arial"/>
          <w:szCs w:val="20"/>
          <w:lang/>
        </w:rPr>
        <w:t>We aim to:</w:t>
      </w:r>
    </w:p>
    <w:p w14:paraId="087906AA" w14:textId="77777777" w:rsidR="00740C34" w:rsidRDefault="00740C34" w:rsidP="00740C34">
      <w:pPr>
        <w:numPr>
          <w:ilvl w:val="0"/>
          <w:numId w:val="20"/>
        </w:numPr>
        <w:ind w:left="340" w:hanging="261"/>
        <w:rPr>
          <w:szCs w:val="20"/>
          <w:lang/>
        </w:rPr>
      </w:pPr>
      <w:r>
        <w:rPr>
          <w:rFonts w:eastAsia="Arial" w:cs="Arial"/>
          <w:szCs w:val="20"/>
          <w:lang/>
        </w:rPr>
        <w:t>Make sure the school’s premises and facilities can be used, where appropriate, to support community or commercial organisations</w:t>
      </w:r>
    </w:p>
    <w:p w14:paraId="26016068" w14:textId="77777777" w:rsidR="00740C34" w:rsidRDefault="00740C34" w:rsidP="00740C34">
      <w:pPr>
        <w:numPr>
          <w:ilvl w:val="0"/>
          <w:numId w:val="20"/>
        </w:numPr>
        <w:ind w:left="340" w:hanging="261"/>
        <w:rPr>
          <w:szCs w:val="20"/>
          <w:lang/>
        </w:rPr>
      </w:pPr>
      <w:r>
        <w:rPr>
          <w:rFonts w:eastAsia="Arial" w:cs="Arial"/>
          <w:szCs w:val="20"/>
          <w:lang/>
        </w:rPr>
        <w:t>Allow the hiring of the premises without using the school’s delegated budget to subsidise this</w:t>
      </w:r>
    </w:p>
    <w:p w14:paraId="1DDC358C" w14:textId="77777777" w:rsidR="00740C34" w:rsidRDefault="00740C34" w:rsidP="00740C34">
      <w:pPr>
        <w:numPr>
          <w:ilvl w:val="0"/>
          <w:numId w:val="20"/>
        </w:numPr>
        <w:ind w:left="340" w:hanging="261"/>
        <w:rPr>
          <w:szCs w:val="20"/>
          <w:lang/>
        </w:rPr>
      </w:pPr>
      <w:r>
        <w:rPr>
          <w:rFonts w:eastAsia="Arial" w:cs="Arial"/>
          <w:szCs w:val="20"/>
          <w:lang/>
        </w:rPr>
        <w:t>Charge for the use of the premises to cover the costs of hire and, where appropriate, raise additional funds for the school</w:t>
      </w:r>
    </w:p>
    <w:p w14:paraId="23FF0571" w14:textId="77777777" w:rsidR="00740C34" w:rsidRPr="002C5FEC" w:rsidRDefault="00740C34" w:rsidP="00740C34">
      <w:pPr>
        <w:numPr>
          <w:ilvl w:val="0"/>
          <w:numId w:val="20"/>
        </w:numPr>
        <w:ind w:left="340" w:hanging="261"/>
        <w:rPr>
          <w:szCs w:val="20"/>
          <w:lang/>
        </w:rPr>
      </w:pPr>
      <w:r>
        <w:rPr>
          <w:rFonts w:eastAsia="Arial" w:cs="Arial"/>
          <w:szCs w:val="20"/>
          <w:lang/>
        </w:rPr>
        <w:t>Not let any hiring out of the premises interfere with the school’s primary purpose of providing education to its pupils</w:t>
      </w:r>
    </w:p>
    <w:p w14:paraId="098081C4" w14:textId="77777777" w:rsidR="00740C34" w:rsidRDefault="00740C34" w:rsidP="00740C34">
      <w:pPr>
        <w:numPr>
          <w:ilvl w:val="0"/>
          <w:numId w:val="20"/>
        </w:numPr>
        <w:ind w:left="340" w:hanging="261"/>
        <w:rPr>
          <w:szCs w:val="20"/>
          <w:lang/>
        </w:rPr>
      </w:pPr>
      <w:r>
        <w:rPr>
          <w:rFonts w:eastAsia="Arial" w:cs="Arial"/>
          <w:szCs w:val="20"/>
          <w:lang w:val="en-GB"/>
        </w:rPr>
        <w:t>Hire out facilities in a way that is safe, following government guidelines and the school’s risk assessment(s)</w:t>
      </w:r>
    </w:p>
    <w:p w14:paraId="21FEFB25" w14:textId="77777777" w:rsidR="00740C34" w:rsidRDefault="00740C34" w:rsidP="00740C34">
      <w:pPr>
        <w:pStyle w:val="Bulletedcopylevel2"/>
        <w:numPr>
          <w:ilvl w:val="0"/>
          <w:numId w:val="7"/>
        </w:numPr>
        <w:ind w:left="249"/>
        <w:rPr>
          <w:lang/>
        </w:rPr>
      </w:pPr>
      <w:r>
        <w:rPr>
          <w:shd w:val="clear" w:color="auto" w:fill="FFFF00"/>
          <w:lang/>
        </w:rPr>
        <w:t>Add any other aims if you see fit</w:t>
      </w:r>
    </w:p>
    <w:p w14:paraId="4DF58418" w14:textId="77777777" w:rsidR="00740C34" w:rsidRDefault="00740C34" w:rsidP="00740C34">
      <w:pPr>
        <w:rPr>
          <w:szCs w:val="20"/>
          <w:lang/>
        </w:rPr>
      </w:pPr>
    </w:p>
    <w:p w14:paraId="5ED97BC3" w14:textId="77777777" w:rsidR="00740C34" w:rsidRDefault="00740C34" w:rsidP="00740C34">
      <w:pPr>
        <w:pStyle w:val="Heading1"/>
        <w:rPr>
          <w:szCs w:val="28"/>
          <w:lang/>
        </w:rPr>
      </w:pPr>
      <w:bookmarkStart w:id="12" w:name="_Toc140577752"/>
      <w:r>
        <w:rPr>
          <w:rFonts w:eastAsia="Arial"/>
          <w:szCs w:val="28"/>
          <w:lang/>
        </w:rPr>
        <w:t>2. Areas available for hire</w:t>
      </w:r>
      <w:bookmarkEnd w:id="12"/>
    </w:p>
    <w:p w14:paraId="586DC905" w14:textId="77777777" w:rsidR="00740C34" w:rsidRDefault="00740C34" w:rsidP="00740C34">
      <w:pPr>
        <w:pStyle w:val="Subhead2"/>
        <w:rPr>
          <w:lang/>
        </w:rPr>
      </w:pPr>
      <w:r>
        <w:rPr>
          <w:lang/>
        </w:rPr>
        <w:t>2.1 Available areas</w:t>
      </w:r>
    </w:p>
    <w:p w14:paraId="06C5B536" w14:textId="77777777" w:rsidR="00740C34" w:rsidRDefault="00740C34" w:rsidP="00740C34">
      <w:pPr>
        <w:rPr>
          <w:szCs w:val="20"/>
          <w:lang/>
        </w:rPr>
      </w:pPr>
      <w:r>
        <w:rPr>
          <w:rFonts w:eastAsia="Arial" w:cs="Arial"/>
          <w:szCs w:val="20"/>
          <w:lang/>
        </w:rPr>
        <w:t>The school will permit the hire of the following areas:</w:t>
      </w:r>
    </w:p>
    <w:p w14:paraId="69C59DC6" w14:textId="77777777" w:rsidR="00740C34" w:rsidRPr="003753A7" w:rsidRDefault="00740C34" w:rsidP="00740C34">
      <w:pPr>
        <w:numPr>
          <w:ilvl w:val="0"/>
          <w:numId w:val="21"/>
        </w:numPr>
        <w:ind w:left="340" w:hanging="261"/>
        <w:rPr>
          <w:szCs w:val="20"/>
          <w:lang/>
        </w:rPr>
      </w:pPr>
      <w:r>
        <w:rPr>
          <w:rFonts w:eastAsia="Arial" w:cs="Arial"/>
          <w:szCs w:val="20"/>
          <w:lang/>
        </w:rPr>
        <w:t>Sports hall</w:t>
      </w:r>
    </w:p>
    <w:p w14:paraId="5D42A7DE" w14:textId="77777777" w:rsidR="00740C34" w:rsidRDefault="00740C34" w:rsidP="00740C34">
      <w:pPr>
        <w:numPr>
          <w:ilvl w:val="0"/>
          <w:numId w:val="21"/>
        </w:numPr>
        <w:ind w:left="340" w:hanging="261"/>
        <w:rPr>
          <w:szCs w:val="20"/>
          <w:lang/>
        </w:rPr>
      </w:pPr>
      <w:r>
        <w:rPr>
          <w:rFonts w:eastAsia="Arial" w:cs="Arial"/>
          <w:szCs w:val="20"/>
          <w:lang w:val="en-GB"/>
        </w:rPr>
        <w:t>Library</w:t>
      </w:r>
    </w:p>
    <w:p w14:paraId="612EE1EA" w14:textId="77777777" w:rsidR="00740C34" w:rsidRDefault="00740C34" w:rsidP="00740C34">
      <w:pPr>
        <w:numPr>
          <w:ilvl w:val="0"/>
          <w:numId w:val="21"/>
        </w:numPr>
        <w:ind w:left="340" w:hanging="261"/>
        <w:rPr>
          <w:szCs w:val="20"/>
          <w:lang/>
        </w:rPr>
      </w:pPr>
      <w:r>
        <w:rPr>
          <w:rFonts w:eastAsia="Arial" w:cs="Arial"/>
          <w:szCs w:val="20"/>
          <w:lang/>
        </w:rPr>
        <w:t>Classrooms</w:t>
      </w:r>
    </w:p>
    <w:p w14:paraId="5E9DA7EC" w14:textId="77777777" w:rsidR="00740C34" w:rsidRDefault="00740C34" w:rsidP="00740C34">
      <w:pPr>
        <w:numPr>
          <w:ilvl w:val="0"/>
          <w:numId w:val="21"/>
        </w:numPr>
        <w:ind w:left="340" w:hanging="261"/>
        <w:rPr>
          <w:szCs w:val="20"/>
          <w:lang/>
        </w:rPr>
      </w:pPr>
      <w:r>
        <w:rPr>
          <w:rFonts w:eastAsia="Arial" w:cs="Arial"/>
          <w:szCs w:val="20"/>
          <w:lang/>
        </w:rPr>
        <w:t>Playing fields</w:t>
      </w:r>
    </w:p>
    <w:p w14:paraId="613FE15F" w14:textId="77777777" w:rsidR="00740C34" w:rsidRDefault="00740C34" w:rsidP="00740C34">
      <w:pPr>
        <w:rPr>
          <w:szCs w:val="20"/>
          <w:lang/>
        </w:rPr>
      </w:pPr>
      <w:r>
        <w:rPr>
          <w:rFonts w:eastAsia="Arial" w:cs="Arial"/>
          <w:szCs w:val="20"/>
          <w:shd w:val="clear" w:color="auto" w:fill="FFFF00"/>
          <w:lang/>
        </w:rPr>
        <w:t>Add any other areas applicable to the school premise</w:t>
      </w:r>
      <w:r>
        <w:rPr>
          <w:rFonts w:eastAsia="Arial" w:cs="Arial"/>
          <w:szCs w:val="20"/>
          <w:shd w:val="clear" w:color="auto" w:fill="FFFF00"/>
          <w:lang w:val="en-GB"/>
        </w:rPr>
        <w:t>s.</w:t>
      </w:r>
    </w:p>
    <w:p w14:paraId="6AB5F524" w14:textId="77777777" w:rsidR="00740C34" w:rsidRDefault="00740C34" w:rsidP="00740C34">
      <w:pPr>
        <w:pStyle w:val="Subhead2"/>
        <w:rPr>
          <w:lang/>
        </w:rPr>
      </w:pPr>
      <w:r>
        <w:rPr>
          <w:bCs/>
          <w:lang/>
        </w:rPr>
        <w:t xml:space="preserve">2.2 </w:t>
      </w:r>
      <w:r>
        <w:rPr>
          <w:bCs/>
          <w:lang w:val="en-GB"/>
        </w:rPr>
        <w:t>Capacity and charging</w:t>
      </w:r>
      <w:r>
        <w:rPr>
          <w:bCs/>
          <w:lang/>
        </w:rPr>
        <w:t xml:space="preserve"> rates</w:t>
      </w:r>
    </w:p>
    <w:p w14:paraId="618A5B0A" w14:textId="77777777" w:rsidR="00740C34" w:rsidRDefault="00740C34" w:rsidP="00740C34">
      <w:pPr>
        <w:rPr>
          <w:szCs w:val="20"/>
          <w:lang/>
        </w:rPr>
      </w:pPr>
      <w:r>
        <w:rPr>
          <w:rFonts w:eastAsia="Arial" w:cs="Arial"/>
          <w:szCs w:val="20"/>
          <w:lang/>
        </w:rPr>
        <w:t>The maximum capacity and rates for hiring each area are as follows:</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89"/>
        <w:gridCol w:w="3311"/>
        <w:gridCol w:w="3228"/>
      </w:tblGrid>
      <w:tr w:rsidR="00740C34" w:rsidRPr="00887DB6" w14:paraId="3C3A9621" w14:textId="77777777">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3D37D3B" w14:textId="77777777" w:rsidR="00740C34" w:rsidRPr="00887DB6" w:rsidRDefault="00740C34">
            <w:pPr>
              <w:pStyle w:val="1bodycopy10pt"/>
              <w:spacing w:after="0"/>
              <w:rPr>
                <w:caps/>
              </w:rPr>
            </w:pPr>
            <w:r>
              <w:rPr>
                <w:caps/>
              </w:rPr>
              <w:t>Area</w:t>
            </w:r>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377F7CF" w14:textId="77777777" w:rsidR="00740C34" w:rsidRPr="00887DB6" w:rsidRDefault="00740C34">
            <w:pPr>
              <w:pStyle w:val="1bodycopy10pt"/>
              <w:spacing w:after="0"/>
              <w:rPr>
                <w:caps/>
              </w:rPr>
            </w:pPr>
            <w:r>
              <w:rPr>
                <w:caps/>
              </w:rPr>
              <w:t>capacity</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C6A7C98" w14:textId="77777777" w:rsidR="00740C34" w:rsidRPr="00887DB6" w:rsidRDefault="00740C34">
            <w:pPr>
              <w:pStyle w:val="1bodycopy10pt"/>
              <w:spacing w:after="0"/>
              <w:rPr>
                <w:caps/>
              </w:rPr>
            </w:pPr>
            <w:r>
              <w:rPr>
                <w:caps/>
              </w:rPr>
              <w:t>cost</w:t>
            </w:r>
          </w:p>
        </w:tc>
      </w:tr>
      <w:tr w:rsidR="00740C34" w14:paraId="0CFB3209" w14:textId="77777777">
        <w:trPr>
          <w:cantSplit/>
        </w:trPr>
        <w:tc>
          <w:tcPr>
            <w:tcW w:w="3120" w:type="dxa"/>
            <w:shd w:val="clear" w:color="auto" w:fill="auto"/>
          </w:tcPr>
          <w:p w14:paraId="2E9E51B2" w14:textId="77777777" w:rsidR="00740C34" w:rsidRDefault="00740C34">
            <w:pPr>
              <w:pStyle w:val="Tablebodycopy"/>
            </w:pPr>
            <w:r>
              <w:t>Sports hall</w:t>
            </w:r>
          </w:p>
        </w:tc>
        <w:tc>
          <w:tcPr>
            <w:tcW w:w="3339" w:type="dxa"/>
            <w:shd w:val="clear" w:color="auto" w:fill="auto"/>
          </w:tcPr>
          <w:p w14:paraId="0AB0EE1D" w14:textId="77777777" w:rsidR="00740C34" w:rsidRPr="001A2F22" w:rsidRDefault="00740C34">
            <w:pPr>
              <w:pStyle w:val="Tablebodycopy"/>
            </w:pPr>
            <w:r w:rsidRPr="001A2F22">
              <w:rPr>
                <w:highlight w:val="yellow"/>
              </w:rPr>
              <w:t>Enter the capacity for the area here, clarifying the seating/standing difference where necessary</w:t>
            </w:r>
          </w:p>
        </w:tc>
        <w:tc>
          <w:tcPr>
            <w:tcW w:w="3261" w:type="dxa"/>
            <w:shd w:val="clear" w:color="auto" w:fill="auto"/>
          </w:tcPr>
          <w:p w14:paraId="40AB76D9" w14:textId="77777777" w:rsidR="00740C34" w:rsidRDefault="00740C34">
            <w:pPr>
              <w:pStyle w:val="Tablebodycopy"/>
            </w:pPr>
            <w:r w:rsidRPr="001A2F22">
              <w:rPr>
                <w:highlight w:val="yellow"/>
                <w:lang/>
              </w:rPr>
              <w:t xml:space="preserve">Enter the cost and unit </w:t>
            </w:r>
            <w:r>
              <w:rPr>
                <w:highlight w:val="yellow"/>
                <w:lang/>
              </w:rPr>
              <w:t>here</w:t>
            </w:r>
            <w:r>
              <w:rPr>
                <w:highlight w:val="yellow"/>
                <w:lang/>
              </w:rPr>
              <w:br/>
            </w:r>
            <w:r w:rsidRPr="001A2F22">
              <w:rPr>
                <w:highlight w:val="yellow"/>
                <w:lang/>
              </w:rPr>
              <w:t>(e.g. per hour/</w:t>
            </w:r>
            <w:r>
              <w:rPr>
                <w:highlight w:val="yellow"/>
                <w:lang/>
              </w:rPr>
              <w:t>per 30 minutes/per evening)</w:t>
            </w:r>
          </w:p>
        </w:tc>
      </w:tr>
      <w:tr w:rsidR="00740C34" w14:paraId="2D2294E0" w14:textId="77777777">
        <w:trPr>
          <w:cantSplit/>
        </w:trPr>
        <w:tc>
          <w:tcPr>
            <w:tcW w:w="3120" w:type="dxa"/>
            <w:shd w:val="clear" w:color="auto" w:fill="auto"/>
          </w:tcPr>
          <w:p w14:paraId="1BBB3686" w14:textId="77777777" w:rsidR="00740C34" w:rsidRDefault="00740C34">
            <w:pPr>
              <w:pStyle w:val="Tablebodycopy"/>
            </w:pPr>
            <w:r>
              <w:t>Library</w:t>
            </w:r>
          </w:p>
        </w:tc>
        <w:tc>
          <w:tcPr>
            <w:tcW w:w="3339" w:type="dxa"/>
            <w:shd w:val="clear" w:color="auto" w:fill="auto"/>
          </w:tcPr>
          <w:p w14:paraId="78276F72" w14:textId="77777777" w:rsidR="00740C34" w:rsidRPr="001A2F22" w:rsidRDefault="00740C34">
            <w:pPr>
              <w:pStyle w:val="Tablebodycopy"/>
            </w:pPr>
            <w:r w:rsidRPr="001A2F22">
              <w:rPr>
                <w:highlight w:val="yellow"/>
              </w:rPr>
              <w:t>Enter the capacity for the area here, clarifying the seating/standing difference where necessary</w:t>
            </w:r>
          </w:p>
        </w:tc>
        <w:tc>
          <w:tcPr>
            <w:tcW w:w="3261" w:type="dxa"/>
            <w:shd w:val="clear" w:color="auto" w:fill="auto"/>
          </w:tcPr>
          <w:p w14:paraId="1BEB4E2B" w14:textId="77777777" w:rsidR="00740C34" w:rsidRDefault="00740C34">
            <w:pPr>
              <w:pStyle w:val="Tablebodycopy"/>
            </w:pPr>
            <w:r w:rsidRPr="001A2F22">
              <w:rPr>
                <w:highlight w:val="yellow"/>
                <w:lang/>
              </w:rPr>
              <w:t xml:space="preserve">Enter the cost and unit </w:t>
            </w:r>
            <w:r>
              <w:rPr>
                <w:highlight w:val="yellow"/>
                <w:lang/>
              </w:rPr>
              <w:t>here</w:t>
            </w:r>
            <w:r>
              <w:rPr>
                <w:highlight w:val="yellow"/>
                <w:lang/>
              </w:rPr>
              <w:br/>
            </w:r>
            <w:r w:rsidRPr="001A2F22">
              <w:rPr>
                <w:highlight w:val="yellow"/>
                <w:lang/>
              </w:rPr>
              <w:t>(e.g. per hour/</w:t>
            </w:r>
            <w:r>
              <w:rPr>
                <w:highlight w:val="yellow"/>
                <w:lang/>
              </w:rPr>
              <w:t>per 30 minutes/per evening)</w:t>
            </w:r>
          </w:p>
        </w:tc>
      </w:tr>
      <w:tr w:rsidR="00740C34" w14:paraId="08C3440C" w14:textId="77777777">
        <w:trPr>
          <w:cantSplit/>
        </w:trPr>
        <w:tc>
          <w:tcPr>
            <w:tcW w:w="3120" w:type="dxa"/>
            <w:shd w:val="clear" w:color="auto" w:fill="auto"/>
          </w:tcPr>
          <w:p w14:paraId="22B61345" w14:textId="77777777" w:rsidR="00740C34" w:rsidRDefault="00740C34">
            <w:pPr>
              <w:pStyle w:val="Tablebodycopy"/>
            </w:pPr>
            <w:r>
              <w:t>Classrooms</w:t>
            </w:r>
          </w:p>
        </w:tc>
        <w:tc>
          <w:tcPr>
            <w:tcW w:w="3339" w:type="dxa"/>
            <w:shd w:val="clear" w:color="auto" w:fill="auto"/>
          </w:tcPr>
          <w:p w14:paraId="3E0DF2E4" w14:textId="77777777" w:rsidR="00740C34" w:rsidRPr="001A2F22" w:rsidRDefault="00740C34">
            <w:pPr>
              <w:pStyle w:val="Tablebodycopy"/>
            </w:pPr>
            <w:r w:rsidRPr="001A2F22">
              <w:rPr>
                <w:highlight w:val="yellow"/>
              </w:rPr>
              <w:t>Enter the capacity for the area here, clarifying the seating/standing difference where necessary</w:t>
            </w:r>
          </w:p>
        </w:tc>
        <w:tc>
          <w:tcPr>
            <w:tcW w:w="3261" w:type="dxa"/>
            <w:shd w:val="clear" w:color="auto" w:fill="auto"/>
          </w:tcPr>
          <w:p w14:paraId="382BF0D7" w14:textId="77777777" w:rsidR="00740C34" w:rsidRDefault="00740C34">
            <w:pPr>
              <w:pStyle w:val="Tablebodycopy"/>
            </w:pPr>
            <w:r w:rsidRPr="001A2F22">
              <w:rPr>
                <w:highlight w:val="yellow"/>
                <w:lang/>
              </w:rPr>
              <w:t xml:space="preserve">Enter the cost and unit </w:t>
            </w:r>
            <w:r>
              <w:rPr>
                <w:highlight w:val="yellow"/>
                <w:lang/>
              </w:rPr>
              <w:t>here</w:t>
            </w:r>
            <w:r>
              <w:rPr>
                <w:highlight w:val="yellow"/>
                <w:lang/>
              </w:rPr>
              <w:br/>
            </w:r>
            <w:r w:rsidRPr="001A2F22">
              <w:rPr>
                <w:highlight w:val="yellow"/>
                <w:lang/>
              </w:rPr>
              <w:t>(e.g. per hour/</w:t>
            </w:r>
            <w:r>
              <w:rPr>
                <w:highlight w:val="yellow"/>
                <w:lang/>
              </w:rPr>
              <w:t>per 30 minutes/per evening)</w:t>
            </w:r>
          </w:p>
        </w:tc>
      </w:tr>
      <w:tr w:rsidR="00740C34" w14:paraId="781D1199" w14:textId="77777777">
        <w:trPr>
          <w:cantSplit/>
        </w:trPr>
        <w:tc>
          <w:tcPr>
            <w:tcW w:w="3120" w:type="dxa"/>
            <w:shd w:val="clear" w:color="auto" w:fill="auto"/>
          </w:tcPr>
          <w:p w14:paraId="46162EF7" w14:textId="77777777" w:rsidR="00740C34" w:rsidRDefault="00740C34">
            <w:pPr>
              <w:pStyle w:val="Tablebodycopy"/>
            </w:pPr>
            <w:r>
              <w:t>Playing fields</w:t>
            </w:r>
          </w:p>
        </w:tc>
        <w:tc>
          <w:tcPr>
            <w:tcW w:w="3339" w:type="dxa"/>
            <w:shd w:val="clear" w:color="auto" w:fill="auto"/>
          </w:tcPr>
          <w:p w14:paraId="5C1492D2" w14:textId="77777777" w:rsidR="00740C34" w:rsidRPr="001A2F22" w:rsidRDefault="00740C34">
            <w:pPr>
              <w:pStyle w:val="Tablebodycopy"/>
            </w:pPr>
            <w:r w:rsidRPr="001A2F22">
              <w:rPr>
                <w:highlight w:val="yellow"/>
              </w:rPr>
              <w:t>Enter the capacity for the area here, clarifying the seating/standing difference where necessary</w:t>
            </w:r>
          </w:p>
        </w:tc>
        <w:tc>
          <w:tcPr>
            <w:tcW w:w="3261" w:type="dxa"/>
            <w:shd w:val="clear" w:color="auto" w:fill="auto"/>
          </w:tcPr>
          <w:p w14:paraId="1C515B02" w14:textId="77777777" w:rsidR="00740C34" w:rsidRDefault="00740C34">
            <w:pPr>
              <w:pStyle w:val="Tablebodycopy"/>
            </w:pPr>
            <w:r w:rsidRPr="001A2F22">
              <w:rPr>
                <w:highlight w:val="yellow"/>
                <w:lang/>
              </w:rPr>
              <w:t xml:space="preserve">Enter the cost and unit </w:t>
            </w:r>
            <w:r>
              <w:rPr>
                <w:highlight w:val="yellow"/>
                <w:lang/>
              </w:rPr>
              <w:t>here</w:t>
            </w:r>
            <w:r>
              <w:rPr>
                <w:highlight w:val="yellow"/>
                <w:lang/>
              </w:rPr>
              <w:br/>
            </w:r>
            <w:r w:rsidRPr="001A2F22">
              <w:rPr>
                <w:highlight w:val="yellow"/>
                <w:lang/>
              </w:rPr>
              <w:t>(e.g. per hour/</w:t>
            </w:r>
            <w:r>
              <w:rPr>
                <w:highlight w:val="yellow"/>
                <w:lang/>
              </w:rPr>
              <w:t>per 30 minutes/per evening)</w:t>
            </w:r>
          </w:p>
        </w:tc>
      </w:tr>
      <w:tr w:rsidR="00740C34" w14:paraId="725363BD" w14:textId="77777777">
        <w:trPr>
          <w:cantSplit/>
        </w:trPr>
        <w:tc>
          <w:tcPr>
            <w:tcW w:w="3120" w:type="dxa"/>
            <w:shd w:val="clear" w:color="auto" w:fill="auto"/>
          </w:tcPr>
          <w:p w14:paraId="0E390B6D" w14:textId="77777777" w:rsidR="00740C34" w:rsidRPr="001A2F22" w:rsidRDefault="00740C34">
            <w:pPr>
              <w:pStyle w:val="Tablebodycopy"/>
              <w:rPr>
                <w:highlight w:val="yellow"/>
              </w:rPr>
            </w:pPr>
            <w:r w:rsidRPr="001A2F22">
              <w:rPr>
                <w:highlight w:val="yellow"/>
              </w:rPr>
              <w:t>Add any other areas in this and subsequent rows as necessary</w:t>
            </w:r>
          </w:p>
        </w:tc>
        <w:tc>
          <w:tcPr>
            <w:tcW w:w="3339" w:type="dxa"/>
            <w:shd w:val="clear" w:color="auto" w:fill="auto"/>
          </w:tcPr>
          <w:p w14:paraId="3D781D5A" w14:textId="77777777" w:rsidR="00740C34" w:rsidRPr="001A2F22" w:rsidRDefault="00740C34">
            <w:pPr>
              <w:pStyle w:val="Tablebodycopy"/>
            </w:pPr>
            <w:r w:rsidRPr="001A2F22">
              <w:rPr>
                <w:highlight w:val="yellow"/>
              </w:rPr>
              <w:t>Enter the capacity for the area here, clarifying the seating/standing difference where necessary</w:t>
            </w:r>
          </w:p>
        </w:tc>
        <w:tc>
          <w:tcPr>
            <w:tcW w:w="3261" w:type="dxa"/>
            <w:shd w:val="clear" w:color="auto" w:fill="auto"/>
          </w:tcPr>
          <w:p w14:paraId="440AEDD9" w14:textId="77777777" w:rsidR="00740C34" w:rsidRDefault="00740C34">
            <w:pPr>
              <w:pStyle w:val="Tablebodycopy"/>
            </w:pPr>
            <w:r w:rsidRPr="001A2F22">
              <w:rPr>
                <w:highlight w:val="yellow"/>
                <w:lang/>
              </w:rPr>
              <w:t xml:space="preserve">Enter the cost and unit </w:t>
            </w:r>
            <w:r>
              <w:rPr>
                <w:highlight w:val="yellow"/>
                <w:lang/>
              </w:rPr>
              <w:t>here</w:t>
            </w:r>
            <w:r>
              <w:rPr>
                <w:highlight w:val="yellow"/>
                <w:lang/>
              </w:rPr>
              <w:br/>
            </w:r>
            <w:r w:rsidRPr="001A2F22">
              <w:rPr>
                <w:highlight w:val="yellow"/>
                <w:lang/>
              </w:rPr>
              <w:t>(e.g. per hour/</w:t>
            </w:r>
            <w:r>
              <w:rPr>
                <w:highlight w:val="yellow"/>
                <w:lang/>
              </w:rPr>
              <w:t>per 30 minutes/per evening)</w:t>
            </w:r>
          </w:p>
        </w:tc>
      </w:tr>
    </w:tbl>
    <w:p w14:paraId="04263590" w14:textId="77777777" w:rsidR="00740C34" w:rsidRDefault="00740C34" w:rsidP="00740C34">
      <w:pPr>
        <w:rPr>
          <w:szCs w:val="20"/>
          <w:lang/>
        </w:rPr>
      </w:pPr>
    </w:p>
    <w:p w14:paraId="48E17801" w14:textId="77777777" w:rsidR="00740C34" w:rsidRDefault="00740C34" w:rsidP="00740C34">
      <w:pPr>
        <w:pStyle w:val="Heading1"/>
        <w:rPr>
          <w:szCs w:val="28"/>
          <w:lang/>
        </w:rPr>
      </w:pPr>
      <w:bookmarkStart w:id="13" w:name="_Toc140577753"/>
      <w:r>
        <w:rPr>
          <w:rFonts w:eastAsia="Arial"/>
          <w:szCs w:val="28"/>
          <w:lang/>
        </w:rPr>
        <w:t>3. Charging rates and principles</w:t>
      </w:r>
      <w:bookmarkEnd w:id="13"/>
    </w:p>
    <w:p w14:paraId="0CC59C07" w14:textId="77777777" w:rsidR="00740C34" w:rsidRDefault="00740C34" w:rsidP="00740C34">
      <w:pPr>
        <w:pStyle w:val="Subhead2"/>
        <w:rPr>
          <w:lang/>
        </w:rPr>
      </w:pPr>
      <w:r>
        <w:rPr>
          <w:lang w:val="en-GB"/>
        </w:rPr>
        <w:t>3.1 Rates</w:t>
      </w:r>
    </w:p>
    <w:p w14:paraId="13FF6DF8" w14:textId="77777777" w:rsidR="00740C34" w:rsidRDefault="00740C34" w:rsidP="00740C34">
      <w:pPr>
        <w:rPr>
          <w:szCs w:val="20"/>
          <w:lang/>
        </w:rPr>
      </w:pPr>
      <w:r>
        <w:rPr>
          <w:rFonts w:eastAsia="Arial" w:cs="Arial"/>
          <w:szCs w:val="20"/>
          <w:lang/>
        </w:rPr>
        <w:t>The rates for hiring out different areas are listed in the table in the section above. We may decide that certain organisations or activities can use the premises for a reduced rate, or free of charge, if it supports the core aims of the school.</w:t>
      </w:r>
    </w:p>
    <w:p w14:paraId="492A8A20" w14:textId="77777777" w:rsidR="00740C34" w:rsidRDefault="00740C34" w:rsidP="00740C34">
      <w:pPr>
        <w:rPr>
          <w:szCs w:val="20"/>
          <w:lang/>
        </w:rPr>
      </w:pPr>
      <w:r>
        <w:rPr>
          <w:rFonts w:eastAsia="Arial" w:cs="Arial"/>
          <w:szCs w:val="20"/>
          <w:shd w:val="clear" w:color="auto" w:fill="FFFF00"/>
          <w:lang/>
        </w:rPr>
        <w:t>Add if relevant:</w:t>
      </w:r>
      <w:r>
        <w:rPr>
          <w:rFonts w:eastAsia="Arial" w:cs="Arial"/>
          <w:szCs w:val="20"/>
          <w:lang/>
        </w:rPr>
        <w:t xml:space="preserve"> </w:t>
      </w:r>
    </w:p>
    <w:p w14:paraId="0001CEF6" w14:textId="77777777" w:rsidR="00740C34" w:rsidRDefault="00740C34" w:rsidP="00740C34">
      <w:pPr>
        <w:rPr>
          <w:szCs w:val="20"/>
          <w:lang/>
        </w:rPr>
      </w:pPr>
      <w:r>
        <w:rPr>
          <w:rFonts w:eastAsia="Arial" w:cs="Arial"/>
          <w:szCs w:val="20"/>
          <w:lang/>
        </w:rPr>
        <w:t xml:space="preserve">We may decide to impose an additional cleaning fee on top of the hiring rates. </w:t>
      </w:r>
    </w:p>
    <w:p w14:paraId="606D64F8" w14:textId="77777777" w:rsidR="00740C34" w:rsidRDefault="00740C34" w:rsidP="00740C34">
      <w:pPr>
        <w:pStyle w:val="Subhead2"/>
        <w:rPr>
          <w:lang/>
        </w:rPr>
      </w:pPr>
      <w:r>
        <w:rPr>
          <w:lang w:val="en-GB"/>
        </w:rPr>
        <w:t>3.2 Cancellations</w:t>
      </w:r>
    </w:p>
    <w:p w14:paraId="5FC76160" w14:textId="77777777" w:rsidR="00740C34" w:rsidRDefault="00740C34" w:rsidP="00740C34">
      <w:pPr>
        <w:rPr>
          <w:szCs w:val="20"/>
          <w:lang/>
        </w:rPr>
      </w:pPr>
      <w:r>
        <w:rPr>
          <w:rFonts w:eastAsia="Arial" w:cs="Arial"/>
          <w:szCs w:val="20"/>
          <w:lang/>
        </w:rPr>
        <w:t xml:space="preserve">We reserve the right to cancel any agreed hiring with a minimum of </w:t>
      </w:r>
      <w:r>
        <w:rPr>
          <w:rFonts w:eastAsia="Arial" w:cs="Arial"/>
          <w:szCs w:val="20"/>
          <w:shd w:val="clear" w:color="auto" w:fill="FFFF00"/>
          <w:lang/>
        </w:rPr>
        <w:t>[x days’ notice]</w:t>
      </w:r>
      <w:r>
        <w:rPr>
          <w:rFonts w:eastAsia="Arial" w:cs="Arial"/>
          <w:szCs w:val="20"/>
          <w:lang/>
        </w:rPr>
        <w:t>.</w:t>
      </w:r>
    </w:p>
    <w:p w14:paraId="7EEF7B0F" w14:textId="77777777" w:rsidR="00740C34" w:rsidRDefault="00740C34" w:rsidP="00740C34">
      <w:pPr>
        <w:rPr>
          <w:szCs w:val="20"/>
          <w:lang/>
        </w:rPr>
      </w:pPr>
      <w:r>
        <w:rPr>
          <w:rFonts w:eastAsia="Arial" w:cs="Arial"/>
          <w:szCs w:val="20"/>
          <w:lang/>
        </w:rPr>
        <w:t>A full refund will be issued if we do cancel a hire. The school shall not be liable for any indirect or consequential losses, including (without limitation) any loss of profits, loss of business or the loss of any revenue arising out of the cancellation of any hire.</w:t>
      </w:r>
    </w:p>
    <w:p w14:paraId="4450F0D3" w14:textId="77777777" w:rsidR="00740C34" w:rsidRPr="00087A8C" w:rsidRDefault="00740C34" w:rsidP="00740C34">
      <w:pPr>
        <w:pStyle w:val="1bodycopy10pt"/>
      </w:pPr>
      <w:r>
        <w:rPr>
          <w:rFonts w:eastAsia="Arial" w:cs="Arial"/>
          <w:szCs w:val="20"/>
          <w:lang/>
        </w:rPr>
        <w:t xml:space="preserve">The hirer of the premises can cancel any hire with a minimum of </w:t>
      </w:r>
      <w:r>
        <w:rPr>
          <w:rFonts w:eastAsia="Arial" w:cs="Arial"/>
          <w:szCs w:val="20"/>
          <w:shd w:val="clear" w:color="auto" w:fill="FFFF00"/>
          <w:lang/>
        </w:rPr>
        <w:t>[x days’ notice]</w:t>
      </w:r>
      <w:r>
        <w:rPr>
          <w:rFonts w:eastAsia="Arial" w:cs="Arial"/>
          <w:szCs w:val="20"/>
          <w:lang/>
        </w:rPr>
        <w:t xml:space="preserve">. </w:t>
      </w:r>
      <w:r w:rsidRPr="001A2F22">
        <w:t>If less notice than this is given, the licensee sha</w:t>
      </w:r>
      <w:r>
        <w:t>ll not be entitled to a refund.</w:t>
      </w:r>
    </w:p>
    <w:p w14:paraId="7033AA96" w14:textId="77777777" w:rsidR="00740C34" w:rsidRDefault="00740C34" w:rsidP="00740C34">
      <w:pPr>
        <w:pStyle w:val="Subhead2"/>
        <w:rPr>
          <w:lang/>
        </w:rPr>
      </w:pPr>
      <w:r>
        <w:rPr>
          <w:lang w:val="en-GB"/>
        </w:rPr>
        <w:t>3.3 Review</w:t>
      </w:r>
    </w:p>
    <w:p w14:paraId="092437D4" w14:textId="77777777" w:rsidR="00740C34" w:rsidRDefault="00740C34" w:rsidP="00740C34">
      <w:pPr>
        <w:rPr>
          <w:szCs w:val="20"/>
          <w:lang/>
        </w:rPr>
      </w:pPr>
      <w:r>
        <w:rPr>
          <w:rFonts w:eastAsia="Arial" w:cs="Arial"/>
          <w:szCs w:val="20"/>
          <w:lang/>
        </w:rPr>
        <w:t xml:space="preserve">The revenue raised from hiring out will be reviewed by the </w:t>
      </w:r>
      <w:r>
        <w:rPr>
          <w:rFonts w:eastAsia="Arial" w:cs="Arial"/>
          <w:szCs w:val="20"/>
          <w:shd w:val="clear" w:color="auto" w:fill="FFFF00"/>
          <w:lang/>
        </w:rPr>
        <w:t>[responsible person]</w:t>
      </w:r>
      <w:r>
        <w:rPr>
          <w:rFonts w:eastAsia="Arial" w:cs="Arial"/>
          <w:szCs w:val="20"/>
          <w:lang/>
        </w:rPr>
        <w:t xml:space="preserve"> and will be fed into the school’s financial reporting, to ensure best value is being achieved.</w:t>
      </w:r>
    </w:p>
    <w:p w14:paraId="4D7E72E4" w14:textId="77777777" w:rsidR="00740C34" w:rsidRDefault="00740C34" w:rsidP="00740C34">
      <w:pPr>
        <w:pStyle w:val="Heading1"/>
        <w:keepLines/>
        <w:spacing w:before="480"/>
        <w:rPr>
          <w:szCs w:val="28"/>
          <w:lang/>
        </w:rPr>
      </w:pPr>
      <w:bookmarkStart w:id="14" w:name="_Toc524947270"/>
      <w:bookmarkStart w:id="15" w:name="_Toc528329040"/>
      <w:bookmarkStart w:id="16" w:name="_Toc140577754"/>
      <w:r>
        <w:rPr>
          <w:rFonts w:eastAsia="Arial"/>
          <w:szCs w:val="28"/>
          <w:lang/>
        </w:rPr>
        <w:t>4. Application process</w:t>
      </w:r>
      <w:bookmarkEnd w:id="14"/>
      <w:bookmarkEnd w:id="15"/>
      <w:bookmarkEnd w:id="16"/>
    </w:p>
    <w:p w14:paraId="070A7B7C" w14:textId="77777777" w:rsidR="00740C34" w:rsidRDefault="00740C34" w:rsidP="00740C34">
      <w:pPr>
        <w:rPr>
          <w:szCs w:val="20"/>
          <w:lang/>
        </w:rPr>
      </w:pPr>
      <w:r>
        <w:rPr>
          <w:rFonts w:eastAsia="Arial" w:cs="Arial"/>
          <w:szCs w:val="20"/>
          <w:lang/>
        </w:rPr>
        <w:t>Those wishing to hire the premises should fill out the hire request form, which you can find in appendix 1 of this policy, and read the terms and conditions of hire set out in section 5.</w:t>
      </w:r>
    </w:p>
    <w:p w14:paraId="382FF1AE" w14:textId="77777777" w:rsidR="00740C34" w:rsidRDefault="00740C34" w:rsidP="00740C34">
      <w:pPr>
        <w:rPr>
          <w:szCs w:val="20"/>
          <w:lang/>
        </w:rPr>
      </w:pPr>
      <w:r>
        <w:rPr>
          <w:rFonts w:eastAsia="Arial" w:cs="Arial"/>
          <w:szCs w:val="20"/>
          <w:lang/>
        </w:rPr>
        <w:t xml:space="preserve">The hirer should fill out and sign the hire request form and submit it to the school office. Approval of the request will be determined by </w:t>
      </w:r>
      <w:r>
        <w:rPr>
          <w:rFonts w:eastAsia="Arial" w:cs="Arial"/>
          <w:szCs w:val="20"/>
          <w:shd w:val="clear" w:color="auto" w:fill="FFFF00"/>
          <w:lang/>
        </w:rPr>
        <w:t xml:space="preserve">[insert </w:t>
      </w:r>
      <w:r>
        <w:rPr>
          <w:rFonts w:eastAsia="Arial" w:cs="Arial"/>
          <w:szCs w:val="20"/>
          <w:shd w:val="clear" w:color="auto" w:fill="FFFF00"/>
          <w:lang/>
        </w:rPr>
        <w:t xml:space="preserve">the role of the </w:t>
      </w:r>
      <w:r>
        <w:rPr>
          <w:rFonts w:eastAsia="Arial" w:cs="Arial"/>
          <w:szCs w:val="20"/>
          <w:shd w:val="clear" w:color="auto" w:fill="FFFF00"/>
          <w:lang/>
        </w:rPr>
        <w:t>school staff member who deals with hire requests</w:t>
      </w:r>
      <w:r>
        <w:rPr>
          <w:rFonts w:eastAsia="Arial" w:cs="Arial"/>
          <w:szCs w:val="20"/>
          <w:shd w:val="clear" w:color="auto" w:fill="FFFF00"/>
          <w:lang/>
        </w:rPr>
        <w:t>, e.g. school business manager (SBM)</w:t>
      </w:r>
      <w:r>
        <w:rPr>
          <w:rFonts w:eastAsia="Arial" w:cs="Arial"/>
          <w:szCs w:val="20"/>
          <w:shd w:val="clear" w:color="auto" w:fill="FFFF00"/>
          <w:lang/>
        </w:rPr>
        <w:t>]</w:t>
      </w:r>
      <w:r>
        <w:rPr>
          <w:rFonts w:eastAsia="Arial" w:cs="Arial"/>
          <w:szCs w:val="20"/>
          <w:lang/>
        </w:rPr>
        <w:t>.</w:t>
      </w:r>
    </w:p>
    <w:p w14:paraId="22576B71" w14:textId="77777777" w:rsidR="00740C34" w:rsidRDefault="00740C34" w:rsidP="00740C34">
      <w:pPr>
        <w:rPr>
          <w:szCs w:val="20"/>
          <w:lang/>
        </w:rPr>
      </w:pPr>
      <w:r>
        <w:rPr>
          <w:rFonts w:eastAsia="Arial" w:cs="Arial"/>
          <w:szCs w:val="20"/>
          <w:lang/>
        </w:rPr>
        <w:t xml:space="preserve">If the request is approved, we will contact the hirer with details of how to submit payment and make arrangements for the date and time in question. We will also send on details of the emergency evacuation procedures and other relevant health and safety documents. The hirer will also need to provide proof of </w:t>
      </w:r>
      <w:r>
        <w:rPr>
          <w:rFonts w:eastAsia="Arial" w:cs="Arial"/>
          <w:szCs w:val="20"/>
          <w:lang w:val="en-GB"/>
        </w:rPr>
        <w:t>its</w:t>
      </w:r>
      <w:r>
        <w:rPr>
          <w:rFonts w:eastAsia="Arial" w:cs="Arial"/>
          <w:szCs w:val="20"/>
          <w:lang/>
        </w:rPr>
        <w:t xml:space="preserve"> public liability insurance.</w:t>
      </w:r>
    </w:p>
    <w:p w14:paraId="0EC18F9E" w14:textId="77777777" w:rsidR="00740C34" w:rsidRDefault="00740C34" w:rsidP="00740C34">
      <w:pPr>
        <w:rPr>
          <w:szCs w:val="20"/>
          <w:lang/>
        </w:rPr>
      </w:pPr>
      <w:r>
        <w:rPr>
          <w:rFonts w:eastAsia="Arial" w:cs="Arial"/>
          <w:szCs w:val="20"/>
          <w:lang/>
        </w:rPr>
        <w:t>We reserve the right to decline any applications at our absolute discretion, in particular where the organisation does not uphold the values of the school</w:t>
      </w:r>
      <w:r>
        <w:rPr>
          <w:rFonts w:eastAsia="Arial" w:cs="Arial"/>
          <w:szCs w:val="20"/>
          <w:lang w:val="en-GB"/>
        </w:rPr>
        <w:t xml:space="preserve"> or</w:t>
      </w:r>
      <w:r>
        <w:rPr>
          <w:rFonts w:eastAsia="Arial" w:cs="Arial"/>
          <w:szCs w:val="20"/>
          <w:lang/>
        </w:rPr>
        <w:t xml:space="preserve"> reputational damage may occur. </w:t>
      </w:r>
    </w:p>
    <w:p w14:paraId="32AF5167" w14:textId="77777777" w:rsidR="00740C34" w:rsidRDefault="00740C34" w:rsidP="00740C34">
      <w:pPr>
        <w:rPr>
          <w:szCs w:val="20"/>
          <w:lang/>
        </w:rPr>
      </w:pPr>
      <w:r>
        <w:rPr>
          <w:rFonts w:eastAsia="Arial" w:cs="Arial"/>
          <w:szCs w:val="20"/>
          <w:shd w:val="clear" w:color="auto" w:fill="FFFF00"/>
          <w:lang/>
        </w:rPr>
        <w:t>Adapt the above paragraph with details of how you accept payment as you see fit. For example, you may wish to stipulate a deposit is paid and the full amount paid later, or require payment in full and up front.</w:t>
      </w:r>
    </w:p>
    <w:p w14:paraId="0AD2AE51" w14:textId="77777777" w:rsidR="00740C34" w:rsidRDefault="00740C34" w:rsidP="00740C34">
      <w:pPr>
        <w:pStyle w:val="Heading1"/>
        <w:keepLines/>
        <w:spacing w:before="480"/>
        <w:rPr>
          <w:szCs w:val="28"/>
          <w:lang/>
        </w:rPr>
      </w:pPr>
      <w:bookmarkStart w:id="17" w:name="_Toc528329041"/>
      <w:bookmarkStart w:id="18" w:name="_Toc140577755"/>
      <w:bookmarkStart w:id="19" w:name="_Toc524947271"/>
      <w:r>
        <w:rPr>
          <w:rFonts w:eastAsia="Arial"/>
          <w:szCs w:val="28"/>
          <w:lang/>
        </w:rPr>
        <w:t>5. Terms and conditions of hire</w:t>
      </w:r>
      <w:bookmarkEnd w:id="17"/>
      <w:bookmarkEnd w:id="18"/>
      <w:r>
        <w:rPr>
          <w:rFonts w:eastAsia="Arial"/>
          <w:szCs w:val="28"/>
          <w:lang/>
        </w:rPr>
        <w:t xml:space="preserve"> </w:t>
      </w:r>
      <w:bookmarkEnd w:id="19"/>
    </w:p>
    <w:p w14:paraId="4F76215B" w14:textId="77777777" w:rsidR="00740C34" w:rsidRDefault="00740C34" w:rsidP="00740C34">
      <w:pPr>
        <w:rPr>
          <w:szCs w:val="20"/>
          <w:lang/>
        </w:rPr>
      </w:pPr>
      <w:r>
        <w:rPr>
          <w:rFonts w:eastAsia="Arial" w:cs="Arial"/>
          <w:szCs w:val="20"/>
          <w:lang/>
        </w:rPr>
        <w:t xml:space="preserve">The following terms and conditions must be adhered to in the hiring of the school premises. Any breach of these terms will result in cancellation of future hires without refund. </w:t>
      </w:r>
    </w:p>
    <w:p w14:paraId="01EA884A" w14:textId="77777777" w:rsidR="00740C34" w:rsidRPr="00947D9F" w:rsidRDefault="00740C34" w:rsidP="00740C34">
      <w:pPr>
        <w:rPr>
          <w:rFonts w:eastAsia="Arial" w:cs="Arial"/>
          <w:szCs w:val="20"/>
          <w:shd w:val="clear" w:color="auto" w:fill="FFFF00"/>
          <w:lang/>
        </w:rPr>
      </w:pPr>
      <w:r w:rsidRPr="00182892">
        <w:rPr>
          <w:rFonts w:eastAsia="Arial" w:cs="Arial"/>
          <w:b/>
          <w:szCs w:val="20"/>
          <w:shd w:val="clear" w:color="auto" w:fill="FFFF00"/>
          <w:lang/>
        </w:rPr>
        <w:t>Important</w:t>
      </w:r>
      <w:r>
        <w:rPr>
          <w:rFonts w:eastAsia="Arial" w:cs="Arial"/>
          <w:szCs w:val="20"/>
          <w:shd w:val="clear" w:color="auto" w:fill="FFFF00"/>
          <w:lang/>
        </w:rPr>
        <w:t xml:space="preserve">: our legal partners, Forbes Solicitors, have checked these terms and conditions for general compliance with requirements. However, they strongly advise you to seek independent legal advice before implementing your terms and conditions, especially the points on cancellations and offering refunds (points 13 and 14), and health and safety responsibilities, including cleaning (points 8 and 17). This is because terms and conditions should be specific to each of your individual contracts to make sure you are able to apply and enforce them. Not doing so risks opening your school up to substantial legal risk. </w:t>
      </w:r>
    </w:p>
    <w:p w14:paraId="1D7B2566" w14:textId="77777777" w:rsidR="00740C34" w:rsidRDefault="00740C34" w:rsidP="00740C34">
      <w:pPr>
        <w:numPr>
          <w:ilvl w:val="0"/>
          <w:numId w:val="22"/>
        </w:numPr>
        <w:pBdr>
          <w:left w:val="none" w:sz="0" w:space="4" w:color="auto"/>
        </w:pBdr>
        <w:ind w:hanging="343"/>
        <w:rPr>
          <w:rFonts w:eastAsia="Arial" w:cs="Arial"/>
          <w:szCs w:val="20"/>
          <w:lang/>
        </w:rPr>
      </w:pPr>
      <w:bookmarkStart w:id="20" w:name="_Toc524947272"/>
      <w:r>
        <w:rPr>
          <w:rFonts w:eastAsia="Arial" w:cs="Arial"/>
          <w:szCs w:val="20"/>
          <w:lang/>
        </w:rPr>
        <w:t>“Hirer” means the person or entity identified in the relevant hire request form.</w:t>
      </w:r>
    </w:p>
    <w:p w14:paraId="18567B79" w14:textId="77777777" w:rsidR="00740C34" w:rsidRDefault="00740C34" w:rsidP="00740C34">
      <w:pPr>
        <w:numPr>
          <w:ilvl w:val="0"/>
          <w:numId w:val="22"/>
        </w:numPr>
        <w:pBdr>
          <w:left w:val="none" w:sz="0" w:space="4" w:color="auto"/>
        </w:pBdr>
        <w:ind w:hanging="343"/>
        <w:rPr>
          <w:rFonts w:eastAsia="Arial" w:cs="Arial"/>
          <w:szCs w:val="20"/>
          <w:lang/>
        </w:rPr>
      </w:pPr>
      <w:r>
        <w:rPr>
          <w:rFonts w:eastAsia="Arial" w:cs="Arial"/>
          <w:szCs w:val="20"/>
          <w:lang/>
        </w:rPr>
        <w:t>The hirer shall pay the full amount as stipulated by the school, and shall not be entitled to set off any amount owing to the school against any liability, whether past or future, of the school to the licensee.</w:t>
      </w:r>
    </w:p>
    <w:p w14:paraId="48CB8B07" w14:textId="77777777" w:rsidR="00740C34" w:rsidRDefault="00740C34" w:rsidP="00740C34">
      <w:pPr>
        <w:numPr>
          <w:ilvl w:val="0"/>
          <w:numId w:val="22"/>
        </w:numPr>
        <w:pBdr>
          <w:left w:val="none" w:sz="0" w:space="4" w:color="auto"/>
        </w:pBdr>
        <w:ind w:hanging="343"/>
        <w:rPr>
          <w:rFonts w:eastAsia="Arial" w:cs="Arial"/>
          <w:szCs w:val="20"/>
          <w:lang/>
        </w:rPr>
      </w:pPr>
      <w:r>
        <w:rPr>
          <w:rFonts w:eastAsia="Arial" w:cs="Arial"/>
          <w:szCs w:val="20"/>
          <w:lang/>
        </w:rPr>
        <w:t>The hirer shall occupy the part(s) of the premises agreed upon as a non-exclusive licensee and no relationship of landlord and tenant is created between the hirer and the school by this licence.</w:t>
      </w:r>
    </w:p>
    <w:p w14:paraId="43A15C9E" w14:textId="77777777" w:rsidR="00740C34" w:rsidRDefault="00740C34" w:rsidP="00740C34">
      <w:pPr>
        <w:numPr>
          <w:ilvl w:val="0"/>
          <w:numId w:val="22"/>
        </w:numPr>
        <w:pBdr>
          <w:left w:val="none" w:sz="0" w:space="4" w:color="auto"/>
        </w:pBdr>
        <w:ind w:hanging="343"/>
        <w:rPr>
          <w:rFonts w:eastAsia="Arial" w:cs="Arial"/>
          <w:szCs w:val="20"/>
          <w:lang/>
        </w:rPr>
      </w:pPr>
      <w:r>
        <w:rPr>
          <w:rFonts w:eastAsia="Arial" w:cs="Arial"/>
          <w:szCs w:val="20"/>
          <w:lang/>
        </w:rPr>
        <w:t>The hirer shall not sub-licence any of the premises under the licence.</w:t>
      </w:r>
    </w:p>
    <w:p w14:paraId="206AE168" w14:textId="77777777" w:rsidR="00740C34" w:rsidRDefault="00740C34" w:rsidP="00740C34">
      <w:pPr>
        <w:numPr>
          <w:ilvl w:val="0"/>
          <w:numId w:val="22"/>
        </w:numPr>
        <w:pBdr>
          <w:left w:val="none" w:sz="0" w:space="4" w:color="auto"/>
        </w:pBdr>
        <w:ind w:hanging="343"/>
        <w:rPr>
          <w:rFonts w:eastAsia="Arial" w:cs="Arial"/>
          <w:szCs w:val="20"/>
          <w:lang/>
        </w:rPr>
      </w:pPr>
      <w:r>
        <w:rPr>
          <w:rFonts w:eastAsia="Arial" w:cs="Arial"/>
          <w:szCs w:val="20"/>
          <w:lang/>
        </w:rPr>
        <w:t>The hirer shall not use the premises for any purpose other than that agreed upon in the licence, as set out in the hire request form.</w:t>
      </w:r>
    </w:p>
    <w:p w14:paraId="3F561B9D" w14:textId="77777777" w:rsidR="00740C34" w:rsidRDefault="00740C34" w:rsidP="00740C34">
      <w:pPr>
        <w:numPr>
          <w:ilvl w:val="0"/>
          <w:numId w:val="22"/>
        </w:numPr>
        <w:pBdr>
          <w:left w:val="none" w:sz="0" w:space="4" w:color="auto"/>
        </w:pBdr>
        <w:ind w:hanging="343"/>
        <w:rPr>
          <w:rFonts w:eastAsia="Arial" w:cs="Arial"/>
          <w:szCs w:val="20"/>
          <w:lang/>
        </w:rPr>
      </w:pPr>
      <w:r>
        <w:rPr>
          <w:rFonts w:eastAsia="Arial" w:cs="Arial"/>
          <w:szCs w:val="20"/>
          <w:lang/>
        </w:rPr>
        <w:t>Any additional uses of the premises not agreed in writing by the school will result in the immediate termination of the licence.</w:t>
      </w:r>
    </w:p>
    <w:p w14:paraId="656E1ECA" w14:textId="77777777" w:rsidR="00740C34" w:rsidRDefault="00740C34" w:rsidP="00740C34">
      <w:pPr>
        <w:numPr>
          <w:ilvl w:val="0"/>
          <w:numId w:val="22"/>
        </w:numPr>
        <w:pBdr>
          <w:left w:val="none" w:sz="0" w:space="4" w:color="auto"/>
        </w:pBdr>
        <w:ind w:hanging="343"/>
        <w:rPr>
          <w:rFonts w:eastAsia="Arial" w:cs="Arial"/>
          <w:szCs w:val="20"/>
          <w:lang/>
        </w:rPr>
      </w:pPr>
      <w:r>
        <w:rPr>
          <w:rFonts w:eastAsia="Arial" w:cs="Arial"/>
          <w:szCs w:val="20"/>
          <w:lang/>
        </w:rPr>
        <w:t>The school shall retain control, possession and management of the premises and the hirer has no right to exclude the school from the premises.</w:t>
      </w:r>
    </w:p>
    <w:p w14:paraId="4CA01388" w14:textId="77777777" w:rsidR="00740C34" w:rsidRDefault="00740C34" w:rsidP="00740C34">
      <w:pPr>
        <w:numPr>
          <w:ilvl w:val="0"/>
          <w:numId w:val="22"/>
        </w:numPr>
        <w:pBdr>
          <w:left w:val="none" w:sz="0" w:space="4" w:color="auto"/>
        </w:pBdr>
        <w:ind w:hanging="343"/>
        <w:rPr>
          <w:rFonts w:eastAsia="Arial" w:cs="Arial"/>
          <w:szCs w:val="20"/>
          <w:lang/>
        </w:rPr>
      </w:pPr>
      <w:r>
        <w:rPr>
          <w:rFonts w:eastAsia="Arial" w:cs="Arial"/>
          <w:szCs w:val="20"/>
          <w:lang/>
        </w:rPr>
        <w:t>The hirer shall be responsible for all matters relating to health and safety and shall be responsible for those in attendance during the specified time.</w:t>
      </w:r>
    </w:p>
    <w:p w14:paraId="341A34AE" w14:textId="77777777" w:rsidR="00740C34" w:rsidRDefault="00740C34" w:rsidP="00740C34">
      <w:pPr>
        <w:numPr>
          <w:ilvl w:val="0"/>
          <w:numId w:val="22"/>
        </w:numPr>
        <w:pBdr>
          <w:left w:val="none" w:sz="0" w:space="4" w:color="auto"/>
        </w:pBdr>
        <w:ind w:hanging="343"/>
        <w:rPr>
          <w:rFonts w:eastAsia="Arial" w:cs="Arial"/>
          <w:szCs w:val="20"/>
          <w:lang/>
        </w:rPr>
      </w:pPr>
      <w:r>
        <w:rPr>
          <w:rFonts w:eastAsia="Arial" w:cs="Arial"/>
          <w:szCs w:val="20"/>
          <w:lang/>
        </w:rPr>
        <w:t xml:space="preserve">The hirer must take out its own public liability insurance with a reputable insurer approved by the school and, where requested by the school, shall provide </w:t>
      </w:r>
      <w:r>
        <w:rPr>
          <w:rFonts w:eastAsia="Arial" w:cs="Arial"/>
          <w:szCs w:val="20"/>
          <w:lang w:val="en-GB"/>
        </w:rPr>
        <w:t>a</w:t>
      </w:r>
      <w:r>
        <w:rPr>
          <w:rFonts w:eastAsia="Arial" w:cs="Arial"/>
          <w:szCs w:val="20"/>
          <w:lang/>
        </w:rPr>
        <w:t xml:space="preserve"> copy of the relevant insurance certificate no less than </w:t>
      </w:r>
      <w:r>
        <w:rPr>
          <w:rFonts w:eastAsia="Arial" w:cs="Arial"/>
          <w:szCs w:val="20"/>
          <w:shd w:val="clear" w:color="auto" w:fill="FFFF00"/>
          <w:lang/>
        </w:rPr>
        <w:t>[10 days]</w:t>
      </w:r>
      <w:r>
        <w:rPr>
          <w:rFonts w:eastAsia="Arial" w:cs="Arial"/>
          <w:szCs w:val="20"/>
          <w:lang/>
        </w:rPr>
        <w:t xml:space="preserve"> before the start date of the licence.</w:t>
      </w:r>
    </w:p>
    <w:p w14:paraId="6C63BCBE" w14:textId="77777777" w:rsidR="00740C34" w:rsidRDefault="00740C34" w:rsidP="00740C34">
      <w:pPr>
        <w:numPr>
          <w:ilvl w:val="0"/>
          <w:numId w:val="22"/>
        </w:numPr>
        <w:ind w:hanging="350"/>
        <w:rPr>
          <w:rFonts w:eastAsia="Arial" w:cs="Arial"/>
          <w:szCs w:val="20"/>
          <w:lang/>
        </w:rPr>
      </w:pPr>
      <w:r>
        <w:rPr>
          <w:rFonts w:eastAsia="Arial" w:cs="Arial"/>
          <w:szCs w:val="20"/>
          <w:lang/>
        </w:rPr>
        <w:t xml:space="preserve">The hirer shall not conduct, nor permit or suffer any other person to conduct, any illegal or immoral act on the premises, nor any act that may invalidate any insurance policy taken out by the school in relation to the premises. </w:t>
      </w:r>
    </w:p>
    <w:p w14:paraId="494CB471" w14:textId="77777777" w:rsidR="00740C34" w:rsidRDefault="00740C34" w:rsidP="00740C34">
      <w:pPr>
        <w:numPr>
          <w:ilvl w:val="0"/>
          <w:numId w:val="22"/>
        </w:numPr>
        <w:spacing w:after="0"/>
        <w:ind w:hanging="350"/>
        <w:rPr>
          <w:rFonts w:eastAsia="Arial" w:cs="Arial"/>
          <w:szCs w:val="20"/>
          <w:lang/>
        </w:rPr>
      </w:pPr>
      <w:r>
        <w:rPr>
          <w:rFonts w:eastAsia="Arial" w:cs="Arial"/>
          <w:szCs w:val="20"/>
          <w:lang/>
        </w:rPr>
        <w:t>The hirer shall indemnify and keep indemnified the school from and against:</w:t>
      </w:r>
    </w:p>
    <w:p w14:paraId="1EB330CA" w14:textId="77777777" w:rsidR="00740C34" w:rsidRDefault="00740C34" w:rsidP="00740C34">
      <w:pPr>
        <w:numPr>
          <w:ilvl w:val="1"/>
          <w:numId w:val="22"/>
        </w:numPr>
        <w:pBdr>
          <w:left w:val="none" w:sz="0" w:space="4" w:color="auto"/>
        </w:pBdr>
        <w:ind w:hanging="332"/>
        <w:rPr>
          <w:rFonts w:eastAsia="Arial" w:cs="Arial"/>
          <w:szCs w:val="20"/>
          <w:lang/>
        </w:rPr>
      </w:pPr>
      <w:r>
        <w:rPr>
          <w:rFonts w:eastAsia="Arial" w:cs="Arial"/>
          <w:szCs w:val="20"/>
          <w:lang w:val="en-GB"/>
        </w:rPr>
        <w:t>A</w:t>
      </w:r>
      <w:r>
        <w:rPr>
          <w:rFonts w:eastAsia="Arial" w:cs="Arial"/>
          <w:szCs w:val="20"/>
          <w:lang/>
        </w:rPr>
        <w:t xml:space="preserve">ny damage to the premises or school </w:t>
      </w:r>
      <w:proofErr w:type="gramStart"/>
      <w:r>
        <w:rPr>
          <w:rFonts w:eastAsia="Arial" w:cs="Arial"/>
          <w:szCs w:val="20"/>
          <w:lang/>
        </w:rPr>
        <w:t>equipment;</w:t>
      </w:r>
      <w:proofErr w:type="gramEnd"/>
    </w:p>
    <w:p w14:paraId="5B6371C6" w14:textId="77777777" w:rsidR="00740C34" w:rsidRDefault="00740C34" w:rsidP="00740C34">
      <w:pPr>
        <w:numPr>
          <w:ilvl w:val="1"/>
          <w:numId w:val="22"/>
        </w:numPr>
        <w:pBdr>
          <w:left w:val="none" w:sz="0" w:space="4" w:color="auto"/>
        </w:pBdr>
        <w:ind w:hanging="343"/>
        <w:rPr>
          <w:rFonts w:eastAsia="Arial" w:cs="Arial"/>
          <w:szCs w:val="20"/>
          <w:lang/>
        </w:rPr>
      </w:pPr>
      <w:r>
        <w:rPr>
          <w:rFonts w:eastAsia="Arial" w:cs="Arial"/>
          <w:szCs w:val="20"/>
          <w:lang w:val="en-GB"/>
        </w:rPr>
        <w:t>A</w:t>
      </w:r>
      <w:r>
        <w:rPr>
          <w:rFonts w:eastAsia="Arial" w:cs="Arial"/>
          <w:szCs w:val="20"/>
          <w:lang/>
        </w:rPr>
        <w:t>ny claim by any third party against the school; and</w:t>
      </w:r>
    </w:p>
    <w:p w14:paraId="1110A235" w14:textId="77777777" w:rsidR="00740C34" w:rsidRDefault="00740C34" w:rsidP="00740C34">
      <w:pPr>
        <w:numPr>
          <w:ilvl w:val="1"/>
          <w:numId w:val="22"/>
        </w:numPr>
        <w:pBdr>
          <w:left w:val="none" w:sz="0" w:space="5" w:color="auto"/>
        </w:pBdr>
        <w:ind w:hanging="343"/>
        <w:rPr>
          <w:rFonts w:eastAsia="Arial" w:cs="Arial"/>
          <w:szCs w:val="20"/>
          <w:lang/>
        </w:rPr>
      </w:pPr>
      <w:r>
        <w:rPr>
          <w:rFonts w:eastAsia="Arial" w:cs="Arial"/>
          <w:szCs w:val="20"/>
          <w:lang w:val="en-GB"/>
        </w:rPr>
        <w:t>A</w:t>
      </w:r>
      <w:r>
        <w:rPr>
          <w:rFonts w:eastAsia="Arial" w:cs="Arial"/>
          <w:szCs w:val="20"/>
          <w:lang/>
        </w:rPr>
        <w:t>ll losses, claims, demands, fines, expenses, costs (including legal costs) and liabilities, arising directly or indirectly out of any breach by the hirer of the licence or any act or omission of the hirer or any person allowed by the hirer to enter the premises</w:t>
      </w:r>
    </w:p>
    <w:p w14:paraId="462B8699" w14:textId="77777777" w:rsidR="00740C34" w:rsidRDefault="00740C34" w:rsidP="00740C34">
      <w:pPr>
        <w:numPr>
          <w:ilvl w:val="0"/>
          <w:numId w:val="22"/>
        </w:numPr>
        <w:ind w:hanging="350"/>
        <w:rPr>
          <w:rFonts w:eastAsia="Arial" w:cs="Arial"/>
          <w:szCs w:val="20"/>
          <w:lang/>
        </w:rPr>
      </w:pPr>
      <w:r>
        <w:rPr>
          <w:rFonts w:eastAsia="Arial" w:cs="Arial"/>
          <w:szCs w:val="20"/>
          <w:lang/>
        </w:rPr>
        <w:t>Save that nothing in the licence shall exclude or limit either party’s liability for personal injury or death arising from the negligence of either party or any other liability that cannot be excluded by law, the school shall not be responsible for any losses of a direct or indirect nature, and its maximum liability to the hirer shall not exceed the total fees paid or to be paid to the school by the hirer under the licence.</w:t>
      </w:r>
    </w:p>
    <w:p w14:paraId="0ED77008" w14:textId="77777777" w:rsidR="00740C34" w:rsidRDefault="00740C34" w:rsidP="00740C34">
      <w:pPr>
        <w:numPr>
          <w:ilvl w:val="0"/>
          <w:numId w:val="22"/>
        </w:numPr>
        <w:ind w:hanging="350"/>
        <w:rPr>
          <w:rFonts w:eastAsia="Arial" w:cs="Arial"/>
          <w:szCs w:val="20"/>
          <w:lang/>
        </w:rPr>
      </w:pPr>
      <w:r>
        <w:rPr>
          <w:rFonts w:eastAsia="Arial" w:cs="Arial"/>
          <w:szCs w:val="20"/>
          <w:lang/>
        </w:rPr>
        <w:t xml:space="preserve">Any cancellations by the school made with at least </w:t>
      </w:r>
      <w:r>
        <w:rPr>
          <w:rFonts w:eastAsia="Arial" w:cs="Arial"/>
          <w:szCs w:val="20"/>
          <w:shd w:val="clear" w:color="auto" w:fill="FFFF00"/>
          <w:lang/>
        </w:rPr>
        <w:t>[x days, in line with what you’ve put in section 3]</w:t>
      </w:r>
      <w:r>
        <w:rPr>
          <w:rFonts w:eastAsia="Arial" w:cs="Arial"/>
          <w:szCs w:val="20"/>
          <w:lang/>
        </w:rPr>
        <w:t xml:space="preserve"> notice will be refunded. </w:t>
      </w:r>
      <w:r>
        <w:rPr>
          <w:rFonts w:eastAsia="Arial" w:cs="Arial"/>
          <w:szCs w:val="20"/>
          <w:highlight w:val="yellow"/>
          <w:lang/>
        </w:rPr>
        <w:t>You should seek independent legal advice on this</w:t>
      </w:r>
      <w:r w:rsidRPr="006E6A9F">
        <w:rPr>
          <w:rFonts w:eastAsia="Arial" w:cs="Arial"/>
          <w:szCs w:val="20"/>
          <w:lang/>
        </w:rPr>
        <w:t>.</w:t>
      </w:r>
    </w:p>
    <w:p w14:paraId="79F18B37" w14:textId="77777777" w:rsidR="00740C34" w:rsidRDefault="00740C34" w:rsidP="00740C34">
      <w:pPr>
        <w:numPr>
          <w:ilvl w:val="0"/>
          <w:numId w:val="22"/>
        </w:numPr>
        <w:ind w:hanging="350"/>
        <w:rPr>
          <w:rFonts w:eastAsia="Arial" w:cs="Arial"/>
          <w:szCs w:val="20"/>
          <w:lang/>
        </w:rPr>
      </w:pPr>
      <w:r>
        <w:rPr>
          <w:rFonts w:eastAsia="Arial" w:cs="Arial"/>
          <w:szCs w:val="20"/>
          <w:lang/>
        </w:rPr>
        <w:t xml:space="preserve">Any cancellations by the hirer received with less than </w:t>
      </w:r>
      <w:r>
        <w:rPr>
          <w:rFonts w:eastAsia="Arial" w:cs="Arial"/>
          <w:szCs w:val="20"/>
          <w:shd w:val="clear" w:color="auto" w:fill="FFFF00"/>
          <w:lang/>
        </w:rPr>
        <w:t>[x days, in line with what you’ve put in section 3]</w:t>
      </w:r>
      <w:r>
        <w:rPr>
          <w:rFonts w:eastAsia="Arial" w:cs="Arial"/>
          <w:szCs w:val="20"/>
          <w:lang/>
        </w:rPr>
        <w:t xml:space="preserve"> notice will not be refunded.</w:t>
      </w:r>
      <w:r>
        <w:rPr>
          <w:rFonts w:eastAsia="Arial" w:cs="Arial"/>
          <w:szCs w:val="20"/>
          <w:lang w:val="en-GB"/>
        </w:rPr>
        <w:t xml:space="preserve"> </w:t>
      </w:r>
      <w:r>
        <w:rPr>
          <w:rFonts w:eastAsia="Arial" w:cs="Arial"/>
          <w:szCs w:val="20"/>
          <w:highlight w:val="yellow"/>
          <w:lang/>
        </w:rPr>
        <w:t>You should seek independent legal advice on this</w:t>
      </w:r>
      <w:r w:rsidRPr="006E6A9F">
        <w:rPr>
          <w:rFonts w:eastAsia="Arial" w:cs="Arial"/>
          <w:szCs w:val="20"/>
          <w:lang/>
        </w:rPr>
        <w:t>.</w:t>
      </w:r>
    </w:p>
    <w:p w14:paraId="4276B28B" w14:textId="77777777" w:rsidR="00740C34" w:rsidRDefault="00740C34" w:rsidP="00740C34">
      <w:pPr>
        <w:numPr>
          <w:ilvl w:val="0"/>
          <w:numId w:val="22"/>
        </w:numPr>
        <w:ind w:hanging="350"/>
        <w:rPr>
          <w:rFonts w:eastAsia="Arial" w:cs="Arial"/>
          <w:szCs w:val="20"/>
          <w:lang/>
        </w:rPr>
      </w:pPr>
      <w:r>
        <w:rPr>
          <w:rFonts w:eastAsia="Arial" w:cs="Arial"/>
          <w:szCs w:val="20"/>
          <w:lang/>
        </w:rPr>
        <w:t>The hirer will read the emergency evacuation procedures and be ready to follow them in the event of a fire or other similar emergency.</w:t>
      </w:r>
    </w:p>
    <w:p w14:paraId="5EAC582F" w14:textId="77777777" w:rsidR="00740C34" w:rsidRDefault="00740C34" w:rsidP="00740C34">
      <w:pPr>
        <w:numPr>
          <w:ilvl w:val="0"/>
          <w:numId w:val="22"/>
        </w:numPr>
        <w:ind w:hanging="350"/>
        <w:rPr>
          <w:rFonts w:eastAsia="Arial" w:cs="Arial"/>
          <w:szCs w:val="20"/>
          <w:lang/>
        </w:rPr>
      </w:pPr>
      <w:r>
        <w:rPr>
          <w:rFonts w:eastAsia="Arial" w:cs="Arial"/>
          <w:szCs w:val="20"/>
          <w:lang/>
        </w:rPr>
        <w:t>The hirer will leave the premises in the condition it was found in, leaving the area clean and tidy and not leaving any of their own equipment behind.</w:t>
      </w:r>
    </w:p>
    <w:p w14:paraId="14BFED2D" w14:textId="77777777" w:rsidR="00740C34" w:rsidRPr="006E6A9F" w:rsidRDefault="00740C34" w:rsidP="00740C34">
      <w:pPr>
        <w:numPr>
          <w:ilvl w:val="0"/>
          <w:numId w:val="22"/>
        </w:numPr>
        <w:ind w:hanging="350"/>
        <w:rPr>
          <w:rFonts w:eastAsia="Arial" w:cs="Arial"/>
          <w:szCs w:val="20"/>
          <w:lang/>
        </w:rPr>
      </w:pPr>
      <w:r>
        <w:rPr>
          <w:rFonts w:eastAsia="Arial" w:cs="Arial"/>
          <w:szCs w:val="20"/>
          <w:lang/>
        </w:rPr>
        <w:t xml:space="preserve">The hirer will clean </w:t>
      </w:r>
      <w:r w:rsidRPr="000D2FF2">
        <w:rPr>
          <w:rFonts w:eastAsia="Arial" w:cs="Arial"/>
          <w:szCs w:val="20"/>
          <w:highlight w:val="yellow"/>
          <w:lang/>
        </w:rPr>
        <w:t>[</w:t>
      </w:r>
      <w:r>
        <w:rPr>
          <w:rFonts w:eastAsia="Arial" w:cs="Arial"/>
          <w:szCs w:val="20"/>
          <w:highlight w:val="yellow"/>
          <w:lang/>
        </w:rPr>
        <w:t xml:space="preserve">insert the hirer’s responsibilities in terms of cleaning, e.g. clean their own equipment brought onto the </w:t>
      </w:r>
      <w:proofErr w:type="gramStart"/>
      <w:r>
        <w:rPr>
          <w:rFonts w:eastAsia="Arial" w:cs="Arial"/>
          <w:szCs w:val="20"/>
          <w:highlight w:val="yellow"/>
          <w:lang/>
        </w:rPr>
        <w:t>premises, and</w:t>
      </w:r>
      <w:proofErr w:type="gramEnd"/>
      <w:r>
        <w:rPr>
          <w:rFonts w:eastAsia="Arial" w:cs="Arial"/>
          <w:szCs w:val="20"/>
          <w:highlight w:val="yellow"/>
          <w:lang/>
        </w:rPr>
        <w:t xml:space="preserve"> clean the premises after use]. Cleaning</w:t>
      </w:r>
      <w:r w:rsidRPr="006E6A9F">
        <w:rPr>
          <w:rFonts w:eastAsia="Arial" w:cs="Arial"/>
          <w:szCs w:val="20"/>
          <w:highlight w:val="yellow"/>
          <w:lang/>
        </w:rPr>
        <w:t xml:space="preserve"> responsibility will rest with whoever you feel comfortable allocating this to</w:t>
      </w:r>
      <w:r>
        <w:rPr>
          <w:rFonts w:eastAsia="Arial" w:cs="Arial"/>
          <w:szCs w:val="20"/>
          <w:highlight w:val="yellow"/>
          <w:lang/>
        </w:rPr>
        <w:t xml:space="preserve">. </w:t>
      </w:r>
      <w:bookmarkStart w:id="21" w:name="_Hlk133916956"/>
      <w:r>
        <w:rPr>
          <w:rFonts w:eastAsia="Arial" w:cs="Arial"/>
          <w:szCs w:val="20"/>
          <w:highlight w:val="yellow"/>
          <w:lang/>
        </w:rPr>
        <w:t>You should seek independent legal advice on this</w:t>
      </w:r>
      <w:r w:rsidRPr="006E6A9F">
        <w:rPr>
          <w:rFonts w:eastAsia="Arial" w:cs="Arial"/>
          <w:szCs w:val="20"/>
          <w:lang/>
        </w:rPr>
        <w:t>.</w:t>
      </w:r>
      <w:bookmarkEnd w:id="21"/>
    </w:p>
    <w:p w14:paraId="21FA929E" w14:textId="77777777" w:rsidR="00740C34" w:rsidRDefault="00740C34" w:rsidP="00740C34">
      <w:pPr>
        <w:numPr>
          <w:ilvl w:val="0"/>
          <w:numId w:val="22"/>
        </w:numPr>
        <w:ind w:hanging="350"/>
        <w:rPr>
          <w:rFonts w:eastAsia="Arial" w:cs="Arial"/>
          <w:szCs w:val="20"/>
          <w:lang/>
        </w:rPr>
      </w:pPr>
      <w:r>
        <w:rPr>
          <w:rFonts w:eastAsia="Arial" w:cs="Arial"/>
          <w:szCs w:val="20"/>
          <w:lang/>
        </w:rPr>
        <w:t>The hirer shall not display any advertisement, signage, banners, posters or other such notices on the premises without prior written agreement from the school</w:t>
      </w:r>
      <w:r>
        <w:rPr>
          <w:rFonts w:eastAsia="Arial" w:cs="Arial"/>
          <w:szCs w:val="20"/>
          <w:lang w:val="en-GB"/>
        </w:rPr>
        <w:t>.</w:t>
      </w:r>
    </w:p>
    <w:p w14:paraId="24D784E0" w14:textId="77777777" w:rsidR="00740C34" w:rsidRDefault="00740C34" w:rsidP="00740C34">
      <w:pPr>
        <w:numPr>
          <w:ilvl w:val="0"/>
          <w:numId w:val="22"/>
        </w:numPr>
        <w:ind w:hanging="350"/>
        <w:rPr>
          <w:rFonts w:eastAsia="Arial" w:cs="Arial"/>
          <w:szCs w:val="20"/>
          <w:lang/>
        </w:rPr>
      </w:pPr>
      <w:r>
        <w:rPr>
          <w:rFonts w:eastAsia="Arial" w:cs="Arial"/>
          <w:szCs w:val="20"/>
          <w:lang/>
        </w:rPr>
        <w:t>If the hirer breaches any of the terms and conditions</w:t>
      </w:r>
      <w:r>
        <w:rPr>
          <w:rFonts w:eastAsia="Arial" w:cs="Arial"/>
          <w:szCs w:val="20"/>
          <w:lang w:val="en-GB"/>
        </w:rPr>
        <w:t>,</w:t>
      </w:r>
      <w:r>
        <w:rPr>
          <w:rFonts w:eastAsia="Arial" w:cs="Arial"/>
          <w:szCs w:val="20"/>
          <w:lang/>
        </w:rPr>
        <w:t xml:space="preserve"> the school reserves the right to terminate the licence and retain any fees already paid to the school, without affecting any other right or remedy available to the school under the licence or otherwise.</w:t>
      </w:r>
    </w:p>
    <w:p w14:paraId="7B11582B" w14:textId="77777777" w:rsidR="00740C34" w:rsidRDefault="00740C34" w:rsidP="00740C34">
      <w:pPr>
        <w:numPr>
          <w:ilvl w:val="0"/>
          <w:numId w:val="22"/>
        </w:numPr>
        <w:ind w:hanging="350"/>
        <w:rPr>
          <w:rFonts w:eastAsia="Arial" w:cs="Arial"/>
          <w:szCs w:val="20"/>
          <w:lang/>
        </w:rPr>
      </w:pPr>
      <w:r>
        <w:rPr>
          <w:rFonts w:eastAsia="Arial" w:cs="Arial"/>
          <w:szCs w:val="20"/>
          <w:lang/>
        </w:rPr>
        <w:t>The hirer shall observe the maximum capacity rules of the part(s) of the premises being hired and not allow this to be breached.</w:t>
      </w:r>
    </w:p>
    <w:p w14:paraId="63705ECF" w14:textId="77777777" w:rsidR="00740C34" w:rsidRDefault="00740C34" w:rsidP="00740C34">
      <w:pPr>
        <w:numPr>
          <w:ilvl w:val="0"/>
          <w:numId w:val="22"/>
        </w:numPr>
        <w:ind w:hanging="350"/>
        <w:rPr>
          <w:rFonts w:eastAsia="Arial" w:cs="Arial"/>
          <w:szCs w:val="20"/>
          <w:lang/>
        </w:rPr>
      </w:pPr>
      <w:r>
        <w:rPr>
          <w:rFonts w:eastAsia="Arial" w:cs="Arial"/>
          <w:szCs w:val="20"/>
          <w:lang/>
        </w:rPr>
        <w:t>The hirer will acquire all appropriate additional licences for any activities they are running, including those required for use of any third party intellectual property.</w:t>
      </w:r>
    </w:p>
    <w:p w14:paraId="68F20855" w14:textId="77777777" w:rsidR="00740C34" w:rsidRDefault="00740C34" w:rsidP="00740C34">
      <w:pPr>
        <w:numPr>
          <w:ilvl w:val="0"/>
          <w:numId w:val="22"/>
        </w:numPr>
        <w:ind w:hanging="350"/>
        <w:rPr>
          <w:rFonts w:eastAsia="Arial" w:cs="Arial"/>
          <w:szCs w:val="20"/>
          <w:lang/>
        </w:rPr>
      </w:pPr>
      <w:r>
        <w:rPr>
          <w:rFonts w:eastAsia="Arial" w:cs="Arial"/>
          <w:szCs w:val="20"/>
          <w:lang/>
        </w:rPr>
        <w:t xml:space="preserve">The hirer is responsible for carrying out any risk assessments of the premises relating to the activities </w:t>
      </w:r>
      <w:r>
        <w:rPr>
          <w:rFonts w:eastAsia="Arial" w:cs="Arial"/>
          <w:szCs w:val="20"/>
          <w:lang w:val="en-GB"/>
        </w:rPr>
        <w:t>it is</w:t>
      </w:r>
      <w:r>
        <w:rPr>
          <w:rFonts w:eastAsia="Arial" w:cs="Arial"/>
          <w:szCs w:val="20"/>
          <w:lang/>
        </w:rPr>
        <w:t xml:space="preserve"> running.</w:t>
      </w:r>
    </w:p>
    <w:p w14:paraId="28369C9E" w14:textId="77777777" w:rsidR="00740C34" w:rsidRDefault="00740C34" w:rsidP="00740C34">
      <w:pPr>
        <w:numPr>
          <w:ilvl w:val="0"/>
          <w:numId w:val="22"/>
        </w:numPr>
        <w:ind w:hanging="350"/>
        <w:rPr>
          <w:rFonts w:eastAsia="Arial" w:cs="Arial"/>
          <w:szCs w:val="20"/>
          <w:lang/>
        </w:rPr>
      </w:pPr>
      <w:r>
        <w:rPr>
          <w:rFonts w:eastAsia="Arial" w:cs="Arial"/>
          <w:szCs w:val="20"/>
          <w:lang/>
        </w:rPr>
        <w:t>The hirer shall comply with all applicable laws and regulations relating to its use of the premises.</w:t>
      </w:r>
    </w:p>
    <w:p w14:paraId="522316EA" w14:textId="77777777" w:rsidR="00740C34" w:rsidRDefault="00740C34" w:rsidP="00740C34">
      <w:pPr>
        <w:numPr>
          <w:ilvl w:val="0"/>
          <w:numId w:val="22"/>
        </w:numPr>
        <w:ind w:hanging="350"/>
        <w:rPr>
          <w:rFonts w:eastAsia="Arial" w:cs="Arial"/>
          <w:szCs w:val="20"/>
          <w:lang/>
        </w:rPr>
      </w:pPr>
      <w:r>
        <w:rPr>
          <w:rFonts w:eastAsia="Arial" w:cs="Arial"/>
          <w:szCs w:val="20"/>
          <w:lang/>
        </w:rPr>
        <w:t>The school’s premises hire policy, the relevant hire request form submitted by the hirer and the relevant hire confirmation letter issued by the school shall apply to and are incorporated in the licence.</w:t>
      </w:r>
    </w:p>
    <w:p w14:paraId="2732EDB8" w14:textId="77777777" w:rsidR="00740C34" w:rsidRDefault="00740C34" w:rsidP="00740C34">
      <w:pPr>
        <w:numPr>
          <w:ilvl w:val="0"/>
          <w:numId w:val="22"/>
        </w:numPr>
        <w:ind w:hanging="350"/>
        <w:rPr>
          <w:rFonts w:eastAsia="Arial" w:cs="Arial"/>
          <w:szCs w:val="20"/>
          <w:lang/>
        </w:rPr>
      </w:pPr>
      <w:r>
        <w:rPr>
          <w:rFonts w:eastAsia="Arial" w:cs="Arial"/>
          <w:szCs w:val="20"/>
          <w:lang/>
        </w:rPr>
        <w:t>This licence shall be governed, construed and interpreted in accordance with the laws of England and Wales.</w:t>
      </w:r>
    </w:p>
    <w:p w14:paraId="67D67618" w14:textId="77777777" w:rsidR="00740C34" w:rsidRPr="00BE5F27" w:rsidRDefault="00740C34" w:rsidP="00740C34">
      <w:pPr>
        <w:numPr>
          <w:ilvl w:val="0"/>
          <w:numId w:val="22"/>
        </w:numPr>
        <w:ind w:hanging="350"/>
        <w:rPr>
          <w:rFonts w:eastAsia="Arial" w:cs="Arial"/>
          <w:szCs w:val="20"/>
          <w:lang/>
        </w:rPr>
      </w:pPr>
      <w:r>
        <w:rPr>
          <w:rFonts w:eastAsia="Arial" w:cs="Arial"/>
          <w:szCs w:val="20"/>
          <w:lang/>
        </w:rPr>
        <w:t>The school and the hirer irrevocably agree that the courts of England and Wales shall have exclusive jurisdiction to settle any dispute or claim arising from this licence.</w:t>
      </w:r>
    </w:p>
    <w:p w14:paraId="297D7726" w14:textId="77777777" w:rsidR="00740C34" w:rsidRDefault="00740C34" w:rsidP="00740C34">
      <w:pPr>
        <w:pStyle w:val="Heading1"/>
        <w:keepLines/>
        <w:spacing w:before="480"/>
        <w:rPr>
          <w:szCs w:val="28"/>
          <w:lang/>
        </w:rPr>
      </w:pPr>
      <w:bookmarkStart w:id="22" w:name="_Toc528329042"/>
      <w:bookmarkStart w:id="23" w:name="_Toc140577756"/>
      <w:r>
        <w:rPr>
          <w:rFonts w:eastAsia="Arial"/>
          <w:szCs w:val="28"/>
          <w:lang/>
        </w:rPr>
        <w:t>6. Safeguarding</w:t>
      </w:r>
      <w:bookmarkEnd w:id="20"/>
      <w:bookmarkEnd w:id="22"/>
      <w:bookmarkEnd w:id="23"/>
    </w:p>
    <w:p w14:paraId="4D50AD05" w14:textId="77777777" w:rsidR="00740C34" w:rsidRPr="0092509F" w:rsidRDefault="00740C34" w:rsidP="00740C34">
      <w:pPr>
        <w:rPr>
          <w:szCs w:val="20"/>
          <w:lang w:val="en-GB"/>
        </w:rPr>
      </w:pPr>
      <w:r>
        <w:rPr>
          <w:rFonts w:eastAsia="Arial" w:cs="Arial"/>
          <w:szCs w:val="20"/>
          <w:lang/>
        </w:rPr>
        <w:t>The school is dedicated to ensuring the safeguarding of its pupils at all times.</w:t>
      </w:r>
      <w:r>
        <w:rPr>
          <w:rFonts w:eastAsia="Arial" w:cs="Arial"/>
          <w:szCs w:val="20"/>
          <w:lang w:val="en-GB"/>
        </w:rPr>
        <w:t xml:space="preserve"> It is a requirement of hire that hirers abide by the schools’ requirements in respect of safeguarding. Any failure from the hirer in this respect will result in the hire being terminated. </w:t>
      </w:r>
    </w:p>
    <w:p w14:paraId="2B0A65D8" w14:textId="77777777" w:rsidR="00740C34" w:rsidRDefault="00740C34" w:rsidP="00740C34">
      <w:pPr>
        <w:rPr>
          <w:szCs w:val="20"/>
          <w:lang/>
        </w:rPr>
      </w:pPr>
      <w:r>
        <w:rPr>
          <w:rFonts w:eastAsia="Arial" w:cs="Arial"/>
          <w:szCs w:val="20"/>
          <w:lang/>
        </w:rPr>
        <w:t xml:space="preserve">It is the responsibility of the hirers to ensure that safeguarding measures are in place while hiring out the space. </w:t>
      </w:r>
    </w:p>
    <w:p w14:paraId="48F1DED1" w14:textId="77777777" w:rsidR="00740C34" w:rsidRDefault="00740C34" w:rsidP="00740C34">
      <w:pPr>
        <w:rPr>
          <w:rFonts w:eastAsia="Arial" w:cs="Arial"/>
          <w:szCs w:val="20"/>
          <w:lang/>
        </w:rPr>
      </w:pPr>
      <w:r>
        <w:rPr>
          <w:rFonts w:eastAsia="Arial" w:cs="Arial"/>
          <w:szCs w:val="20"/>
          <w:lang/>
        </w:rPr>
        <w:t>If there is a chance that those hiring the premises will come into contact with pupils, for example if the hire occurs during school hours, or when pupils may be present in the school (during after</w:t>
      </w:r>
      <w:r>
        <w:rPr>
          <w:rFonts w:eastAsia="Arial" w:cs="Arial"/>
          <w:szCs w:val="20"/>
          <w:lang w:val="en-GB"/>
        </w:rPr>
        <w:t>-</w:t>
      </w:r>
      <w:r>
        <w:rPr>
          <w:rFonts w:eastAsia="Arial" w:cs="Arial"/>
          <w:szCs w:val="20"/>
          <w:lang/>
        </w:rPr>
        <w:t xml:space="preserve">school clubs or extra-curricular activities), we will ask for confirmation that the hirers have had the appropriate level of DBS check. </w:t>
      </w:r>
    </w:p>
    <w:p w14:paraId="01FDDF7B" w14:textId="77777777" w:rsidR="00740C34" w:rsidRDefault="00740C34" w:rsidP="00740C34">
      <w:pPr>
        <w:rPr>
          <w:rFonts w:eastAsia="Arial" w:cs="Arial"/>
          <w:szCs w:val="20"/>
          <w:lang w:val="en-GB"/>
        </w:rPr>
      </w:pPr>
      <w:r>
        <w:rPr>
          <w:rFonts w:eastAsia="Arial" w:cs="Arial"/>
          <w:szCs w:val="20"/>
          <w:lang w:val="en-GB"/>
        </w:rPr>
        <w:t xml:space="preserve">The hirer will be required to have appropriate safeguarding policies in place, including safeguarding and child protection, and shall provide copies of these policies on request to the school. </w:t>
      </w:r>
    </w:p>
    <w:p w14:paraId="03732636" w14:textId="77777777" w:rsidR="009C15EB" w:rsidRDefault="00740C34" w:rsidP="00740C34">
      <w:pPr>
        <w:rPr>
          <w:rFonts w:eastAsia="Arial" w:cs="Arial"/>
          <w:szCs w:val="20"/>
          <w:lang w:val="en-GB"/>
        </w:rPr>
      </w:pPr>
      <w:r>
        <w:rPr>
          <w:rFonts w:eastAsia="Arial" w:cs="Arial"/>
          <w:szCs w:val="20"/>
          <w:lang w:val="en-GB"/>
        </w:rPr>
        <w:t xml:space="preserve">The hirer confirms that, should any safeguarding concerns present themselves during the hire of the school premises, they shall contact </w:t>
      </w:r>
      <w:r w:rsidRPr="0060224D">
        <w:rPr>
          <w:rFonts w:eastAsia="Arial" w:cs="Arial"/>
          <w:szCs w:val="20"/>
          <w:highlight w:val="yellow"/>
          <w:lang w:val="en-GB"/>
        </w:rPr>
        <w:t>[</w:t>
      </w:r>
      <w:r w:rsidRPr="0092509F">
        <w:rPr>
          <w:rFonts w:eastAsia="Arial" w:cs="Arial"/>
          <w:szCs w:val="20"/>
          <w:highlight w:val="yellow"/>
          <w:lang w:val="en-GB"/>
        </w:rPr>
        <w:t xml:space="preserve">insert appropriate contact details of </w:t>
      </w:r>
      <w:r>
        <w:rPr>
          <w:rFonts w:eastAsia="Arial" w:cs="Arial"/>
          <w:szCs w:val="20"/>
          <w:highlight w:val="yellow"/>
          <w:lang w:val="en-GB"/>
        </w:rPr>
        <w:t>designated individual</w:t>
      </w:r>
      <w:r w:rsidRPr="0060224D">
        <w:rPr>
          <w:rFonts w:eastAsia="Arial" w:cs="Arial"/>
          <w:szCs w:val="20"/>
          <w:highlight w:val="yellow"/>
          <w:lang w:val="en-GB"/>
        </w:rPr>
        <w:t>]</w:t>
      </w:r>
      <w:r>
        <w:rPr>
          <w:rFonts w:eastAsia="Arial" w:cs="Arial"/>
          <w:szCs w:val="20"/>
          <w:lang w:val="en-GB"/>
        </w:rPr>
        <w:t xml:space="preserve"> as soon as reasonably practicable.  </w:t>
      </w:r>
    </w:p>
    <w:p w14:paraId="738DA5C1" w14:textId="77777777" w:rsidR="009C15EB" w:rsidRPr="0092509F" w:rsidRDefault="009C15EB" w:rsidP="00740C34">
      <w:pPr>
        <w:rPr>
          <w:rFonts w:eastAsia="Arial" w:cs="Arial"/>
          <w:szCs w:val="20"/>
          <w:lang w:val="en-GB"/>
        </w:rPr>
      </w:pPr>
      <w:r w:rsidRPr="009C15EB">
        <w:rPr>
          <w:rFonts w:eastAsia="Arial" w:cs="Arial"/>
          <w:szCs w:val="20"/>
          <w:lang w:val="en-GB"/>
        </w:rPr>
        <w:t>The hirer understands that if our school receives an allegation relating to an incident where an individual or organisation is using our school premises for running an activity for children, we will follow our usual</w:t>
      </w:r>
      <w:r w:rsidR="006958F8">
        <w:rPr>
          <w:rFonts w:eastAsia="Arial" w:cs="Arial"/>
          <w:szCs w:val="20"/>
          <w:lang w:val="en-GB"/>
        </w:rPr>
        <w:t xml:space="preserve"> </w:t>
      </w:r>
      <w:r w:rsidRPr="009C15EB">
        <w:rPr>
          <w:rFonts w:eastAsia="Arial" w:cs="Arial"/>
          <w:szCs w:val="20"/>
          <w:lang w:val="en-GB"/>
        </w:rPr>
        <w:t>safeguarding procedures and inform our local authority designated officer (LADO).</w:t>
      </w:r>
    </w:p>
    <w:p w14:paraId="1C1CE088" w14:textId="77777777" w:rsidR="00740C34" w:rsidRDefault="00740C34" w:rsidP="00740C34">
      <w:pPr>
        <w:pStyle w:val="Heading1"/>
        <w:keepLines/>
        <w:spacing w:before="480"/>
        <w:rPr>
          <w:rFonts w:eastAsia="Arial"/>
          <w:szCs w:val="28"/>
          <w:lang/>
        </w:rPr>
      </w:pPr>
      <w:bookmarkStart w:id="24" w:name="_Toc140577757"/>
      <w:r>
        <w:rPr>
          <w:rFonts w:eastAsia="Arial"/>
          <w:szCs w:val="28"/>
          <w:lang/>
        </w:rPr>
        <w:t>7. Monitoring arrangements</w:t>
      </w:r>
      <w:bookmarkEnd w:id="24"/>
      <w:r>
        <w:rPr>
          <w:rFonts w:eastAsia="Arial"/>
          <w:szCs w:val="28"/>
          <w:lang/>
        </w:rPr>
        <w:t xml:space="preserve"> </w:t>
      </w:r>
    </w:p>
    <w:p w14:paraId="1ADE7CAD" w14:textId="77777777" w:rsidR="00740C34" w:rsidRPr="0060224D" w:rsidRDefault="00740C34" w:rsidP="00740C34">
      <w:pPr>
        <w:rPr>
          <w:rFonts w:eastAsia="Arial" w:cs="Arial"/>
          <w:color w:val="000000"/>
          <w:szCs w:val="20"/>
          <w:lang/>
        </w:rPr>
      </w:pPr>
      <w:r w:rsidRPr="00B92838">
        <w:rPr>
          <w:rFonts w:eastAsia="Arial" w:cs="Arial"/>
          <w:color w:val="000000"/>
          <w:szCs w:val="20"/>
          <w:lang/>
        </w:rPr>
        <w:t>We will review and update this policy when</w:t>
      </w:r>
      <w:r>
        <w:rPr>
          <w:rFonts w:eastAsia="Arial" w:cs="Arial"/>
          <w:color w:val="000000"/>
          <w:szCs w:val="20"/>
          <w:lang/>
        </w:rPr>
        <w:t xml:space="preserve"> the guidance on which it is based changes</w:t>
      </w:r>
      <w:r w:rsidR="004F0746">
        <w:rPr>
          <w:rFonts w:eastAsia="Arial" w:cs="Arial"/>
          <w:color w:val="000000"/>
          <w:szCs w:val="20"/>
          <w:lang/>
        </w:rPr>
        <w:t>,</w:t>
      </w:r>
      <w:r>
        <w:rPr>
          <w:rFonts w:eastAsia="Arial" w:cs="Arial"/>
          <w:color w:val="000000"/>
          <w:szCs w:val="20"/>
          <w:lang/>
        </w:rPr>
        <w:t xml:space="preserve"> or when this version of the policy otherwise stops being applicable.</w:t>
      </w:r>
    </w:p>
    <w:p w14:paraId="6461C652" w14:textId="77777777" w:rsidR="00740C34" w:rsidRPr="00B92838" w:rsidRDefault="00740C34" w:rsidP="00740C34">
      <w:pPr>
        <w:rPr>
          <w:rFonts w:cs="Arial"/>
          <w:color w:val="000000"/>
          <w:szCs w:val="20"/>
          <w:lang/>
        </w:rPr>
      </w:pPr>
      <w:r>
        <w:rPr>
          <w:rFonts w:cs="Arial"/>
          <w:color w:val="000000"/>
          <w:szCs w:val="20"/>
          <w:lang/>
        </w:rPr>
        <w:t>A</w:t>
      </w:r>
      <w:r w:rsidRPr="00B92838">
        <w:rPr>
          <w:rFonts w:cs="Arial"/>
          <w:color w:val="000000"/>
          <w:szCs w:val="20"/>
          <w:lang/>
        </w:rPr>
        <w:t>ny updates to this policy will be shared with the full governing board.</w:t>
      </w:r>
    </w:p>
    <w:p w14:paraId="160230F3" w14:textId="77777777" w:rsidR="00740C34" w:rsidRDefault="00740C34" w:rsidP="00740C34">
      <w:pPr>
        <w:rPr>
          <w:szCs w:val="20"/>
          <w:lang/>
        </w:rPr>
      </w:pPr>
    </w:p>
    <w:p w14:paraId="6D1CA919" w14:textId="77777777" w:rsidR="00740C34" w:rsidRDefault="00501EA4" w:rsidP="00740C34">
      <w:pPr>
        <w:pStyle w:val="Heading3"/>
        <w:rPr>
          <w:lang/>
        </w:rPr>
      </w:pPr>
      <w:r>
        <w:rPr>
          <w:rFonts w:eastAsia="Arial"/>
          <w:szCs w:val="24"/>
          <w:lang/>
        </w:rPr>
        <w:br w:type="page"/>
      </w:r>
      <w:bookmarkStart w:id="25" w:name="_Toc140577758"/>
      <w:r w:rsidR="00740C34">
        <w:rPr>
          <w:rFonts w:eastAsia="Arial"/>
          <w:szCs w:val="24"/>
          <w:lang/>
        </w:rPr>
        <w:t>Appendix 1: Hire request form</w:t>
      </w:r>
      <w:bookmarkEnd w:id="25"/>
    </w:p>
    <w:p w14:paraId="7F902794" w14:textId="77777777" w:rsidR="00740C34" w:rsidRDefault="00740C34" w:rsidP="00740C34">
      <w:pPr>
        <w:rPr>
          <w:szCs w:val="20"/>
          <w:lang/>
        </w:rPr>
      </w:pPr>
      <w:r>
        <w:rPr>
          <w:rFonts w:eastAsia="Arial" w:cs="Arial"/>
          <w:szCs w:val="20"/>
          <w:shd w:val="clear" w:color="auto" w:fill="FFFF00"/>
          <w:lang/>
        </w:rPr>
        <w:t>Use the request form below for people or organisations wanting to hire your premises. Add to or amend the information as you see fit.</w:t>
      </w:r>
    </w:p>
    <w:p w14:paraId="584B5093" w14:textId="77777777" w:rsidR="00740C34" w:rsidRDefault="00740C34" w:rsidP="00740C34">
      <w:pPr>
        <w:rPr>
          <w:szCs w:val="20"/>
          <w:lang/>
        </w:rPr>
      </w:pPr>
      <w:r>
        <w:rPr>
          <w:rFonts w:eastAsia="Arial" w:cs="Arial"/>
          <w:szCs w:val="20"/>
          <w:lang/>
        </w:rPr>
        <w:t xml:space="preserve">Before filling out a request form, please familiarise yourself with our terms and conditions for the hire of our premises and our rates of hire, which you can find in sections 2 and 5 of this policy. If you have any questions, please contact </w:t>
      </w:r>
      <w:r>
        <w:rPr>
          <w:rFonts w:eastAsia="Arial" w:cs="Arial"/>
          <w:szCs w:val="20"/>
          <w:shd w:val="clear" w:color="auto" w:fill="FFFF00"/>
          <w:lang/>
        </w:rPr>
        <w:t>[name and details of staff member responsible for premises hire]</w:t>
      </w:r>
      <w:r>
        <w:rPr>
          <w:rFonts w:eastAsia="Arial" w:cs="Arial"/>
          <w:szCs w:val="20"/>
          <w:lang/>
        </w:rPr>
        <w:t xml:space="preserve">. </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37"/>
        <w:gridCol w:w="7077"/>
      </w:tblGrid>
      <w:tr w:rsidR="00740C34" w14:paraId="5E730BA0" w14:textId="77777777">
        <w:trPr>
          <w:trHeight w:val="422"/>
        </w:trPr>
        <w:tc>
          <w:tcPr>
            <w:tcW w:w="2544" w:type="dxa"/>
            <w:tcBorders>
              <w:bottom w:val="single" w:sz="6" w:space="0" w:color="000000"/>
              <w:right w:val="single" w:sz="6" w:space="0" w:color="000000"/>
            </w:tcBorders>
            <w:shd w:val="clear" w:color="auto" w:fill="FFFFFF"/>
            <w:tcMar>
              <w:top w:w="114" w:type="dxa"/>
              <w:left w:w="108" w:type="dxa"/>
              <w:bottom w:w="114" w:type="dxa"/>
              <w:right w:w="108" w:type="dxa"/>
            </w:tcMar>
            <w:hideMark/>
          </w:tcPr>
          <w:p w14:paraId="5C5F0253" w14:textId="77777777" w:rsidR="00740C34" w:rsidRDefault="00740C34">
            <w:pPr>
              <w:keepLines/>
              <w:spacing w:after="60"/>
              <w:rPr>
                <w:color w:val="000000"/>
                <w:szCs w:val="20"/>
                <w:lang/>
              </w:rPr>
            </w:pPr>
            <w:r>
              <w:rPr>
                <w:rFonts w:eastAsia="Arial" w:cs="Arial"/>
                <w:color w:val="000000"/>
                <w:szCs w:val="20"/>
                <w:lang/>
              </w:rPr>
              <w:t xml:space="preserve">Name of applicant/organisation and company number (where applicable) </w:t>
            </w:r>
          </w:p>
        </w:tc>
        <w:tc>
          <w:tcPr>
            <w:tcW w:w="7196" w:type="dxa"/>
            <w:tcBorders>
              <w:left w:val="single" w:sz="6" w:space="0" w:color="000000"/>
              <w:bottom w:val="single" w:sz="6" w:space="0" w:color="000000"/>
            </w:tcBorders>
            <w:shd w:val="clear" w:color="auto" w:fill="FFFFFF"/>
            <w:tcMar>
              <w:top w:w="114" w:type="dxa"/>
              <w:left w:w="108" w:type="dxa"/>
              <w:bottom w:w="114" w:type="dxa"/>
              <w:right w:w="108" w:type="dxa"/>
            </w:tcMar>
          </w:tcPr>
          <w:p w14:paraId="43E90BB6" w14:textId="77777777" w:rsidR="00740C34" w:rsidRDefault="00740C34">
            <w:pPr>
              <w:keepLines/>
              <w:spacing w:after="60"/>
              <w:rPr>
                <w:color w:val="000000"/>
                <w:szCs w:val="20"/>
                <w:lang/>
              </w:rPr>
            </w:pPr>
          </w:p>
        </w:tc>
      </w:tr>
      <w:tr w:rsidR="00740C34" w14:paraId="3843E3B6" w14:textId="77777777">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7E91D00A" w14:textId="77777777" w:rsidR="00740C34" w:rsidRDefault="00740C34">
            <w:pPr>
              <w:keepLines/>
              <w:spacing w:after="60"/>
              <w:rPr>
                <w:color w:val="000000"/>
                <w:szCs w:val="20"/>
                <w:lang/>
              </w:rPr>
            </w:pPr>
            <w:r>
              <w:rPr>
                <w:rFonts w:eastAsia="Arial" w:cs="Arial"/>
                <w:color w:val="000000"/>
                <w:szCs w:val="20"/>
                <w:lang/>
              </w:rPr>
              <w:t>Applicant contact details</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hideMark/>
          </w:tcPr>
          <w:p w14:paraId="3AE70472" w14:textId="77777777" w:rsidR="00740C34" w:rsidRDefault="00740C34">
            <w:pPr>
              <w:keepLines/>
              <w:spacing w:after="60"/>
              <w:rPr>
                <w:color w:val="000000"/>
                <w:szCs w:val="20"/>
                <w:lang/>
              </w:rPr>
            </w:pPr>
            <w:r>
              <w:rPr>
                <w:rFonts w:eastAsia="Arial" w:cs="Arial"/>
                <w:color w:val="000000"/>
                <w:szCs w:val="20"/>
                <w:lang/>
              </w:rPr>
              <w:t>Address:</w:t>
            </w:r>
          </w:p>
          <w:p w14:paraId="4BA26A25" w14:textId="77777777" w:rsidR="00740C34" w:rsidRDefault="00740C34">
            <w:pPr>
              <w:keepLines/>
              <w:spacing w:after="60"/>
              <w:rPr>
                <w:color w:val="000000"/>
                <w:szCs w:val="20"/>
                <w:lang/>
              </w:rPr>
            </w:pPr>
          </w:p>
          <w:p w14:paraId="30CEFA63" w14:textId="77777777" w:rsidR="00740C34" w:rsidRDefault="00740C34">
            <w:pPr>
              <w:keepLines/>
              <w:spacing w:after="60"/>
              <w:rPr>
                <w:color w:val="000000"/>
                <w:szCs w:val="20"/>
                <w:lang/>
              </w:rPr>
            </w:pPr>
          </w:p>
          <w:p w14:paraId="0F6885DA" w14:textId="77777777" w:rsidR="00740C34" w:rsidRDefault="00740C34">
            <w:pPr>
              <w:keepLines/>
              <w:spacing w:after="60"/>
              <w:rPr>
                <w:color w:val="000000"/>
                <w:szCs w:val="20"/>
                <w:lang/>
              </w:rPr>
            </w:pPr>
            <w:r>
              <w:rPr>
                <w:rFonts w:eastAsia="Arial" w:cs="Arial"/>
                <w:color w:val="000000"/>
                <w:szCs w:val="20"/>
                <w:lang/>
              </w:rPr>
              <w:t>Phone no:</w:t>
            </w:r>
          </w:p>
          <w:p w14:paraId="37E3C686" w14:textId="77777777" w:rsidR="00740C34" w:rsidRDefault="00740C34">
            <w:pPr>
              <w:keepLines/>
              <w:spacing w:after="60"/>
              <w:rPr>
                <w:color w:val="000000"/>
                <w:szCs w:val="20"/>
                <w:lang/>
              </w:rPr>
            </w:pPr>
            <w:r>
              <w:rPr>
                <w:rFonts w:eastAsia="Arial" w:cs="Arial"/>
                <w:color w:val="000000"/>
                <w:szCs w:val="20"/>
                <w:lang/>
              </w:rPr>
              <w:t>Email address:</w:t>
            </w:r>
          </w:p>
        </w:tc>
      </w:tr>
      <w:tr w:rsidR="00740C34" w14:paraId="2E0585AA" w14:textId="77777777">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1F839F93" w14:textId="77777777" w:rsidR="00740C34" w:rsidRDefault="00740C34">
            <w:pPr>
              <w:keepLines/>
              <w:spacing w:after="60"/>
              <w:rPr>
                <w:color w:val="000000"/>
                <w:szCs w:val="20"/>
                <w:lang/>
              </w:rPr>
            </w:pPr>
            <w:r>
              <w:rPr>
                <w:rFonts w:eastAsia="Arial" w:cs="Arial"/>
                <w:color w:val="000000"/>
                <w:szCs w:val="20"/>
                <w:lang/>
              </w:rPr>
              <w:t>Preferred method of contact</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178D97CE" w14:textId="77777777" w:rsidR="00740C34" w:rsidRDefault="00740C34">
            <w:pPr>
              <w:keepLines/>
              <w:spacing w:after="60"/>
              <w:rPr>
                <w:color w:val="000000"/>
                <w:szCs w:val="20"/>
                <w:lang/>
              </w:rPr>
            </w:pPr>
          </w:p>
        </w:tc>
      </w:tr>
      <w:tr w:rsidR="00740C34" w14:paraId="0280B011" w14:textId="77777777">
        <w:trPr>
          <w:trHeight w:val="745"/>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24E59DB5" w14:textId="77777777" w:rsidR="00740C34" w:rsidRDefault="00740C34">
            <w:pPr>
              <w:keepLines/>
              <w:spacing w:after="60"/>
              <w:rPr>
                <w:color w:val="000000"/>
                <w:szCs w:val="20"/>
                <w:lang/>
              </w:rPr>
            </w:pPr>
            <w:r>
              <w:rPr>
                <w:rFonts w:eastAsia="Arial" w:cs="Arial"/>
                <w:color w:val="000000"/>
                <w:szCs w:val="20"/>
                <w:lang/>
              </w:rPr>
              <w:t>Purpose/activity of organisation</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17DFDF28" w14:textId="77777777" w:rsidR="00740C34" w:rsidRDefault="00740C34">
            <w:pPr>
              <w:keepLines/>
              <w:spacing w:after="60"/>
              <w:rPr>
                <w:color w:val="000000"/>
                <w:szCs w:val="20"/>
                <w:lang/>
              </w:rPr>
            </w:pPr>
          </w:p>
        </w:tc>
      </w:tr>
      <w:tr w:rsidR="00740C34" w14:paraId="5F13BE42" w14:textId="77777777">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1DEF27F0" w14:textId="77777777" w:rsidR="00740C34" w:rsidRDefault="00740C34">
            <w:pPr>
              <w:keepLines/>
              <w:spacing w:after="60"/>
              <w:rPr>
                <w:color w:val="000000"/>
                <w:szCs w:val="20"/>
                <w:lang/>
              </w:rPr>
            </w:pPr>
            <w:r>
              <w:rPr>
                <w:rFonts w:eastAsia="Arial" w:cs="Arial"/>
                <w:color w:val="000000"/>
                <w:szCs w:val="20"/>
                <w:lang/>
              </w:rPr>
              <w:t>Part of the premises requesting to be hired</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7ADBD8A9" w14:textId="77777777" w:rsidR="00740C34" w:rsidRDefault="00740C34">
            <w:pPr>
              <w:keepLines/>
              <w:spacing w:after="60"/>
              <w:rPr>
                <w:color w:val="000000"/>
                <w:szCs w:val="20"/>
                <w:lang/>
              </w:rPr>
            </w:pPr>
          </w:p>
        </w:tc>
      </w:tr>
      <w:tr w:rsidR="00740C34" w14:paraId="46F16363" w14:textId="77777777">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1376D55A" w14:textId="77777777" w:rsidR="00740C34" w:rsidRDefault="00740C34">
            <w:pPr>
              <w:keepLines/>
              <w:spacing w:after="60"/>
              <w:rPr>
                <w:color w:val="000000"/>
                <w:szCs w:val="20"/>
                <w:lang/>
              </w:rPr>
            </w:pPr>
            <w:r>
              <w:rPr>
                <w:rFonts w:eastAsia="Arial" w:cs="Arial"/>
                <w:color w:val="000000"/>
                <w:szCs w:val="20"/>
                <w:lang/>
              </w:rPr>
              <w:t>Date and time of first hire</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50E39C56" w14:textId="77777777" w:rsidR="00740C34" w:rsidRDefault="00740C34">
            <w:pPr>
              <w:keepLines/>
              <w:spacing w:after="60"/>
              <w:rPr>
                <w:color w:val="000000"/>
                <w:szCs w:val="20"/>
                <w:lang/>
              </w:rPr>
            </w:pPr>
          </w:p>
        </w:tc>
      </w:tr>
      <w:tr w:rsidR="00740C34" w14:paraId="70A3E199" w14:textId="77777777">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357EA621" w14:textId="77777777" w:rsidR="00740C34" w:rsidRDefault="00740C34">
            <w:pPr>
              <w:keepLines/>
              <w:spacing w:after="60"/>
              <w:rPr>
                <w:color w:val="000000"/>
                <w:szCs w:val="20"/>
                <w:lang/>
              </w:rPr>
            </w:pPr>
            <w:r>
              <w:rPr>
                <w:rFonts w:eastAsia="Arial" w:cs="Arial"/>
                <w:color w:val="000000"/>
                <w:szCs w:val="20"/>
                <w:lang/>
              </w:rPr>
              <w:t>Is this a recurring request, or one off? If recurring, indicate the frequency and number of occurrences (e.g. weekly, 10 weeks)</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56B81FAC" w14:textId="77777777" w:rsidR="00740C34" w:rsidRDefault="00740C34">
            <w:pPr>
              <w:keepLines/>
              <w:spacing w:after="60"/>
              <w:rPr>
                <w:color w:val="000000"/>
                <w:szCs w:val="20"/>
                <w:lang/>
              </w:rPr>
            </w:pPr>
          </w:p>
        </w:tc>
      </w:tr>
      <w:tr w:rsidR="00740C34" w14:paraId="088A2F6F" w14:textId="77777777">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tcPr>
          <w:p w14:paraId="5A129BCC" w14:textId="77777777" w:rsidR="00740C34" w:rsidRDefault="00740C34">
            <w:pPr>
              <w:keepLines/>
              <w:spacing w:after="60"/>
              <w:rPr>
                <w:rFonts w:eastAsia="Arial" w:cs="Arial"/>
                <w:color w:val="000000"/>
                <w:szCs w:val="20"/>
                <w:lang/>
              </w:rPr>
            </w:pPr>
            <w:r w:rsidRPr="00E33E4B">
              <w:rPr>
                <w:rFonts w:eastAsia="Arial" w:cs="Arial"/>
                <w:bCs/>
                <w:color w:val="000000"/>
                <w:szCs w:val="20"/>
                <w:lang/>
              </w:rPr>
              <w:t>Number of expected participants in the activity</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16EFCCA2" w14:textId="77777777" w:rsidR="00740C34" w:rsidRDefault="00740C34">
            <w:pPr>
              <w:keepLines/>
              <w:spacing w:after="60"/>
              <w:rPr>
                <w:color w:val="000000"/>
                <w:szCs w:val="20"/>
                <w:lang/>
              </w:rPr>
            </w:pPr>
          </w:p>
        </w:tc>
      </w:tr>
      <w:tr w:rsidR="00740C34" w14:paraId="0A6A3F2C" w14:textId="77777777">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384A5ADD" w14:textId="77777777" w:rsidR="00740C34" w:rsidRDefault="00740C34">
            <w:pPr>
              <w:keepLines/>
              <w:spacing w:after="60"/>
              <w:rPr>
                <w:color w:val="000000"/>
                <w:szCs w:val="20"/>
                <w:lang/>
              </w:rPr>
            </w:pPr>
            <w:r>
              <w:rPr>
                <w:rFonts w:eastAsia="Arial" w:cs="Arial"/>
                <w:color w:val="000000"/>
                <w:szCs w:val="20"/>
                <w:lang/>
              </w:rPr>
              <w:t>Additional equipment you will require from the school (please note we may not always be able to provide this</w:t>
            </w:r>
            <w:r>
              <w:rPr>
                <w:rFonts w:eastAsia="Arial" w:cs="Arial"/>
                <w:color w:val="000000"/>
                <w:szCs w:val="20"/>
                <w:lang w:val="en-GB"/>
              </w:rPr>
              <w:t>,</w:t>
            </w:r>
            <w:r>
              <w:rPr>
                <w:rFonts w:eastAsia="Arial" w:cs="Arial"/>
                <w:color w:val="000000"/>
                <w:szCs w:val="20"/>
                <w:lang/>
              </w:rPr>
              <w:t xml:space="preserve"> but will inform you where this is/is not possible)</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178CAA34" w14:textId="77777777" w:rsidR="00740C34" w:rsidRDefault="00740C34">
            <w:pPr>
              <w:keepLines/>
              <w:spacing w:after="60"/>
              <w:rPr>
                <w:color w:val="000000"/>
                <w:szCs w:val="20"/>
                <w:lang/>
              </w:rPr>
            </w:pPr>
          </w:p>
        </w:tc>
      </w:tr>
      <w:tr w:rsidR="00740C34" w14:paraId="4D3EEA31" w14:textId="77777777">
        <w:trPr>
          <w:trHeight w:val="422"/>
        </w:trPr>
        <w:tc>
          <w:tcPr>
            <w:tcW w:w="2544" w:type="dxa"/>
            <w:tcBorders>
              <w:top w:val="single" w:sz="6" w:space="0" w:color="000000"/>
              <w:bottom w:val="single" w:sz="6" w:space="0" w:color="000000"/>
              <w:right w:val="single" w:sz="6" w:space="0" w:color="000000"/>
            </w:tcBorders>
            <w:shd w:val="clear" w:color="auto" w:fill="FFFFFF"/>
            <w:tcMar>
              <w:top w:w="114" w:type="dxa"/>
              <w:left w:w="108" w:type="dxa"/>
              <w:bottom w:w="114" w:type="dxa"/>
              <w:right w:w="108" w:type="dxa"/>
            </w:tcMar>
            <w:hideMark/>
          </w:tcPr>
          <w:p w14:paraId="290629E4" w14:textId="77777777" w:rsidR="00740C34" w:rsidRDefault="00740C34">
            <w:pPr>
              <w:keepLines/>
              <w:spacing w:after="60"/>
              <w:rPr>
                <w:color w:val="000000"/>
                <w:szCs w:val="20"/>
                <w:lang/>
              </w:rPr>
            </w:pPr>
            <w:r>
              <w:rPr>
                <w:rFonts w:eastAsia="Arial" w:cs="Arial"/>
                <w:color w:val="000000"/>
                <w:szCs w:val="20"/>
                <w:lang/>
              </w:rPr>
              <w:t>Additional equipment you will be providing yourself</w:t>
            </w:r>
          </w:p>
        </w:tc>
        <w:tc>
          <w:tcPr>
            <w:tcW w:w="7196" w:type="dxa"/>
            <w:tcBorders>
              <w:top w:val="single" w:sz="6" w:space="0" w:color="000000"/>
              <w:left w:val="single" w:sz="6" w:space="0" w:color="000000"/>
              <w:bottom w:val="single" w:sz="6" w:space="0" w:color="000000"/>
            </w:tcBorders>
            <w:shd w:val="clear" w:color="auto" w:fill="FFFFFF"/>
            <w:tcMar>
              <w:top w:w="114" w:type="dxa"/>
              <w:left w:w="108" w:type="dxa"/>
              <w:bottom w:w="114" w:type="dxa"/>
              <w:right w:w="108" w:type="dxa"/>
            </w:tcMar>
          </w:tcPr>
          <w:p w14:paraId="6C81DE6D" w14:textId="77777777" w:rsidR="00740C34" w:rsidRDefault="00740C34">
            <w:pPr>
              <w:keepLines/>
              <w:spacing w:after="60"/>
              <w:rPr>
                <w:color w:val="000000"/>
                <w:szCs w:val="20"/>
                <w:lang/>
              </w:rPr>
            </w:pPr>
          </w:p>
        </w:tc>
      </w:tr>
      <w:tr w:rsidR="00740C34" w14:paraId="2C09AEF5" w14:textId="77777777">
        <w:trPr>
          <w:trHeight w:val="422"/>
        </w:trPr>
        <w:tc>
          <w:tcPr>
            <w:tcW w:w="2544" w:type="dxa"/>
            <w:tcBorders>
              <w:top w:val="single" w:sz="6" w:space="0" w:color="000000"/>
              <w:right w:val="single" w:sz="6" w:space="0" w:color="000000"/>
            </w:tcBorders>
            <w:shd w:val="clear" w:color="auto" w:fill="FFFFFF"/>
            <w:tcMar>
              <w:top w:w="114" w:type="dxa"/>
              <w:left w:w="108" w:type="dxa"/>
              <w:bottom w:w="114" w:type="dxa"/>
              <w:right w:w="108" w:type="dxa"/>
            </w:tcMar>
          </w:tcPr>
          <w:p w14:paraId="01AB378A" w14:textId="77777777" w:rsidR="00740C34" w:rsidRPr="0092509F" w:rsidRDefault="00740C34">
            <w:pPr>
              <w:keepLines/>
              <w:spacing w:after="60"/>
              <w:rPr>
                <w:rFonts w:eastAsia="Arial" w:cs="Arial"/>
                <w:color w:val="000000"/>
                <w:szCs w:val="20"/>
                <w:lang w:val="en-GB"/>
              </w:rPr>
            </w:pPr>
            <w:r>
              <w:rPr>
                <w:rFonts w:eastAsia="Arial" w:cs="Arial"/>
                <w:color w:val="000000"/>
                <w:szCs w:val="20"/>
                <w:lang w:val="en-GB"/>
              </w:rPr>
              <w:t xml:space="preserve">Confirmation and details of the safeguarding and child protection arrangements you have </w:t>
            </w:r>
            <w:r>
              <w:rPr>
                <w:rFonts w:eastAsia="Arial" w:cs="Arial"/>
                <w:color w:val="000000"/>
                <w:szCs w:val="20"/>
                <w:lang w:val="en-GB"/>
              </w:rPr>
              <w:br/>
              <w:t>in place</w:t>
            </w:r>
          </w:p>
        </w:tc>
        <w:tc>
          <w:tcPr>
            <w:tcW w:w="7196" w:type="dxa"/>
            <w:tcBorders>
              <w:top w:val="single" w:sz="6" w:space="0" w:color="000000"/>
              <w:left w:val="single" w:sz="6" w:space="0" w:color="000000"/>
            </w:tcBorders>
            <w:shd w:val="clear" w:color="auto" w:fill="FFFFFF"/>
            <w:tcMar>
              <w:top w:w="114" w:type="dxa"/>
              <w:left w:w="108" w:type="dxa"/>
              <w:bottom w:w="114" w:type="dxa"/>
              <w:right w:w="108" w:type="dxa"/>
            </w:tcMar>
          </w:tcPr>
          <w:p w14:paraId="207E6587" w14:textId="77777777" w:rsidR="00740C34" w:rsidRDefault="00740C34">
            <w:pPr>
              <w:keepLines/>
              <w:spacing w:after="60"/>
              <w:rPr>
                <w:color w:val="000000"/>
                <w:szCs w:val="20"/>
                <w:lang/>
              </w:rPr>
            </w:pPr>
          </w:p>
        </w:tc>
      </w:tr>
    </w:tbl>
    <w:p w14:paraId="0A89BF5B" w14:textId="77777777" w:rsidR="00740C34" w:rsidRDefault="00740C34" w:rsidP="00740C34">
      <w:pPr>
        <w:spacing w:before="120"/>
        <w:rPr>
          <w:szCs w:val="20"/>
          <w:lang/>
        </w:rPr>
      </w:pPr>
    </w:p>
    <w:p w14:paraId="617EAB12" w14:textId="77777777" w:rsidR="00740C34" w:rsidRDefault="00740C34" w:rsidP="00740C34">
      <w:pPr>
        <w:rPr>
          <w:szCs w:val="20"/>
          <w:lang/>
        </w:rPr>
      </w:pPr>
      <w:r>
        <w:rPr>
          <w:rFonts w:eastAsia="Arial" w:cs="Arial"/>
          <w:szCs w:val="20"/>
          <w:lang/>
        </w:rPr>
        <w:t>By signing below, I agree to the terms and conditions set out in the school’s</w:t>
      </w:r>
      <w:r>
        <w:rPr>
          <w:rFonts w:eastAsia="Arial" w:cs="Arial"/>
          <w:color w:val="ED7D31"/>
          <w:szCs w:val="20"/>
          <w:lang/>
        </w:rPr>
        <w:t xml:space="preserve"> </w:t>
      </w:r>
      <w:r>
        <w:rPr>
          <w:rFonts w:eastAsia="Arial" w:cs="Arial"/>
          <w:szCs w:val="20"/>
          <w:lang/>
        </w:rPr>
        <w:t>premises hire policy.</w:t>
      </w:r>
    </w:p>
    <w:p w14:paraId="5375C767" w14:textId="77777777" w:rsidR="00740C34" w:rsidRDefault="00740C34" w:rsidP="00740C34">
      <w:pPr>
        <w:rPr>
          <w:szCs w:val="20"/>
          <w:lang/>
        </w:rPr>
      </w:pPr>
    </w:p>
    <w:p w14:paraId="686F898A" w14:textId="77777777" w:rsidR="00740C34" w:rsidRDefault="00740C34" w:rsidP="00740C34">
      <w:pPr>
        <w:rPr>
          <w:szCs w:val="20"/>
          <w:lang/>
        </w:rPr>
      </w:pPr>
    </w:p>
    <w:p w14:paraId="19FC6C25" w14:textId="77777777" w:rsidR="00740C34" w:rsidRDefault="00740C34" w:rsidP="00740C34">
      <w:pPr>
        <w:rPr>
          <w:szCs w:val="20"/>
          <w:lang/>
        </w:rPr>
      </w:pPr>
      <w:r>
        <w:rPr>
          <w:rFonts w:eastAsia="Arial" w:cs="Arial"/>
          <w:szCs w:val="20"/>
          <w:lang/>
        </w:rPr>
        <w:t>Name _____________________________________________________________ Date _______________</w:t>
      </w:r>
    </w:p>
    <w:p w14:paraId="03CD8855" w14:textId="77777777" w:rsidR="00740C34" w:rsidRDefault="00740C34" w:rsidP="00740C34">
      <w:pPr>
        <w:rPr>
          <w:szCs w:val="20"/>
          <w:lang/>
        </w:rPr>
      </w:pPr>
    </w:p>
    <w:p w14:paraId="7EF3E3E4" w14:textId="77777777" w:rsidR="00740C34" w:rsidRDefault="00740C34" w:rsidP="00740C34">
      <w:pPr>
        <w:rPr>
          <w:szCs w:val="20"/>
          <w:lang/>
        </w:rPr>
      </w:pPr>
    </w:p>
    <w:p w14:paraId="6D7A98D0" w14:textId="77777777" w:rsidR="00740C34" w:rsidRDefault="00740C34" w:rsidP="00740C34">
      <w:pPr>
        <w:rPr>
          <w:szCs w:val="20"/>
          <w:lang/>
        </w:rPr>
      </w:pPr>
      <w:r>
        <w:rPr>
          <w:rFonts w:eastAsia="Arial" w:cs="Arial"/>
          <w:szCs w:val="20"/>
          <w:lang/>
        </w:rPr>
        <w:t xml:space="preserve">Signature ______________________________________________________________________________ </w:t>
      </w:r>
    </w:p>
    <w:p w14:paraId="13454E7D" w14:textId="77777777" w:rsidR="00740C34" w:rsidRDefault="00740C34" w:rsidP="00740C34">
      <w:pPr>
        <w:rPr>
          <w:szCs w:val="20"/>
          <w:lang/>
        </w:rPr>
      </w:pPr>
    </w:p>
    <w:p w14:paraId="64E0CCAD" w14:textId="77777777" w:rsidR="00740C34" w:rsidRDefault="00740C34" w:rsidP="00740C34">
      <w:pPr>
        <w:rPr>
          <w:szCs w:val="20"/>
          <w:lang/>
        </w:rPr>
      </w:pPr>
      <w:r>
        <w:rPr>
          <w:rFonts w:eastAsia="Arial" w:cs="Arial"/>
          <w:szCs w:val="20"/>
          <w:lang/>
        </w:rPr>
        <w:t xml:space="preserve">Please return this form via email to </w:t>
      </w:r>
      <w:r>
        <w:rPr>
          <w:rFonts w:eastAsia="Arial" w:cs="Arial"/>
          <w:szCs w:val="20"/>
          <w:shd w:val="clear" w:color="auto" w:fill="FFFF00"/>
          <w:lang/>
        </w:rPr>
        <w:t>[insert email address here]</w:t>
      </w:r>
      <w:r>
        <w:rPr>
          <w:rFonts w:eastAsia="Arial" w:cs="Arial"/>
          <w:szCs w:val="20"/>
          <w:lang/>
        </w:rPr>
        <w:t xml:space="preserve"> or to the school office at </w:t>
      </w:r>
      <w:r>
        <w:rPr>
          <w:rFonts w:eastAsia="Arial" w:cs="Arial"/>
          <w:szCs w:val="20"/>
          <w:shd w:val="clear" w:color="auto" w:fill="FFFF00"/>
          <w:lang/>
        </w:rPr>
        <w:t>[insert address]</w:t>
      </w:r>
      <w:r>
        <w:rPr>
          <w:rFonts w:eastAsia="Arial" w:cs="Arial"/>
          <w:szCs w:val="20"/>
          <w:lang/>
        </w:rPr>
        <w:t>. We will be in touch to inform you if your application is successful, and if so</w:t>
      </w:r>
      <w:r>
        <w:rPr>
          <w:rFonts w:eastAsia="Arial" w:cs="Arial"/>
          <w:szCs w:val="20"/>
          <w:lang w:val="en-GB"/>
        </w:rPr>
        <w:t>,</w:t>
      </w:r>
      <w:r>
        <w:rPr>
          <w:rFonts w:eastAsia="Arial" w:cs="Arial"/>
          <w:szCs w:val="20"/>
          <w:lang/>
        </w:rPr>
        <w:t xml:space="preserve"> details of the full cost and documents that will need to be shared.</w:t>
      </w:r>
    </w:p>
    <w:p w14:paraId="1F18FCB0" w14:textId="77777777" w:rsidR="00740C34" w:rsidRDefault="00740C34" w:rsidP="00740C34">
      <w:pPr>
        <w:rPr>
          <w:szCs w:val="20"/>
          <w:lang/>
        </w:rPr>
      </w:pPr>
    </w:p>
    <w:p w14:paraId="1CA2BEBC" w14:textId="77777777" w:rsidR="00740C34" w:rsidRDefault="00501EA4" w:rsidP="00740C34">
      <w:pPr>
        <w:pStyle w:val="Heading3"/>
        <w:rPr>
          <w:lang/>
        </w:rPr>
      </w:pPr>
      <w:r>
        <w:rPr>
          <w:rFonts w:eastAsia="Arial"/>
          <w:szCs w:val="24"/>
          <w:lang/>
        </w:rPr>
        <w:br w:type="page"/>
      </w:r>
      <w:bookmarkStart w:id="26" w:name="_Toc140577759"/>
      <w:r w:rsidR="00740C34">
        <w:rPr>
          <w:rFonts w:eastAsia="Arial"/>
          <w:szCs w:val="24"/>
          <w:lang/>
        </w:rPr>
        <w:t>Appendix 2: Confirmation of licence template letter</w:t>
      </w:r>
      <w:bookmarkEnd w:id="26"/>
    </w:p>
    <w:p w14:paraId="2A7C0120" w14:textId="77777777" w:rsidR="00740C34" w:rsidRDefault="00740C34" w:rsidP="00740C34">
      <w:pPr>
        <w:rPr>
          <w:szCs w:val="20"/>
          <w:lang/>
        </w:rPr>
      </w:pPr>
      <w:r>
        <w:rPr>
          <w:rFonts w:eastAsia="Arial" w:cs="Arial"/>
          <w:szCs w:val="20"/>
          <w:shd w:val="clear" w:color="auto" w:fill="FFFF00"/>
          <w:lang/>
        </w:rPr>
        <w:t>You may want to delete this section when you publish a version of this policy on your website. This is for the benefit of the person who will administer the policy.</w:t>
      </w:r>
    </w:p>
    <w:p w14:paraId="7243DF65" w14:textId="77777777" w:rsidR="00740C34" w:rsidRDefault="00740C34" w:rsidP="00740C34">
      <w:pPr>
        <w:rPr>
          <w:szCs w:val="20"/>
          <w:lang/>
        </w:rPr>
      </w:pPr>
      <w:r>
        <w:rPr>
          <w:rFonts w:eastAsia="Arial" w:cs="Arial"/>
          <w:szCs w:val="20"/>
          <w:lang/>
        </w:rPr>
        <w:t xml:space="preserve">Dear </w:t>
      </w:r>
      <w:r>
        <w:rPr>
          <w:rFonts w:eastAsia="Arial" w:cs="Arial"/>
          <w:szCs w:val="20"/>
          <w:shd w:val="clear" w:color="auto" w:fill="FFFF00"/>
          <w:lang/>
        </w:rPr>
        <w:t>[contact name]</w:t>
      </w:r>
    </w:p>
    <w:p w14:paraId="30DE1D6E" w14:textId="77777777" w:rsidR="00740C34" w:rsidRDefault="00740C34" w:rsidP="00740C34">
      <w:pPr>
        <w:rPr>
          <w:szCs w:val="20"/>
          <w:lang/>
        </w:rPr>
      </w:pPr>
      <w:r>
        <w:rPr>
          <w:rFonts w:eastAsia="Arial" w:cs="Arial"/>
          <w:szCs w:val="20"/>
          <w:lang/>
        </w:rPr>
        <w:t xml:space="preserve">Thank you for submitting your hire request form to us. </w:t>
      </w:r>
    </w:p>
    <w:p w14:paraId="541BC2A0" w14:textId="77777777" w:rsidR="00740C34" w:rsidRDefault="00740C34" w:rsidP="00740C34">
      <w:pPr>
        <w:rPr>
          <w:szCs w:val="20"/>
          <w:lang/>
        </w:rPr>
      </w:pPr>
      <w:r>
        <w:rPr>
          <w:rFonts w:eastAsia="Arial" w:cs="Arial"/>
          <w:szCs w:val="20"/>
          <w:lang/>
        </w:rPr>
        <w:t xml:space="preserve">We’re pleased to say the area you’ve requested is </w:t>
      </w:r>
      <w:r>
        <w:rPr>
          <w:rFonts w:eastAsia="Arial" w:cs="Arial"/>
          <w:szCs w:val="20"/>
          <w:lang w:val="en-GB"/>
        </w:rPr>
        <w:t>available</w:t>
      </w:r>
      <w:r>
        <w:rPr>
          <w:rFonts w:eastAsia="Arial" w:cs="Arial"/>
          <w:szCs w:val="20"/>
          <w:lang/>
        </w:rPr>
        <w:t xml:space="preserve"> on the date(s) and time(s) of your request and we’d be happy to grant a non-exclusive licence to you to use the area for the purpose set out in your request form, subject to the </w:t>
      </w:r>
      <w:r>
        <w:rPr>
          <w:rFonts w:eastAsia="Arial" w:cs="Arial"/>
          <w:szCs w:val="20"/>
          <w:shd w:val="clear" w:color="auto" w:fill="FFFF00"/>
          <w:lang/>
        </w:rPr>
        <w:t>[enclosed terms and conditions/terms and conditions already provided to you]</w:t>
      </w:r>
      <w:r>
        <w:rPr>
          <w:rFonts w:eastAsia="Arial" w:cs="Arial"/>
          <w:szCs w:val="20"/>
          <w:lang/>
        </w:rPr>
        <w:t>.</w:t>
      </w:r>
    </w:p>
    <w:p w14:paraId="480660C5" w14:textId="77777777" w:rsidR="00740C34" w:rsidRDefault="00740C34" w:rsidP="00740C34">
      <w:pPr>
        <w:rPr>
          <w:rFonts w:eastAsia="Arial" w:cs="Arial"/>
          <w:szCs w:val="20"/>
          <w:lang/>
        </w:rPr>
      </w:pPr>
      <w:r>
        <w:rPr>
          <w:rFonts w:eastAsia="Arial" w:cs="Arial"/>
          <w:szCs w:val="20"/>
          <w:lang/>
        </w:rPr>
        <w:t xml:space="preserve">Based on the length of time and area requested, the full amount for the hire will be </w:t>
      </w:r>
      <w:r>
        <w:rPr>
          <w:rFonts w:eastAsia="Arial" w:cs="Arial"/>
          <w:szCs w:val="20"/>
          <w:shd w:val="clear" w:color="auto" w:fill="FFFF00"/>
          <w:lang/>
        </w:rPr>
        <w:t>[insert amount, and where relevant, explain that this includes an additional cleaning fee]</w:t>
      </w:r>
      <w:r>
        <w:rPr>
          <w:rFonts w:eastAsia="Arial" w:cs="Arial"/>
          <w:szCs w:val="20"/>
          <w:lang/>
        </w:rPr>
        <w:t xml:space="preserve">. You can pay us by </w:t>
      </w:r>
      <w:r>
        <w:rPr>
          <w:rFonts w:eastAsia="Arial" w:cs="Arial"/>
          <w:szCs w:val="20"/>
          <w:shd w:val="clear" w:color="auto" w:fill="FFFF00"/>
          <w:lang/>
        </w:rPr>
        <w:t>[insert payment method(s) and details here]</w:t>
      </w:r>
      <w:r>
        <w:rPr>
          <w:rFonts w:eastAsia="Arial" w:cs="Arial"/>
          <w:szCs w:val="20"/>
          <w:lang/>
        </w:rPr>
        <w:t xml:space="preserve">. We request full payment of the fee by </w:t>
      </w:r>
      <w:r>
        <w:rPr>
          <w:rFonts w:eastAsia="Arial" w:cs="Arial"/>
          <w:szCs w:val="20"/>
          <w:shd w:val="clear" w:color="auto" w:fill="FFFF00"/>
          <w:lang/>
        </w:rPr>
        <w:t>[insert date]</w:t>
      </w:r>
      <w:r>
        <w:rPr>
          <w:rFonts w:eastAsia="Arial" w:cs="Arial"/>
          <w:szCs w:val="20"/>
          <w:lang/>
        </w:rPr>
        <w:t xml:space="preserve">. </w:t>
      </w:r>
    </w:p>
    <w:p w14:paraId="37BB4DF1" w14:textId="77777777" w:rsidR="00740C34" w:rsidRDefault="00740C34" w:rsidP="00740C34">
      <w:pPr>
        <w:rPr>
          <w:rFonts w:eastAsia="Arial" w:cs="Arial"/>
          <w:szCs w:val="20"/>
          <w:lang w:val="en-GB"/>
        </w:rPr>
      </w:pPr>
      <w:r>
        <w:rPr>
          <w:rFonts w:eastAsia="Arial" w:cs="Arial"/>
          <w:szCs w:val="20"/>
          <w:lang/>
        </w:rPr>
        <w:t>We’ll also require you to submit to us</w:t>
      </w:r>
      <w:r>
        <w:rPr>
          <w:rFonts w:eastAsia="Arial" w:cs="Arial"/>
          <w:szCs w:val="20"/>
          <w:lang w:val="en-GB"/>
        </w:rPr>
        <w:t>:</w:t>
      </w:r>
    </w:p>
    <w:p w14:paraId="27A9F15E" w14:textId="77777777" w:rsidR="00740C34" w:rsidRDefault="00740C34" w:rsidP="00740C34">
      <w:pPr>
        <w:pStyle w:val="4Bulletedcopyblue"/>
        <w:numPr>
          <w:ilvl w:val="0"/>
          <w:numId w:val="9"/>
        </w:numPr>
        <w:rPr>
          <w:lang/>
        </w:rPr>
      </w:pPr>
      <w:r>
        <w:rPr>
          <w:lang w:val="en-GB"/>
        </w:rPr>
        <w:t>P</w:t>
      </w:r>
      <w:r>
        <w:rPr>
          <w:lang/>
        </w:rPr>
        <w:t>roof of your public liability insurance</w:t>
      </w:r>
    </w:p>
    <w:p w14:paraId="3D9D5C52" w14:textId="77777777" w:rsidR="00740C34" w:rsidRDefault="00740C34" w:rsidP="00740C34">
      <w:pPr>
        <w:pStyle w:val="4Bulletedcopyblue"/>
        <w:numPr>
          <w:ilvl w:val="0"/>
          <w:numId w:val="9"/>
        </w:numPr>
        <w:rPr>
          <w:lang/>
        </w:rPr>
      </w:pPr>
      <w:r>
        <w:rPr>
          <w:highlight w:val="yellow"/>
          <w:lang w:val="en-GB"/>
        </w:rPr>
        <w:t xml:space="preserve">Specify </w:t>
      </w:r>
      <w:r w:rsidRPr="006C1529">
        <w:rPr>
          <w:highlight w:val="yellow"/>
          <w:lang w:val="en-GB"/>
        </w:rPr>
        <w:t xml:space="preserve">any other documents </w:t>
      </w:r>
      <w:r w:rsidRPr="006C1529">
        <w:rPr>
          <w:rFonts w:eastAsia="Arial"/>
          <w:highlight w:val="yellow"/>
          <w:shd w:val="clear" w:color="auto" w:fill="FFFF00"/>
          <w:lang w:val="en-GB"/>
        </w:rPr>
        <w:t>y</w:t>
      </w:r>
      <w:r>
        <w:rPr>
          <w:rFonts w:eastAsia="Arial"/>
          <w:shd w:val="clear" w:color="auto" w:fill="FFFF00"/>
          <w:lang w:val="en-GB"/>
        </w:rPr>
        <w:t>ou’ll require</w:t>
      </w:r>
      <w:r>
        <w:rPr>
          <w:rFonts w:eastAsia="Arial"/>
          <w:shd w:val="clear" w:color="auto" w:fill="FFFF00"/>
          <w:lang/>
        </w:rPr>
        <w:t xml:space="preserve"> when someone hires the premises</w:t>
      </w:r>
    </w:p>
    <w:p w14:paraId="58EB7FF8" w14:textId="77777777" w:rsidR="00740C34" w:rsidRDefault="00740C34" w:rsidP="00740C34">
      <w:pPr>
        <w:rPr>
          <w:rFonts w:eastAsia="Arial" w:cs="Arial"/>
          <w:szCs w:val="20"/>
          <w:lang w:val="en-GB"/>
        </w:rPr>
      </w:pPr>
      <w:r>
        <w:rPr>
          <w:rFonts w:eastAsia="Arial" w:cs="Arial"/>
          <w:szCs w:val="20"/>
          <w:lang/>
        </w:rPr>
        <w:t xml:space="preserve">We’ve </w:t>
      </w:r>
      <w:r>
        <w:rPr>
          <w:rFonts w:eastAsia="Arial" w:cs="Arial"/>
          <w:szCs w:val="20"/>
          <w:lang w:val="en-GB"/>
        </w:rPr>
        <w:t xml:space="preserve">attached the following documents: </w:t>
      </w:r>
    </w:p>
    <w:p w14:paraId="5D992030" w14:textId="77777777" w:rsidR="00740C34" w:rsidRDefault="00740C34" w:rsidP="00740C34">
      <w:pPr>
        <w:pStyle w:val="4Bulletedcopyblue"/>
        <w:numPr>
          <w:ilvl w:val="0"/>
          <w:numId w:val="9"/>
        </w:numPr>
        <w:rPr>
          <w:lang/>
        </w:rPr>
      </w:pPr>
      <w:r>
        <w:rPr>
          <w:lang w:val="en-GB"/>
        </w:rPr>
        <w:t>Details</w:t>
      </w:r>
      <w:r>
        <w:rPr>
          <w:lang/>
        </w:rPr>
        <w:t xml:space="preserve"> of emergency evacuation procedures in the event of a fire/similar emergency</w:t>
      </w:r>
    </w:p>
    <w:p w14:paraId="5674BC22" w14:textId="77777777" w:rsidR="00740C34" w:rsidRPr="006C1529" w:rsidRDefault="00740C34" w:rsidP="00740C34">
      <w:pPr>
        <w:pStyle w:val="4Bulletedcopyblue"/>
        <w:numPr>
          <w:ilvl w:val="0"/>
          <w:numId w:val="9"/>
        </w:numPr>
        <w:rPr>
          <w:highlight w:val="yellow"/>
          <w:lang/>
        </w:rPr>
      </w:pPr>
      <w:r w:rsidRPr="006C1529">
        <w:rPr>
          <w:highlight w:val="yellow"/>
          <w:lang w:val="en-GB"/>
        </w:rPr>
        <w:t>Specify any other documents you’ll want to make sure the hirer is familiar with (e.g. health and safety policy)</w:t>
      </w:r>
    </w:p>
    <w:p w14:paraId="5762575E" w14:textId="77777777" w:rsidR="00740C34" w:rsidRDefault="00740C34" w:rsidP="00740C34">
      <w:pPr>
        <w:pStyle w:val="4Bulletedcopyblue"/>
        <w:numPr>
          <w:ilvl w:val="0"/>
          <w:numId w:val="0"/>
        </w:numPr>
        <w:rPr>
          <w:lang/>
        </w:rPr>
      </w:pPr>
      <w:r>
        <w:rPr>
          <w:lang/>
        </w:rPr>
        <w:t>Please make sure you’re familiar with these before the date of hire.</w:t>
      </w:r>
    </w:p>
    <w:p w14:paraId="72BE8404" w14:textId="77777777" w:rsidR="00740C34" w:rsidRDefault="00740C34" w:rsidP="00740C34">
      <w:pPr>
        <w:rPr>
          <w:szCs w:val="20"/>
          <w:lang/>
        </w:rPr>
      </w:pPr>
      <w:r>
        <w:rPr>
          <w:rFonts w:eastAsia="Arial" w:cs="Arial"/>
          <w:szCs w:val="20"/>
          <w:lang/>
        </w:rPr>
        <w:t xml:space="preserve">You can contact </w:t>
      </w:r>
      <w:r>
        <w:rPr>
          <w:rFonts w:eastAsia="Arial" w:cs="Arial"/>
          <w:szCs w:val="20"/>
          <w:shd w:val="clear" w:color="auto" w:fill="FFFF00"/>
          <w:lang/>
        </w:rPr>
        <w:t>[named contact and details]</w:t>
      </w:r>
      <w:r>
        <w:rPr>
          <w:rFonts w:eastAsia="Arial" w:cs="Arial"/>
          <w:szCs w:val="20"/>
          <w:lang/>
        </w:rPr>
        <w:t xml:space="preserve"> with any questions about hiring the premises.</w:t>
      </w:r>
    </w:p>
    <w:p w14:paraId="11DB899D" w14:textId="77777777" w:rsidR="00740C34" w:rsidRDefault="00740C34" w:rsidP="00740C34">
      <w:pPr>
        <w:rPr>
          <w:szCs w:val="20"/>
          <w:lang/>
        </w:rPr>
      </w:pPr>
      <w:r>
        <w:rPr>
          <w:rFonts w:eastAsia="Arial" w:cs="Arial"/>
          <w:szCs w:val="20"/>
          <w:shd w:val="clear" w:color="auto" w:fill="FFFF00"/>
          <w:lang/>
        </w:rPr>
        <w:t xml:space="preserve">You may wish to have an additional ‘out of hours’ contact/contact details for when the hire is happening if the person is hiring the premises outside of school hours, unless you plan to have a member of staff on site to </w:t>
      </w:r>
      <w:r>
        <w:rPr>
          <w:rFonts w:eastAsia="Arial" w:cs="Arial"/>
          <w:szCs w:val="20"/>
          <w:shd w:val="clear" w:color="auto" w:fill="FFFF00"/>
          <w:lang w:val="en-GB"/>
        </w:rPr>
        <w:t xml:space="preserve">provide </w:t>
      </w:r>
      <w:r>
        <w:rPr>
          <w:rFonts w:eastAsia="Arial" w:cs="Arial"/>
          <w:szCs w:val="20"/>
          <w:shd w:val="clear" w:color="auto" w:fill="FFFF00"/>
          <w:lang/>
        </w:rPr>
        <w:t>support with any issues.</w:t>
      </w:r>
    </w:p>
    <w:p w14:paraId="2E3AFEC3" w14:textId="77777777" w:rsidR="00740C34" w:rsidRDefault="00740C34" w:rsidP="00740C34">
      <w:pPr>
        <w:rPr>
          <w:szCs w:val="20"/>
          <w:lang/>
        </w:rPr>
      </w:pPr>
      <w:r>
        <w:rPr>
          <w:rFonts w:eastAsia="Arial" w:cs="Arial"/>
          <w:szCs w:val="20"/>
          <w:lang/>
        </w:rPr>
        <w:t>Kind regards,</w:t>
      </w:r>
    </w:p>
    <w:p w14:paraId="284C578F" w14:textId="77777777" w:rsidR="007A03B3" w:rsidRPr="00740C34" w:rsidRDefault="00740C34" w:rsidP="00740C34">
      <w:pPr>
        <w:rPr>
          <w:szCs w:val="20"/>
          <w:lang/>
        </w:rPr>
      </w:pPr>
      <w:r>
        <w:rPr>
          <w:rFonts w:eastAsia="Arial" w:cs="Arial"/>
          <w:szCs w:val="20"/>
          <w:shd w:val="clear" w:color="auto" w:fill="FFFF00"/>
          <w:lang/>
        </w:rPr>
        <w:t>[staff member]</w:t>
      </w:r>
    </w:p>
    <w:sectPr w:rsidR="007A03B3" w:rsidRPr="00740C34" w:rsidSect="00F06022">
      <w:headerReference w:type="even" r:id="rId11"/>
      <w:headerReference w:type="default" r:id="rId12"/>
      <w:footerReference w:type="even" r:id="rId13"/>
      <w:footerReference w:type="default" r:id="rId14"/>
      <w:headerReference w:type="first" r:id="rId15"/>
      <w:footerReference w:type="first" r:id="rId1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9AEE3" w14:textId="77777777" w:rsidR="00FD4D39" w:rsidRDefault="00FD4D39" w:rsidP="00626EDA">
      <w:r>
        <w:separator/>
      </w:r>
    </w:p>
  </w:endnote>
  <w:endnote w:type="continuationSeparator" w:id="0">
    <w:p w14:paraId="3EFCA93F" w14:textId="77777777" w:rsidR="00FD4D39" w:rsidRDefault="00FD4D3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CCAD" w14:textId="77777777"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5226F5D7" w14:textId="77777777" w:rsidTr="00FE3F15">
      <w:tc>
        <w:tcPr>
          <w:tcW w:w="6379" w:type="dxa"/>
          <w:shd w:val="clear" w:color="auto" w:fill="auto"/>
        </w:tcPr>
        <w:p w14:paraId="37AFE102" w14:textId="77777777" w:rsidR="00FE3F15" w:rsidRPr="00A62B49" w:rsidRDefault="00F06022"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7157D8D9"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3BB2206F"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3569FF6B" w14:textId="77777777" w:rsidTr="001235FA">
      <w:tc>
        <w:tcPr>
          <w:tcW w:w="6379" w:type="dxa"/>
          <w:shd w:val="clear" w:color="auto" w:fill="auto"/>
        </w:tcPr>
        <w:p w14:paraId="21844235"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9EC9DAE"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E78723B"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2D937" w14:textId="77777777" w:rsidR="00FD4D39" w:rsidRDefault="00FD4D39" w:rsidP="00626EDA">
      <w:r>
        <w:separator/>
      </w:r>
    </w:p>
  </w:footnote>
  <w:footnote w:type="continuationSeparator" w:id="0">
    <w:p w14:paraId="30C5C28B" w14:textId="77777777" w:rsidR="00FD4D39" w:rsidRDefault="00FD4D3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DD64" w14:textId="12161F4C" w:rsidR="00FE3F15" w:rsidRDefault="00A86651">
    <w:r>
      <w:rPr>
        <w:noProof/>
      </w:rPr>
      <w:drawing>
        <wp:anchor distT="0" distB="0" distL="114300" distR="114300" simplePos="0" relativeHeight="251657216" behindDoc="1" locked="0" layoutInCell="1" allowOverlap="1" wp14:anchorId="1A7E9370" wp14:editId="2E2D11F1">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04EAF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0D05" w14:textId="77777777" w:rsidR="00FE3F15" w:rsidRDefault="00FE3F15"/>
  <w:p w14:paraId="18FD4253" w14:textId="77777777" w:rsidR="00FE3F15" w:rsidRDefault="00FE3F15"/>
  <w:p w14:paraId="46E624E5"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8B34" w14:textId="77777777" w:rsidR="00FE3F15" w:rsidRDefault="00FE3F15"/>
  <w:p w14:paraId="66930ED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6pt;height:30pt" o:bullet="t">
        <v:imagedata r:id="rId1" o:title="Tick"/>
      </v:shape>
    </w:pict>
  </w:numPicBullet>
  <w:numPicBullet w:numPicBulletId="1">
    <w:pict>
      <v:shape id="_x0000_i1068" type="#_x0000_t75" style="width:30pt;height:30pt" o:bullet="t">
        <v:imagedata r:id="rId2" o:title="Cross"/>
      </v:shape>
    </w:pict>
  </w:numPicBullet>
  <w:numPicBullet w:numPicBulletId="2">
    <w:pict>
      <v:shape id="_x0000_i1069" type="#_x0000_t75" style="width:209.05pt;height:332.1pt" o:bullet="t">
        <v:imagedata r:id="rId3" o:title="art1EF6"/>
      </v:shape>
    </w:pict>
  </w:numPicBullet>
  <w:numPicBullet w:numPicBulletId="3">
    <w:pict>
      <v:shape id="_x0000_i1070" type="#_x0000_t75" style="width:209.05pt;height:332.1pt" o:bullet="t">
        <v:imagedata r:id="rId4" o:title="TK_LOGO_POINTER_RGB_bullet_blue"/>
      </v:shape>
    </w:pict>
  </w:numPicBullet>
  <w:numPicBullet w:numPicBulletId="4">
    <w:pict>
      <v:shape id="_x0000_i1071" type="#_x0000_t75" style="width:566.65pt;height:903.85pt" o:bullet="t">
        <v:imagedata r:id="rId5" o:title="Blue Pointer-01-01"/>
      </v:shape>
    </w:pict>
  </w:numPicBullet>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1289385">
    <w:abstractNumId w:val="11"/>
  </w:num>
  <w:num w:numId="2" w16cid:durableId="985282273">
    <w:abstractNumId w:val="5"/>
  </w:num>
  <w:num w:numId="3" w16cid:durableId="348407049">
    <w:abstractNumId w:val="9"/>
  </w:num>
  <w:num w:numId="4" w16cid:durableId="1064723290">
    <w:abstractNumId w:val="12"/>
  </w:num>
  <w:num w:numId="5" w16cid:durableId="777990610">
    <w:abstractNumId w:val="3"/>
  </w:num>
  <w:num w:numId="6" w16cid:durableId="1904872423">
    <w:abstractNumId w:val="7"/>
  </w:num>
  <w:num w:numId="7" w16cid:durableId="1269504605">
    <w:abstractNumId w:val="4"/>
  </w:num>
  <w:num w:numId="8" w16cid:durableId="249437190">
    <w:abstractNumId w:val="6"/>
  </w:num>
  <w:num w:numId="9" w16cid:durableId="1366444125">
    <w:abstractNumId w:val="13"/>
  </w:num>
  <w:num w:numId="10" w16cid:durableId="1483624168">
    <w:abstractNumId w:val="9"/>
  </w:num>
  <w:num w:numId="11" w16cid:durableId="1865941867">
    <w:abstractNumId w:val="5"/>
  </w:num>
  <w:num w:numId="12" w16cid:durableId="1234775484">
    <w:abstractNumId w:val="13"/>
  </w:num>
  <w:num w:numId="13" w16cid:durableId="931473769">
    <w:abstractNumId w:val="11"/>
  </w:num>
  <w:num w:numId="14" w16cid:durableId="1712611702">
    <w:abstractNumId w:val="12"/>
  </w:num>
  <w:num w:numId="15" w16cid:durableId="1029911790">
    <w:abstractNumId w:val="4"/>
  </w:num>
  <w:num w:numId="16" w16cid:durableId="1580167904">
    <w:abstractNumId w:val="6"/>
  </w:num>
  <w:num w:numId="17" w16cid:durableId="1372799294">
    <w:abstractNumId w:val="12"/>
  </w:num>
  <w:num w:numId="18" w16cid:durableId="483618827">
    <w:abstractNumId w:val="8"/>
  </w:num>
  <w:num w:numId="19" w16cid:durableId="607660658">
    <w:abstractNumId w:val="10"/>
  </w:num>
  <w:num w:numId="20" w16cid:durableId="199367054">
    <w:abstractNumId w:val="0"/>
  </w:num>
  <w:num w:numId="21" w16cid:durableId="621305591">
    <w:abstractNumId w:val="1"/>
  </w:num>
  <w:num w:numId="22" w16cid:durableId="196230228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A569F"/>
    <w:rsid w:val="000A5F95"/>
    <w:rsid w:val="000B2CE7"/>
    <w:rsid w:val="000B77E5"/>
    <w:rsid w:val="000D6968"/>
    <w:rsid w:val="000F5932"/>
    <w:rsid w:val="001201E4"/>
    <w:rsid w:val="001235FA"/>
    <w:rsid w:val="001357C9"/>
    <w:rsid w:val="001566F2"/>
    <w:rsid w:val="0017045F"/>
    <w:rsid w:val="001714F0"/>
    <w:rsid w:val="001978C4"/>
    <w:rsid w:val="001B2301"/>
    <w:rsid w:val="001E3CA3"/>
    <w:rsid w:val="001F2B16"/>
    <w:rsid w:val="00235450"/>
    <w:rsid w:val="00244C9E"/>
    <w:rsid w:val="00275D5E"/>
    <w:rsid w:val="002E16E7"/>
    <w:rsid w:val="002E3705"/>
    <w:rsid w:val="002E5D89"/>
    <w:rsid w:val="002F4E11"/>
    <w:rsid w:val="003365A2"/>
    <w:rsid w:val="00372F45"/>
    <w:rsid w:val="00375061"/>
    <w:rsid w:val="00377808"/>
    <w:rsid w:val="00377FFC"/>
    <w:rsid w:val="003B2EB4"/>
    <w:rsid w:val="003C1D02"/>
    <w:rsid w:val="003D29A1"/>
    <w:rsid w:val="003D4E0B"/>
    <w:rsid w:val="003F2BD9"/>
    <w:rsid w:val="003F6230"/>
    <w:rsid w:val="00411BE9"/>
    <w:rsid w:val="00430916"/>
    <w:rsid w:val="0046077F"/>
    <w:rsid w:val="00465755"/>
    <w:rsid w:val="00473CD6"/>
    <w:rsid w:val="004750A7"/>
    <w:rsid w:val="00490F97"/>
    <w:rsid w:val="00492175"/>
    <w:rsid w:val="004944EE"/>
    <w:rsid w:val="004B05BB"/>
    <w:rsid w:val="004B3C9A"/>
    <w:rsid w:val="004F0746"/>
    <w:rsid w:val="004F463D"/>
    <w:rsid w:val="00501EA4"/>
    <w:rsid w:val="00510ED3"/>
    <w:rsid w:val="00512916"/>
    <w:rsid w:val="00531C8C"/>
    <w:rsid w:val="00543D26"/>
    <w:rsid w:val="00564CD3"/>
    <w:rsid w:val="00573834"/>
    <w:rsid w:val="00584A10"/>
    <w:rsid w:val="00590890"/>
    <w:rsid w:val="00597ED1"/>
    <w:rsid w:val="005B1D35"/>
    <w:rsid w:val="005B3CA6"/>
    <w:rsid w:val="005B4650"/>
    <w:rsid w:val="005B7ADF"/>
    <w:rsid w:val="0062626B"/>
    <w:rsid w:val="00626EDA"/>
    <w:rsid w:val="00671FE5"/>
    <w:rsid w:val="006721D0"/>
    <w:rsid w:val="00680CD2"/>
    <w:rsid w:val="006958F8"/>
    <w:rsid w:val="006F569D"/>
    <w:rsid w:val="006F7E8A"/>
    <w:rsid w:val="007041CF"/>
    <w:rsid w:val="007070A1"/>
    <w:rsid w:val="00715DD1"/>
    <w:rsid w:val="007239F8"/>
    <w:rsid w:val="0072620F"/>
    <w:rsid w:val="00735B7D"/>
    <w:rsid w:val="00740AC8"/>
    <w:rsid w:val="00740C34"/>
    <w:rsid w:val="00785BEE"/>
    <w:rsid w:val="007A03B3"/>
    <w:rsid w:val="007A7E05"/>
    <w:rsid w:val="007C5AC9"/>
    <w:rsid w:val="007D268D"/>
    <w:rsid w:val="007E217D"/>
    <w:rsid w:val="007E6128"/>
    <w:rsid w:val="007F2F4C"/>
    <w:rsid w:val="007F788B"/>
    <w:rsid w:val="00805A94"/>
    <w:rsid w:val="0080784C"/>
    <w:rsid w:val="008116A6"/>
    <w:rsid w:val="00820E79"/>
    <w:rsid w:val="008472C3"/>
    <w:rsid w:val="00863C17"/>
    <w:rsid w:val="00866E39"/>
    <w:rsid w:val="00874C73"/>
    <w:rsid w:val="00877394"/>
    <w:rsid w:val="00887DB6"/>
    <w:rsid w:val="008941E7"/>
    <w:rsid w:val="008C1253"/>
    <w:rsid w:val="008E2688"/>
    <w:rsid w:val="008F2ECD"/>
    <w:rsid w:val="008F744A"/>
    <w:rsid w:val="009122BB"/>
    <w:rsid w:val="0099114F"/>
    <w:rsid w:val="009A267F"/>
    <w:rsid w:val="009A448F"/>
    <w:rsid w:val="009B1F2D"/>
    <w:rsid w:val="009C15EB"/>
    <w:rsid w:val="009D1474"/>
    <w:rsid w:val="009E331F"/>
    <w:rsid w:val="009F66A8"/>
    <w:rsid w:val="00A466EE"/>
    <w:rsid w:val="00A477BB"/>
    <w:rsid w:val="00A62B49"/>
    <w:rsid w:val="00A80AA7"/>
    <w:rsid w:val="00A86651"/>
    <w:rsid w:val="00A91D2D"/>
    <w:rsid w:val="00AA6E73"/>
    <w:rsid w:val="00AD3666"/>
    <w:rsid w:val="00B4263C"/>
    <w:rsid w:val="00B5559F"/>
    <w:rsid w:val="00B613DC"/>
    <w:rsid w:val="00B6679E"/>
    <w:rsid w:val="00B66F6B"/>
    <w:rsid w:val="00B81BD0"/>
    <w:rsid w:val="00B846C2"/>
    <w:rsid w:val="00B95F60"/>
    <w:rsid w:val="00BE3E54"/>
    <w:rsid w:val="00C31397"/>
    <w:rsid w:val="00C4589F"/>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763E4"/>
    <w:rsid w:val="00E82606"/>
    <w:rsid w:val="00E9136B"/>
    <w:rsid w:val="00EC0F5F"/>
    <w:rsid w:val="00EC6653"/>
    <w:rsid w:val="00EF22F0"/>
    <w:rsid w:val="00EF631F"/>
    <w:rsid w:val="00F02A4E"/>
    <w:rsid w:val="00F06022"/>
    <w:rsid w:val="00F139E0"/>
    <w:rsid w:val="00F519DC"/>
    <w:rsid w:val="00F82220"/>
    <w:rsid w:val="00F84228"/>
    <w:rsid w:val="00F9563C"/>
    <w:rsid w:val="00F97695"/>
    <w:rsid w:val="00FA4EC5"/>
    <w:rsid w:val="00FD4D39"/>
    <w:rsid w:val="00FE3F15"/>
    <w:rsid w:val="00FE4FB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7542"/>
  <w15:chartTrackingRefBased/>
  <w15:docId w15:val="{D7239A3B-2B53-4C1A-8C26-E82F461D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7075700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034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outhwark.gov.uk/schools-and-education/school-management/school-premises-hire" TargetMode="Externa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16367</CharactersWithSpaces>
  <SharedDoc>false</SharedDoc>
  <HLinks>
    <vt:vector size="72" baseType="variant">
      <vt:variant>
        <vt:i4>1310769</vt:i4>
      </vt:variant>
      <vt:variant>
        <vt:i4>53</vt:i4>
      </vt:variant>
      <vt:variant>
        <vt:i4>0</vt:i4>
      </vt:variant>
      <vt:variant>
        <vt:i4>5</vt:i4>
      </vt:variant>
      <vt:variant>
        <vt:lpwstr/>
      </vt:variant>
      <vt:variant>
        <vt:lpwstr>_Toc140577759</vt:lpwstr>
      </vt:variant>
      <vt:variant>
        <vt:i4>1310769</vt:i4>
      </vt:variant>
      <vt:variant>
        <vt:i4>47</vt:i4>
      </vt:variant>
      <vt:variant>
        <vt:i4>0</vt:i4>
      </vt:variant>
      <vt:variant>
        <vt:i4>5</vt:i4>
      </vt:variant>
      <vt:variant>
        <vt:lpwstr/>
      </vt:variant>
      <vt:variant>
        <vt:lpwstr>_Toc140577758</vt:lpwstr>
      </vt:variant>
      <vt:variant>
        <vt:i4>1310769</vt:i4>
      </vt:variant>
      <vt:variant>
        <vt:i4>41</vt:i4>
      </vt:variant>
      <vt:variant>
        <vt:i4>0</vt:i4>
      </vt:variant>
      <vt:variant>
        <vt:i4>5</vt:i4>
      </vt:variant>
      <vt:variant>
        <vt:lpwstr/>
      </vt:variant>
      <vt:variant>
        <vt:lpwstr>_Toc140577757</vt:lpwstr>
      </vt:variant>
      <vt:variant>
        <vt:i4>1310769</vt:i4>
      </vt:variant>
      <vt:variant>
        <vt:i4>35</vt:i4>
      </vt:variant>
      <vt:variant>
        <vt:i4>0</vt:i4>
      </vt:variant>
      <vt:variant>
        <vt:i4>5</vt:i4>
      </vt:variant>
      <vt:variant>
        <vt:lpwstr/>
      </vt:variant>
      <vt:variant>
        <vt:lpwstr>_Toc140577756</vt:lpwstr>
      </vt:variant>
      <vt:variant>
        <vt:i4>1310769</vt:i4>
      </vt:variant>
      <vt:variant>
        <vt:i4>29</vt:i4>
      </vt:variant>
      <vt:variant>
        <vt:i4>0</vt:i4>
      </vt:variant>
      <vt:variant>
        <vt:i4>5</vt:i4>
      </vt:variant>
      <vt:variant>
        <vt:lpwstr/>
      </vt:variant>
      <vt:variant>
        <vt:lpwstr>_Toc140577755</vt:lpwstr>
      </vt:variant>
      <vt:variant>
        <vt:i4>1310769</vt:i4>
      </vt:variant>
      <vt:variant>
        <vt:i4>23</vt:i4>
      </vt:variant>
      <vt:variant>
        <vt:i4>0</vt:i4>
      </vt:variant>
      <vt:variant>
        <vt:i4>5</vt:i4>
      </vt:variant>
      <vt:variant>
        <vt:lpwstr/>
      </vt:variant>
      <vt:variant>
        <vt:lpwstr>_Toc140577754</vt:lpwstr>
      </vt:variant>
      <vt:variant>
        <vt:i4>1310769</vt:i4>
      </vt:variant>
      <vt:variant>
        <vt:i4>17</vt:i4>
      </vt:variant>
      <vt:variant>
        <vt:i4>0</vt:i4>
      </vt:variant>
      <vt:variant>
        <vt:i4>5</vt:i4>
      </vt:variant>
      <vt:variant>
        <vt:lpwstr/>
      </vt:variant>
      <vt:variant>
        <vt:lpwstr>_Toc140577753</vt:lpwstr>
      </vt:variant>
      <vt:variant>
        <vt:i4>1310769</vt:i4>
      </vt:variant>
      <vt:variant>
        <vt:i4>11</vt:i4>
      </vt:variant>
      <vt:variant>
        <vt:i4>0</vt:i4>
      </vt:variant>
      <vt:variant>
        <vt:i4>5</vt:i4>
      </vt:variant>
      <vt:variant>
        <vt:lpwstr/>
      </vt:variant>
      <vt:variant>
        <vt:lpwstr>_Toc140577752</vt:lpwstr>
      </vt:variant>
      <vt:variant>
        <vt:i4>1310769</vt:i4>
      </vt:variant>
      <vt:variant>
        <vt:i4>5</vt:i4>
      </vt:variant>
      <vt:variant>
        <vt:i4>0</vt:i4>
      </vt:variant>
      <vt:variant>
        <vt:i4>5</vt:i4>
      </vt:variant>
      <vt:variant>
        <vt:lpwstr/>
      </vt:variant>
      <vt:variant>
        <vt:lpwstr>_Toc140577751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McClure, Selina</cp:lastModifiedBy>
  <cp:revision>4</cp:revision>
  <cp:lastPrinted>2018-10-02T14:43:00Z</cp:lastPrinted>
  <dcterms:created xsi:type="dcterms:W3CDTF">2025-02-06T10:11:00Z</dcterms:created>
  <dcterms:modified xsi:type="dcterms:W3CDTF">2025-08-14T09:46:00Z</dcterms:modified>
</cp:coreProperties>
</file>