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AAF4" w14:textId="5D98F369" w:rsidR="00EC7026" w:rsidRDefault="00553D23">
      <w:pPr>
        <w:pStyle w:val="Title"/>
      </w:pPr>
      <w:r>
        <w:t xml:space="preserve">EHCP </w:t>
      </w:r>
      <w:r w:rsidR="0007488F">
        <w:t xml:space="preserve">RB </w:t>
      </w:r>
      <w:r>
        <w:t>Banding Audit – Formal Report</w:t>
      </w:r>
    </w:p>
    <w:p w14:paraId="27F02A89" w14:textId="2C45A347" w:rsidR="00EC7026" w:rsidRDefault="00553D23">
      <w:r>
        <w:t xml:space="preserve">Child: Daisy | DOB: </w:t>
      </w:r>
      <w:r w:rsidR="0007488F">
        <w:t>Removed for GDPR</w:t>
      </w:r>
      <w:r>
        <w:t xml:space="preserve"> | Year group: Year 4 | Setting: </w:t>
      </w:r>
      <w:r>
        <w:t>Language Unit</w:t>
      </w:r>
    </w:p>
    <w:p w14:paraId="439C7FB8" w14:textId="1EF4BD95" w:rsidR="00EC7026" w:rsidRDefault="00553D23">
      <w:pPr>
        <w:pStyle w:val="Heading1"/>
      </w:pPr>
      <w:r>
        <w:t>Panel Summary</w:t>
      </w:r>
    </w:p>
    <w:p w14:paraId="65DC874A" w14:textId="77777777" w:rsidR="00EC7026" w:rsidRDefault="00553D23">
      <w:r>
        <w:t>This audit summarises Daisy’s needs and the level of support needed across the 12 outcomes. The profile evidences significant and persistent speech, language and communication needs affecting engagement with learning, participation and independence. Strengths are evident within structured, language‑modified environments with consistent adult support. Needs remain high despite specialist provision.</w:t>
      </w:r>
    </w:p>
    <w:p w14:paraId="583F0CBB" w14:textId="40605F09" w:rsidR="00EC7026" w:rsidRDefault="00553D23">
      <w:pPr>
        <w:pStyle w:val="Heading1"/>
      </w:pPr>
      <w:r>
        <w:t>Summary Table of Scores</w:t>
      </w:r>
    </w:p>
    <w:tbl>
      <w:tblPr>
        <w:tblW w:w="0" w:type="auto"/>
        <w:tblLook w:val="04A0" w:firstRow="1" w:lastRow="0" w:firstColumn="1" w:lastColumn="0" w:noHBand="0" w:noVBand="1"/>
      </w:tblPr>
      <w:tblGrid>
        <w:gridCol w:w="2880"/>
        <w:gridCol w:w="2880"/>
        <w:gridCol w:w="2880"/>
      </w:tblGrid>
      <w:tr w:rsidR="00EC7026" w14:paraId="0F463880" w14:textId="77777777">
        <w:tc>
          <w:tcPr>
            <w:tcW w:w="2880" w:type="dxa"/>
          </w:tcPr>
          <w:p w14:paraId="05D83C87" w14:textId="77777777" w:rsidR="00EC7026" w:rsidRDefault="00553D23">
            <w:r>
              <w:t>Outcome</w:t>
            </w:r>
          </w:p>
        </w:tc>
        <w:tc>
          <w:tcPr>
            <w:tcW w:w="2880" w:type="dxa"/>
          </w:tcPr>
          <w:p w14:paraId="5396AB4F" w14:textId="77777777" w:rsidR="00EC7026" w:rsidRDefault="00553D23">
            <w:r>
              <w:t>Outcome heading</w:t>
            </w:r>
          </w:p>
        </w:tc>
        <w:tc>
          <w:tcPr>
            <w:tcW w:w="2880" w:type="dxa"/>
          </w:tcPr>
          <w:p w14:paraId="5636CC3E" w14:textId="77777777" w:rsidR="00EC7026" w:rsidRDefault="00553D23">
            <w:r>
              <w:t>Score</w:t>
            </w:r>
          </w:p>
        </w:tc>
      </w:tr>
      <w:tr w:rsidR="00EC7026" w14:paraId="16BBEFE2" w14:textId="77777777">
        <w:tc>
          <w:tcPr>
            <w:tcW w:w="2880" w:type="dxa"/>
          </w:tcPr>
          <w:p w14:paraId="13F22F0A" w14:textId="77777777" w:rsidR="00EC7026" w:rsidRDefault="00553D23">
            <w:r>
              <w:t>1</w:t>
            </w:r>
          </w:p>
        </w:tc>
        <w:tc>
          <w:tcPr>
            <w:tcW w:w="2880" w:type="dxa"/>
          </w:tcPr>
          <w:p w14:paraId="4D035060" w14:textId="77777777" w:rsidR="00EC7026" w:rsidRDefault="00553D23">
            <w:r>
              <w:t>I can engage with learning and make progress</w:t>
            </w:r>
          </w:p>
        </w:tc>
        <w:tc>
          <w:tcPr>
            <w:tcW w:w="2880" w:type="dxa"/>
          </w:tcPr>
          <w:p w14:paraId="132F4021" w14:textId="77777777" w:rsidR="00EC7026" w:rsidRDefault="00553D23">
            <w:r>
              <w:t>30</w:t>
            </w:r>
          </w:p>
        </w:tc>
      </w:tr>
      <w:tr w:rsidR="00EC7026" w14:paraId="74C27623" w14:textId="77777777">
        <w:tc>
          <w:tcPr>
            <w:tcW w:w="2880" w:type="dxa"/>
          </w:tcPr>
          <w:p w14:paraId="42EE65ED" w14:textId="77777777" w:rsidR="00EC7026" w:rsidRDefault="00553D23">
            <w:r>
              <w:t>2</w:t>
            </w:r>
          </w:p>
        </w:tc>
        <w:tc>
          <w:tcPr>
            <w:tcW w:w="2880" w:type="dxa"/>
          </w:tcPr>
          <w:p w14:paraId="4EC9111C" w14:textId="77777777" w:rsidR="00EC7026" w:rsidRDefault="00553D23">
            <w:r>
              <w:t>I have a clear pathway, with incremental steps, towards the next phase of my learning</w:t>
            </w:r>
          </w:p>
        </w:tc>
        <w:tc>
          <w:tcPr>
            <w:tcW w:w="2880" w:type="dxa"/>
          </w:tcPr>
          <w:p w14:paraId="12A23B1D" w14:textId="77777777" w:rsidR="00EC7026" w:rsidRDefault="00553D23">
            <w:r>
              <w:t>30</w:t>
            </w:r>
          </w:p>
        </w:tc>
      </w:tr>
      <w:tr w:rsidR="00EC7026" w14:paraId="1BE8AC0E" w14:textId="77777777">
        <w:tc>
          <w:tcPr>
            <w:tcW w:w="2880" w:type="dxa"/>
          </w:tcPr>
          <w:p w14:paraId="633B1C2B" w14:textId="77777777" w:rsidR="00EC7026" w:rsidRDefault="00553D23">
            <w:r>
              <w:t>3</w:t>
            </w:r>
          </w:p>
        </w:tc>
        <w:tc>
          <w:tcPr>
            <w:tcW w:w="2880" w:type="dxa"/>
          </w:tcPr>
          <w:p w14:paraId="6DB47669" w14:textId="77777777" w:rsidR="00EC7026" w:rsidRDefault="00553D23">
            <w:r>
              <w:t>I can organise myself, my materials, and my attention so that I can effectively engage with learning</w:t>
            </w:r>
          </w:p>
        </w:tc>
        <w:tc>
          <w:tcPr>
            <w:tcW w:w="2880" w:type="dxa"/>
          </w:tcPr>
          <w:p w14:paraId="3F2F7D5A" w14:textId="77777777" w:rsidR="00EC7026" w:rsidRDefault="00553D23">
            <w:r>
              <w:t>30</w:t>
            </w:r>
          </w:p>
        </w:tc>
      </w:tr>
      <w:tr w:rsidR="00EC7026" w14:paraId="60AE109B" w14:textId="77777777">
        <w:tc>
          <w:tcPr>
            <w:tcW w:w="2880" w:type="dxa"/>
          </w:tcPr>
          <w:p w14:paraId="481D5E11" w14:textId="77777777" w:rsidR="00EC7026" w:rsidRDefault="00553D23">
            <w:r>
              <w:t>4</w:t>
            </w:r>
          </w:p>
        </w:tc>
        <w:tc>
          <w:tcPr>
            <w:tcW w:w="2880" w:type="dxa"/>
          </w:tcPr>
          <w:p w14:paraId="29AE88DF" w14:textId="77777777" w:rsidR="00EC7026" w:rsidRDefault="00553D23">
            <w:r>
              <w:t>I am able to communicate well my wants, needs, wishes and feelings</w:t>
            </w:r>
          </w:p>
        </w:tc>
        <w:tc>
          <w:tcPr>
            <w:tcW w:w="2880" w:type="dxa"/>
          </w:tcPr>
          <w:p w14:paraId="27C58C8F" w14:textId="77777777" w:rsidR="00EC7026" w:rsidRDefault="00553D23">
            <w:r>
              <w:t>40</w:t>
            </w:r>
          </w:p>
        </w:tc>
      </w:tr>
      <w:tr w:rsidR="00EC7026" w14:paraId="4C4E6E26" w14:textId="77777777">
        <w:tc>
          <w:tcPr>
            <w:tcW w:w="2880" w:type="dxa"/>
          </w:tcPr>
          <w:p w14:paraId="10BFEF2A" w14:textId="77777777" w:rsidR="00EC7026" w:rsidRDefault="00553D23">
            <w:r>
              <w:t>5</w:t>
            </w:r>
          </w:p>
        </w:tc>
        <w:tc>
          <w:tcPr>
            <w:tcW w:w="2880" w:type="dxa"/>
          </w:tcPr>
          <w:p w14:paraId="2E46E478" w14:textId="77777777" w:rsidR="00EC7026" w:rsidRDefault="00553D23">
            <w:r>
              <w:t>I am able to follow verbal communication to complete a task, instruction or activity</w:t>
            </w:r>
          </w:p>
        </w:tc>
        <w:tc>
          <w:tcPr>
            <w:tcW w:w="2880" w:type="dxa"/>
          </w:tcPr>
          <w:p w14:paraId="70B78AA2" w14:textId="77777777" w:rsidR="00EC7026" w:rsidRDefault="00553D23">
            <w:r>
              <w:t>40</w:t>
            </w:r>
          </w:p>
        </w:tc>
      </w:tr>
      <w:tr w:rsidR="00EC7026" w14:paraId="3767FA2A" w14:textId="77777777">
        <w:tc>
          <w:tcPr>
            <w:tcW w:w="2880" w:type="dxa"/>
          </w:tcPr>
          <w:p w14:paraId="77E48709" w14:textId="77777777" w:rsidR="00EC7026" w:rsidRDefault="00553D23">
            <w:r>
              <w:t>6</w:t>
            </w:r>
          </w:p>
        </w:tc>
        <w:tc>
          <w:tcPr>
            <w:tcW w:w="2880" w:type="dxa"/>
          </w:tcPr>
          <w:p w14:paraId="151D5F4E" w14:textId="77777777" w:rsidR="00EC7026" w:rsidRDefault="00553D23">
            <w:r>
              <w:t>I can join in and contribute during learning activities with my peers</w:t>
            </w:r>
          </w:p>
        </w:tc>
        <w:tc>
          <w:tcPr>
            <w:tcW w:w="2880" w:type="dxa"/>
          </w:tcPr>
          <w:p w14:paraId="22DDF0B4" w14:textId="77777777" w:rsidR="00EC7026" w:rsidRDefault="00553D23">
            <w:r>
              <w:t>40</w:t>
            </w:r>
          </w:p>
        </w:tc>
      </w:tr>
      <w:tr w:rsidR="00EC7026" w14:paraId="2065E338" w14:textId="77777777">
        <w:tc>
          <w:tcPr>
            <w:tcW w:w="2880" w:type="dxa"/>
          </w:tcPr>
          <w:p w14:paraId="2AF4EFC1" w14:textId="77777777" w:rsidR="00EC7026" w:rsidRDefault="00553D23">
            <w:r>
              <w:t>7</w:t>
            </w:r>
          </w:p>
        </w:tc>
        <w:tc>
          <w:tcPr>
            <w:tcW w:w="2880" w:type="dxa"/>
          </w:tcPr>
          <w:p w14:paraId="119E986E" w14:textId="77777777" w:rsidR="00EC7026" w:rsidRDefault="00553D23">
            <w:r>
              <w:t xml:space="preserve">I can effectively engage in social activities with my </w:t>
            </w:r>
            <w:r>
              <w:lastRenderedPageBreak/>
              <w:t>peers</w:t>
            </w:r>
          </w:p>
        </w:tc>
        <w:tc>
          <w:tcPr>
            <w:tcW w:w="2880" w:type="dxa"/>
          </w:tcPr>
          <w:p w14:paraId="0C4A7B39" w14:textId="77777777" w:rsidR="00EC7026" w:rsidRDefault="00553D23">
            <w:r>
              <w:lastRenderedPageBreak/>
              <w:t>20</w:t>
            </w:r>
          </w:p>
        </w:tc>
      </w:tr>
      <w:tr w:rsidR="00EC7026" w14:paraId="49C8F6FE" w14:textId="77777777">
        <w:tc>
          <w:tcPr>
            <w:tcW w:w="2880" w:type="dxa"/>
          </w:tcPr>
          <w:p w14:paraId="7FCAA6F1" w14:textId="77777777" w:rsidR="00EC7026" w:rsidRDefault="00553D23">
            <w:r>
              <w:t>8</w:t>
            </w:r>
          </w:p>
        </w:tc>
        <w:tc>
          <w:tcPr>
            <w:tcW w:w="2880" w:type="dxa"/>
          </w:tcPr>
          <w:p w14:paraId="1C737652" w14:textId="77777777" w:rsidR="00EC7026" w:rsidRDefault="00553D23">
            <w:r>
              <w:t>I feel emotionally safe, and I can recognise, express, and communicate my feelings in a way that supports my wellbeing</w:t>
            </w:r>
          </w:p>
        </w:tc>
        <w:tc>
          <w:tcPr>
            <w:tcW w:w="2880" w:type="dxa"/>
          </w:tcPr>
          <w:p w14:paraId="148EEA8E" w14:textId="77777777" w:rsidR="00EC7026" w:rsidRDefault="00553D23">
            <w:r>
              <w:t>20</w:t>
            </w:r>
          </w:p>
        </w:tc>
      </w:tr>
      <w:tr w:rsidR="00EC7026" w14:paraId="4C5833DF" w14:textId="77777777">
        <w:tc>
          <w:tcPr>
            <w:tcW w:w="2880" w:type="dxa"/>
          </w:tcPr>
          <w:p w14:paraId="3DB84AF6" w14:textId="77777777" w:rsidR="00EC7026" w:rsidRDefault="00553D23">
            <w:r>
              <w:t>9</w:t>
            </w:r>
          </w:p>
        </w:tc>
        <w:tc>
          <w:tcPr>
            <w:tcW w:w="2880" w:type="dxa"/>
          </w:tcPr>
          <w:p w14:paraId="62208D4A" w14:textId="77777777" w:rsidR="00EC7026" w:rsidRDefault="00553D23">
            <w:r>
              <w:t>I can manage my emotions in a way that helps me stay engaged with learning and daily school routines</w:t>
            </w:r>
          </w:p>
        </w:tc>
        <w:tc>
          <w:tcPr>
            <w:tcW w:w="2880" w:type="dxa"/>
          </w:tcPr>
          <w:p w14:paraId="15D94C7E" w14:textId="77777777" w:rsidR="00EC7026" w:rsidRDefault="00553D23">
            <w:r>
              <w:t>15</w:t>
            </w:r>
          </w:p>
        </w:tc>
      </w:tr>
      <w:tr w:rsidR="00EC7026" w14:paraId="2022B5F1" w14:textId="77777777">
        <w:tc>
          <w:tcPr>
            <w:tcW w:w="2880" w:type="dxa"/>
          </w:tcPr>
          <w:p w14:paraId="6ECAD165" w14:textId="77777777" w:rsidR="00EC7026" w:rsidRDefault="00553D23">
            <w:r>
              <w:t>10</w:t>
            </w:r>
          </w:p>
        </w:tc>
        <w:tc>
          <w:tcPr>
            <w:tcW w:w="2880" w:type="dxa"/>
          </w:tcPr>
          <w:p w14:paraId="75CFF24B" w14:textId="77777777" w:rsidR="00EC7026" w:rsidRDefault="00553D23">
            <w:r>
              <w:t>I can manage changes in routine, new situations, transitions and unfamiliar events appropriately</w:t>
            </w:r>
          </w:p>
        </w:tc>
        <w:tc>
          <w:tcPr>
            <w:tcW w:w="2880" w:type="dxa"/>
          </w:tcPr>
          <w:p w14:paraId="458F28F2" w14:textId="77777777" w:rsidR="00EC7026" w:rsidRDefault="00553D23">
            <w:r>
              <w:t>15</w:t>
            </w:r>
          </w:p>
        </w:tc>
      </w:tr>
      <w:tr w:rsidR="00EC7026" w14:paraId="15A6DFD7" w14:textId="77777777">
        <w:tc>
          <w:tcPr>
            <w:tcW w:w="2880" w:type="dxa"/>
          </w:tcPr>
          <w:p w14:paraId="6EAA92D9" w14:textId="77777777" w:rsidR="00EC7026" w:rsidRDefault="00553D23">
            <w:r>
              <w:t>11</w:t>
            </w:r>
          </w:p>
        </w:tc>
        <w:tc>
          <w:tcPr>
            <w:tcW w:w="2880" w:type="dxa"/>
          </w:tcPr>
          <w:p w14:paraId="20D086CB" w14:textId="77777777" w:rsidR="00EC7026" w:rsidRDefault="00553D23">
            <w:r>
              <w:t>I am able to meet my self-help needs and become more independent</w:t>
            </w:r>
          </w:p>
        </w:tc>
        <w:tc>
          <w:tcPr>
            <w:tcW w:w="2880" w:type="dxa"/>
          </w:tcPr>
          <w:p w14:paraId="7ACFEC3D" w14:textId="77777777" w:rsidR="00EC7026" w:rsidRDefault="00553D23">
            <w:r>
              <w:t>20</w:t>
            </w:r>
          </w:p>
        </w:tc>
      </w:tr>
      <w:tr w:rsidR="00EC7026" w14:paraId="3591020B" w14:textId="77777777">
        <w:tc>
          <w:tcPr>
            <w:tcW w:w="2880" w:type="dxa"/>
          </w:tcPr>
          <w:p w14:paraId="3DE6025D" w14:textId="77777777" w:rsidR="00EC7026" w:rsidRDefault="00553D23">
            <w:r>
              <w:t>12</w:t>
            </w:r>
          </w:p>
        </w:tc>
        <w:tc>
          <w:tcPr>
            <w:tcW w:w="2880" w:type="dxa"/>
          </w:tcPr>
          <w:p w14:paraId="3BF579A9" w14:textId="77777777" w:rsidR="00EC7026" w:rsidRDefault="00553D23">
            <w:r>
              <w:t>I can keep myself safe in my environment/ community</w:t>
            </w:r>
          </w:p>
        </w:tc>
        <w:tc>
          <w:tcPr>
            <w:tcW w:w="2880" w:type="dxa"/>
          </w:tcPr>
          <w:p w14:paraId="534913FF" w14:textId="77777777" w:rsidR="00EC7026" w:rsidRDefault="00553D23">
            <w:r>
              <w:t>20</w:t>
            </w:r>
          </w:p>
        </w:tc>
      </w:tr>
    </w:tbl>
    <w:p w14:paraId="170822C3" w14:textId="77777777" w:rsidR="00EC7026" w:rsidRDefault="00553D23">
      <w:r>
        <w:t>Total score: 320  Indicative band: High Band 5 (resource base)</w:t>
      </w:r>
    </w:p>
    <w:p w14:paraId="2E2A403F" w14:textId="06BE0199" w:rsidR="00EC7026" w:rsidRDefault="00553D23">
      <w:pPr>
        <w:pStyle w:val="Heading1"/>
      </w:pPr>
      <w:r>
        <w:t>Broad Area Totals</w:t>
      </w:r>
    </w:p>
    <w:tbl>
      <w:tblPr>
        <w:tblW w:w="0" w:type="auto"/>
        <w:tblLook w:val="04A0" w:firstRow="1" w:lastRow="0" w:firstColumn="1" w:lastColumn="0" w:noHBand="0" w:noVBand="1"/>
      </w:tblPr>
      <w:tblGrid>
        <w:gridCol w:w="4320"/>
        <w:gridCol w:w="4320"/>
      </w:tblGrid>
      <w:tr w:rsidR="00EC7026" w14:paraId="798D82C1" w14:textId="77777777">
        <w:tc>
          <w:tcPr>
            <w:tcW w:w="4320" w:type="dxa"/>
          </w:tcPr>
          <w:p w14:paraId="25EF8D93" w14:textId="77777777" w:rsidR="00EC7026" w:rsidRDefault="00553D23">
            <w:r>
              <w:t>Broad area</w:t>
            </w:r>
          </w:p>
        </w:tc>
        <w:tc>
          <w:tcPr>
            <w:tcW w:w="4320" w:type="dxa"/>
          </w:tcPr>
          <w:p w14:paraId="72170E53" w14:textId="77777777" w:rsidR="00EC7026" w:rsidRDefault="00553D23">
            <w:r>
              <w:t>Total</w:t>
            </w:r>
          </w:p>
        </w:tc>
      </w:tr>
      <w:tr w:rsidR="00EC7026" w14:paraId="17E33369" w14:textId="77777777">
        <w:tc>
          <w:tcPr>
            <w:tcW w:w="4320" w:type="dxa"/>
          </w:tcPr>
          <w:p w14:paraId="44DE2903" w14:textId="77777777" w:rsidR="00EC7026" w:rsidRDefault="00553D23">
            <w:r>
              <w:t>Cognition &amp; Learning (O1–O3)</w:t>
            </w:r>
          </w:p>
        </w:tc>
        <w:tc>
          <w:tcPr>
            <w:tcW w:w="4320" w:type="dxa"/>
          </w:tcPr>
          <w:p w14:paraId="19D83E85" w14:textId="77777777" w:rsidR="00EC7026" w:rsidRDefault="00553D23">
            <w:r>
              <w:t>90</w:t>
            </w:r>
          </w:p>
        </w:tc>
      </w:tr>
      <w:tr w:rsidR="00EC7026" w14:paraId="14392A00" w14:textId="77777777">
        <w:tc>
          <w:tcPr>
            <w:tcW w:w="4320" w:type="dxa"/>
          </w:tcPr>
          <w:p w14:paraId="0237F460" w14:textId="77777777" w:rsidR="00EC7026" w:rsidRDefault="00553D23">
            <w:r>
              <w:t>Communication &amp; Interaction (O4–O7)</w:t>
            </w:r>
          </w:p>
        </w:tc>
        <w:tc>
          <w:tcPr>
            <w:tcW w:w="4320" w:type="dxa"/>
          </w:tcPr>
          <w:p w14:paraId="37A6C750" w14:textId="77777777" w:rsidR="00EC7026" w:rsidRDefault="00553D23">
            <w:r>
              <w:t>120</w:t>
            </w:r>
          </w:p>
        </w:tc>
      </w:tr>
      <w:tr w:rsidR="00EC7026" w14:paraId="45CF2F72" w14:textId="77777777">
        <w:tc>
          <w:tcPr>
            <w:tcW w:w="4320" w:type="dxa"/>
          </w:tcPr>
          <w:p w14:paraId="700CF59F" w14:textId="77777777" w:rsidR="00EC7026" w:rsidRDefault="00553D23">
            <w:r>
              <w:t>SEMH (O8–O10)</w:t>
            </w:r>
          </w:p>
        </w:tc>
        <w:tc>
          <w:tcPr>
            <w:tcW w:w="4320" w:type="dxa"/>
          </w:tcPr>
          <w:p w14:paraId="3C37DABC" w14:textId="77777777" w:rsidR="00EC7026" w:rsidRDefault="00553D23">
            <w:r>
              <w:t>50</w:t>
            </w:r>
          </w:p>
        </w:tc>
      </w:tr>
      <w:tr w:rsidR="00EC7026" w14:paraId="015954C4" w14:textId="77777777">
        <w:tc>
          <w:tcPr>
            <w:tcW w:w="4320" w:type="dxa"/>
          </w:tcPr>
          <w:p w14:paraId="385BF764" w14:textId="77777777" w:rsidR="00EC7026" w:rsidRDefault="00553D23">
            <w:r>
              <w:t>Physical / Independence &amp; Safety (O11–O12)</w:t>
            </w:r>
          </w:p>
        </w:tc>
        <w:tc>
          <w:tcPr>
            <w:tcW w:w="4320" w:type="dxa"/>
          </w:tcPr>
          <w:p w14:paraId="3B2E7C0A" w14:textId="77777777" w:rsidR="00EC7026" w:rsidRDefault="00553D23">
            <w:r>
              <w:t>40</w:t>
            </w:r>
          </w:p>
        </w:tc>
      </w:tr>
    </w:tbl>
    <w:p w14:paraId="5B15A178" w14:textId="2D64A915" w:rsidR="00EC7026" w:rsidRDefault="00553D23">
      <w:pPr>
        <w:pStyle w:val="Heading1"/>
      </w:pPr>
      <w:r>
        <w:lastRenderedPageBreak/>
        <w:t>Outcome Score Chart</w:t>
      </w:r>
    </w:p>
    <w:p w14:paraId="67E05042" w14:textId="77777777" w:rsidR="00EC7026" w:rsidRDefault="00553D23">
      <w:r>
        <w:rPr>
          <w:noProof/>
        </w:rPr>
        <w:drawing>
          <wp:inline distT="0" distB="0" distL="0" distR="0" wp14:anchorId="68EBC714" wp14:editId="38413052">
            <wp:extent cx="5486400" cy="36970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sy_bar.png"/>
                    <pic:cNvPicPr/>
                  </pic:nvPicPr>
                  <pic:blipFill>
                    <a:blip r:embed="rId6"/>
                    <a:stretch>
                      <a:fillRect/>
                    </a:stretch>
                  </pic:blipFill>
                  <pic:spPr>
                    <a:xfrm>
                      <a:off x="0" y="0"/>
                      <a:ext cx="5486400" cy="3697071"/>
                    </a:xfrm>
                    <a:prstGeom prst="rect">
                      <a:avLst/>
                    </a:prstGeom>
                  </pic:spPr>
                </pic:pic>
              </a:graphicData>
            </a:graphic>
          </wp:inline>
        </w:drawing>
      </w:r>
    </w:p>
    <w:p w14:paraId="2373ED36" w14:textId="3C27F1F2" w:rsidR="00EC7026" w:rsidRDefault="00553D23">
      <w:pPr>
        <w:pStyle w:val="Heading1"/>
      </w:pPr>
      <w:r>
        <w:t>Provision Profile by Broad Area (Evidence-led)</w:t>
      </w:r>
    </w:p>
    <w:tbl>
      <w:tblPr>
        <w:tblW w:w="0" w:type="auto"/>
        <w:tblLook w:val="04A0" w:firstRow="1" w:lastRow="0" w:firstColumn="1" w:lastColumn="0" w:noHBand="0" w:noVBand="1"/>
      </w:tblPr>
      <w:tblGrid>
        <w:gridCol w:w="2880"/>
        <w:gridCol w:w="2880"/>
        <w:gridCol w:w="2880"/>
      </w:tblGrid>
      <w:tr w:rsidR="00EC7026" w14:paraId="3D8EECF0" w14:textId="77777777">
        <w:tc>
          <w:tcPr>
            <w:tcW w:w="2880" w:type="dxa"/>
          </w:tcPr>
          <w:p w14:paraId="31600669" w14:textId="77777777" w:rsidR="00EC7026" w:rsidRDefault="00553D23">
            <w:r>
              <w:t>Broad area</w:t>
            </w:r>
          </w:p>
        </w:tc>
        <w:tc>
          <w:tcPr>
            <w:tcW w:w="2880" w:type="dxa"/>
          </w:tcPr>
          <w:p w14:paraId="4BE2C329" w14:textId="77777777" w:rsidR="00EC7026" w:rsidRDefault="00553D23">
            <w:r>
              <w:t>Provision evidenced (examples)</w:t>
            </w:r>
          </w:p>
        </w:tc>
        <w:tc>
          <w:tcPr>
            <w:tcW w:w="2880" w:type="dxa"/>
          </w:tcPr>
          <w:p w14:paraId="5565CDA4" w14:textId="77777777" w:rsidR="00EC7026" w:rsidRDefault="00553D23">
            <w:r>
              <w:t>What this indicates for scoring (dependency)</w:t>
            </w:r>
          </w:p>
        </w:tc>
      </w:tr>
      <w:tr w:rsidR="00EC7026" w14:paraId="2C3CAA28" w14:textId="77777777">
        <w:tc>
          <w:tcPr>
            <w:tcW w:w="2880" w:type="dxa"/>
          </w:tcPr>
          <w:p w14:paraId="2F247D4B" w14:textId="77777777" w:rsidR="00EC7026" w:rsidRDefault="00553D23">
            <w:r>
              <w:t>Cognition &amp; Learning</w:t>
            </w:r>
          </w:p>
        </w:tc>
        <w:tc>
          <w:tcPr>
            <w:tcW w:w="2880" w:type="dxa"/>
          </w:tcPr>
          <w:p w14:paraId="25E77260" w14:textId="77777777" w:rsidR="00EC7026" w:rsidRDefault="00553D23">
            <w:r>
              <w:t>Structured teaching, repetition, small group delivery</w:t>
            </w:r>
          </w:p>
        </w:tc>
        <w:tc>
          <w:tcPr>
            <w:tcW w:w="2880" w:type="dxa"/>
          </w:tcPr>
          <w:p w14:paraId="3B1B9555" w14:textId="77777777" w:rsidR="00EC7026" w:rsidRDefault="00553D23">
            <w:r>
              <w:t>Engagement maintained through high-frequency adult support; limited independence</w:t>
            </w:r>
          </w:p>
        </w:tc>
      </w:tr>
      <w:tr w:rsidR="00EC7026" w14:paraId="0F190E22" w14:textId="77777777">
        <w:tc>
          <w:tcPr>
            <w:tcW w:w="2880" w:type="dxa"/>
          </w:tcPr>
          <w:p w14:paraId="2E5896ED" w14:textId="77777777" w:rsidR="00EC7026" w:rsidRDefault="00553D23">
            <w:r>
              <w:t>Communication &amp; Interaction</w:t>
            </w:r>
          </w:p>
        </w:tc>
        <w:tc>
          <w:tcPr>
            <w:tcW w:w="2880" w:type="dxa"/>
          </w:tcPr>
          <w:p w14:paraId="17A2C623" w14:textId="77777777" w:rsidR="00EC7026" w:rsidRDefault="00553D23">
            <w:r>
              <w:t>Embedded SaLT strategies, visuals, modelling</w:t>
            </w:r>
          </w:p>
        </w:tc>
        <w:tc>
          <w:tcPr>
            <w:tcW w:w="2880" w:type="dxa"/>
          </w:tcPr>
          <w:p w14:paraId="5A97DD7E" w14:textId="77777777" w:rsidR="00EC7026" w:rsidRDefault="00553D23">
            <w:r>
              <w:t>Communication dependent on adult support across contexts</w:t>
            </w:r>
          </w:p>
        </w:tc>
      </w:tr>
      <w:tr w:rsidR="00EC7026" w14:paraId="688715BC" w14:textId="77777777">
        <w:tc>
          <w:tcPr>
            <w:tcW w:w="2880" w:type="dxa"/>
          </w:tcPr>
          <w:p w14:paraId="4F3FDC48" w14:textId="77777777" w:rsidR="00EC7026" w:rsidRDefault="00553D23">
            <w:r>
              <w:t>SEMH</w:t>
            </w:r>
          </w:p>
        </w:tc>
        <w:tc>
          <w:tcPr>
            <w:tcW w:w="2880" w:type="dxa"/>
          </w:tcPr>
          <w:p w14:paraId="5FF29D42" w14:textId="77777777" w:rsidR="00EC7026" w:rsidRDefault="00553D23">
            <w:r>
              <w:t>Predictable routines, co-regulation</w:t>
            </w:r>
          </w:p>
        </w:tc>
        <w:tc>
          <w:tcPr>
            <w:tcW w:w="2880" w:type="dxa"/>
          </w:tcPr>
          <w:p w14:paraId="7987C46A" w14:textId="77777777" w:rsidR="00EC7026" w:rsidRDefault="00553D23">
            <w:r>
              <w:t>Regulation supported through adult input</w:t>
            </w:r>
          </w:p>
        </w:tc>
      </w:tr>
      <w:tr w:rsidR="00EC7026" w14:paraId="42EEC3E4" w14:textId="77777777">
        <w:tc>
          <w:tcPr>
            <w:tcW w:w="2880" w:type="dxa"/>
          </w:tcPr>
          <w:p w14:paraId="2159B79F" w14:textId="77777777" w:rsidR="00EC7026" w:rsidRDefault="00553D23">
            <w:r>
              <w:t>Physical / Independence &amp; Safety</w:t>
            </w:r>
          </w:p>
        </w:tc>
        <w:tc>
          <w:tcPr>
            <w:tcW w:w="2880" w:type="dxa"/>
          </w:tcPr>
          <w:p w14:paraId="09E61EF0" w14:textId="77777777" w:rsidR="00EC7026" w:rsidRDefault="00553D23">
            <w:r>
              <w:t>Adult prompting and supervision</w:t>
            </w:r>
          </w:p>
        </w:tc>
        <w:tc>
          <w:tcPr>
            <w:tcW w:w="2880" w:type="dxa"/>
          </w:tcPr>
          <w:p w14:paraId="5C3D9E4C" w14:textId="77777777" w:rsidR="00EC7026" w:rsidRDefault="00553D23">
            <w:r>
              <w:t>Independence and safety not maintained without adult support</w:t>
            </w:r>
          </w:p>
        </w:tc>
      </w:tr>
    </w:tbl>
    <w:p w14:paraId="5CDDEC73" w14:textId="31FC7340" w:rsidR="00EC7026" w:rsidRDefault="00553D23">
      <w:pPr>
        <w:pStyle w:val="Heading1"/>
      </w:pPr>
      <w:r>
        <w:lastRenderedPageBreak/>
        <w:t>Provision Moderation Statement</w:t>
      </w:r>
    </w:p>
    <w:p w14:paraId="48C4E3D3" w14:textId="77777777" w:rsidR="00EC7026" w:rsidRDefault="00553D23">
      <w:r>
        <w:t>Daisy’s presentation is provision-supported. Progress occurs within a highly structured speech and language resource base. Outcome scores therefore reflect dependency, frequency of adult support and limited generalisation, rather than reduced need.</w:t>
      </w:r>
    </w:p>
    <w:p w14:paraId="4464ECA5" w14:textId="3899C0B2" w:rsidR="00EC7026" w:rsidRDefault="00553D23">
      <w:pPr>
        <w:pStyle w:val="Heading1"/>
      </w:pPr>
      <w:r>
        <w:t>Detailed Outcome Audit (Strengths, Needs, Rationale)</w:t>
      </w:r>
    </w:p>
    <w:p w14:paraId="6ED74B5B" w14:textId="77777777" w:rsidR="00EC7026" w:rsidRDefault="00553D23">
      <w:pPr>
        <w:pStyle w:val="Heading2"/>
      </w:pPr>
      <w:r>
        <w:t>Outcome 1: I can engage with learning and make progress</w:t>
      </w:r>
    </w:p>
    <w:p w14:paraId="5472E4F5" w14:textId="77777777" w:rsidR="00EC7026" w:rsidRDefault="00553D23">
      <w:r>
        <w:t>Score: 30</w:t>
      </w:r>
    </w:p>
    <w:p w14:paraId="56C6716E" w14:textId="77777777" w:rsidR="00EC7026" w:rsidRDefault="00553D23">
      <w:r>
        <w:t>Strengths: Demonstrates engagement within structured, supported activities.</w:t>
      </w:r>
    </w:p>
    <w:p w14:paraId="15FA6E6B" w14:textId="77777777" w:rsidR="00EC7026" w:rsidRDefault="00553D23">
      <w:r>
        <w:t>Needs: Needs consistent adult support, structured input and adaptation to engage with learning effectively.</w:t>
      </w:r>
    </w:p>
    <w:p w14:paraId="436AB019" w14:textId="77777777" w:rsidR="00EC7026" w:rsidRDefault="00553D23">
      <w:r>
        <w:t>Rationale: Score reflects dependency on adult support and frequency of support required across contexts.</w:t>
      </w:r>
    </w:p>
    <w:p w14:paraId="6EF295E2" w14:textId="77777777" w:rsidR="00EC7026" w:rsidRDefault="00553D23">
      <w:pPr>
        <w:pStyle w:val="Heading2"/>
      </w:pPr>
      <w:r>
        <w:t>Outcome 2: I have a clear pathway, with incremental steps, towards the next phase of my learning</w:t>
      </w:r>
    </w:p>
    <w:p w14:paraId="6B6CE108" w14:textId="77777777" w:rsidR="00EC7026" w:rsidRDefault="00553D23">
      <w:r>
        <w:t>Score: 30</w:t>
      </w:r>
    </w:p>
    <w:p w14:paraId="4B01D954" w14:textId="77777777" w:rsidR="00EC7026" w:rsidRDefault="00553D23">
      <w:r>
        <w:t>Strengths: Demonstrates engagement within structured, supported activities.</w:t>
      </w:r>
    </w:p>
    <w:p w14:paraId="20FB5B3C" w14:textId="77777777" w:rsidR="00EC7026" w:rsidRDefault="00553D23">
      <w:r>
        <w:t>Needs: Needs consistent adult support, structured input and adaptation to engage with learning effectively.</w:t>
      </w:r>
    </w:p>
    <w:p w14:paraId="65E7DFF7" w14:textId="77777777" w:rsidR="00EC7026" w:rsidRDefault="00553D23">
      <w:r>
        <w:t>Rationale: Score reflects dependency on adult support and frequency of support required across contexts.</w:t>
      </w:r>
    </w:p>
    <w:p w14:paraId="0B87F866" w14:textId="77777777" w:rsidR="00EC7026" w:rsidRDefault="00553D23">
      <w:pPr>
        <w:pStyle w:val="Heading2"/>
      </w:pPr>
      <w:r>
        <w:t>Outcome 3: I can organise myself, my materials, and my attention so that I can effectively engage with learning</w:t>
      </w:r>
    </w:p>
    <w:p w14:paraId="7A512995" w14:textId="77777777" w:rsidR="00EC7026" w:rsidRDefault="00553D23">
      <w:r>
        <w:t>Score: 30</w:t>
      </w:r>
    </w:p>
    <w:p w14:paraId="16B532BE" w14:textId="77777777" w:rsidR="00EC7026" w:rsidRDefault="00553D23">
      <w:r>
        <w:t>Strengths: Demonstrates engagement within structured, supported activities.</w:t>
      </w:r>
    </w:p>
    <w:p w14:paraId="40684F02" w14:textId="77777777" w:rsidR="00EC7026" w:rsidRDefault="00553D23">
      <w:r>
        <w:t>Needs: Needs consistent adult support, structured input and adaptation to engage with learning effectively.</w:t>
      </w:r>
    </w:p>
    <w:p w14:paraId="7CABCB1A" w14:textId="77777777" w:rsidR="00EC7026" w:rsidRDefault="00553D23">
      <w:r>
        <w:t>Rationale: Score reflects dependency on adult support and frequency of support required across contexts.</w:t>
      </w:r>
    </w:p>
    <w:p w14:paraId="659B9A4E" w14:textId="77777777" w:rsidR="00EC7026" w:rsidRDefault="00553D23">
      <w:pPr>
        <w:pStyle w:val="Heading2"/>
      </w:pPr>
      <w:r>
        <w:t>Outcome 4: I am able to communicate well my wants, needs, wishes and feelings</w:t>
      </w:r>
    </w:p>
    <w:p w14:paraId="1D7B97E7" w14:textId="77777777" w:rsidR="00EC7026" w:rsidRDefault="00553D23">
      <w:r>
        <w:t>Score: 40</w:t>
      </w:r>
    </w:p>
    <w:p w14:paraId="297F2C2C" w14:textId="77777777" w:rsidR="00EC7026" w:rsidRDefault="00553D23">
      <w:r>
        <w:lastRenderedPageBreak/>
        <w:t>Strengths: Demonstrates engagement within structured, supported activities.</w:t>
      </w:r>
    </w:p>
    <w:p w14:paraId="0ECE50C1" w14:textId="77777777" w:rsidR="00EC7026" w:rsidRDefault="00553D23">
      <w:r>
        <w:t>Needs: Needs consistent adult support, structured input and adaptation to engage with learning effectively.</w:t>
      </w:r>
    </w:p>
    <w:p w14:paraId="1BFCBB81" w14:textId="77777777" w:rsidR="00EC7026" w:rsidRDefault="00553D23">
      <w:r>
        <w:t>Rationale: Score reflects dependency on adult support and frequency of support required across contexts.</w:t>
      </w:r>
    </w:p>
    <w:p w14:paraId="49B210F7" w14:textId="77777777" w:rsidR="00EC7026" w:rsidRDefault="00553D23">
      <w:pPr>
        <w:pStyle w:val="Heading2"/>
      </w:pPr>
      <w:r>
        <w:t>Outcome 5: I am able to follow verbal communication to complete a task, instruction or activity</w:t>
      </w:r>
    </w:p>
    <w:p w14:paraId="4F41AA0C" w14:textId="77777777" w:rsidR="00EC7026" w:rsidRDefault="00553D23">
      <w:r>
        <w:t>Score: 40</w:t>
      </w:r>
    </w:p>
    <w:p w14:paraId="252571CB" w14:textId="77777777" w:rsidR="00EC7026" w:rsidRDefault="00553D23">
      <w:r>
        <w:t>Strengths: Demonstrates engagement within structured, supported activities.</w:t>
      </w:r>
    </w:p>
    <w:p w14:paraId="288B2DA6" w14:textId="77777777" w:rsidR="00EC7026" w:rsidRDefault="00553D23">
      <w:r>
        <w:t>Needs: Needs consistent adult support, structured input and adaptation to engage with learning effectively.</w:t>
      </w:r>
    </w:p>
    <w:p w14:paraId="7E62F5EB" w14:textId="77777777" w:rsidR="00EC7026" w:rsidRDefault="00553D23">
      <w:r>
        <w:t>Rationale: Score reflects dependency on adult support and frequency of support required across contexts.</w:t>
      </w:r>
    </w:p>
    <w:p w14:paraId="3581368D" w14:textId="77777777" w:rsidR="00EC7026" w:rsidRDefault="00553D23">
      <w:pPr>
        <w:pStyle w:val="Heading2"/>
      </w:pPr>
      <w:r>
        <w:t>Outcome 6: I can join in and contribute during learning activities with my peers</w:t>
      </w:r>
    </w:p>
    <w:p w14:paraId="39169491" w14:textId="77777777" w:rsidR="00EC7026" w:rsidRDefault="00553D23">
      <w:r>
        <w:t>Score: 40</w:t>
      </w:r>
    </w:p>
    <w:p w14:paraId="324E543F" w14:textId="77777777" w:rsidR="00EC7026" w:rsidRDefault="00553D23">
      <w:r>
        <w:t>Strengths: Demonstrates engagement within structured, supported activities.</w:t>
      </w:r>
    </w:p>
    <w:p w14:paraId="0202B900" w14:textId="77777777" w:rsidR="00EC7026" w:rsidRDefault="00553D23">
      <w:r>
        <w:t>Needs: Needs consistent adult support, structured input and adaptation to engage with learning effectively.</w:t>
      </w:r>
    </w:p>
    <w:p w14:paraId="3D7FECBF" w14:textId="77777777" w:rsidR="00EC7026" w:rsidRDefault="00553D23">
      <w:r>
        <w:t>Rationale: Score reflects dependency on adult support and frequency of support required across contexts.</w:t>
      </w:r>
    </w:p>
    <w:p w14:paraId="6FAA3A9F" w14:textId="77777777" w:rsidR="00EC7026" w:rsidRDefault="00553D23">
      <w:pPr>
        <w:pStyle w:val="Heading2"/>
      </w:pPr>
      <w:r>
        <w:t>Outcome 7: I can effectively engage in social activities with my peers</w:t>
      </w:r>
    </w:p>
    <w:p w14:paraId="7097D16E" w14:textId="77777777" w:rsidR="00EC7026" w:rsidRDefault="00553D23">
      <w:r>
        <w:t>Score: 20</w:t>
      </w:r>
    </w:p>
    <w:p w14:paraId="0B4A69EB" w14:textId="77777777" w:rsidR="00EC7026" w:rsidRDefault="00553D23">
      <w:r>
        <w:t>Strengths: Demonstrates engagement within structured, supported activities.</w:t>
      </w:r>
    </w:p>
    <w:p w14:paraId="40CE00B6" w14:textId="77777777" w:rsidR="00EC7026" w:rsidRDefault="00553D23">
      <w:r>
        <w:t>Needs: Needs consistent adult support, structured input and adaptation to engage with learning effectively.</w:t>
      </w:r>
    </w:p>
    <w:p w14:paraId="39FE23A1" w14:textId="77777777" w:rsidR="00EC7026" w:rsidRDefault="00553D23">
      <w:r>
        <w:t>Rationale: Score reflects dependency on adult support and frequency of support required across contexts.</w:t>
      </w:r>
    </w:p>
    <w:p w14:paraId="65A9A556" w14:textId="77777777" w:rsidR="00EC7026" w:rsidRDefault="00553D23">
      <w:pPr>
        <w:pStyle w:val="Heading2"/>
      </w:pPr>
      <w:r>
        <w:t>Outcome 8: I feel emotionally safe, and I can recognise, express, and communicate my feelings in a way that supports my wellbeing</w:t>
      </w:r>
    </w:p>
    <w:p w14:paraId="3838C9E1" w14:textId="77777777" w:rsidR="00EC7026" w:rsidRDefault="00553D23">
      <w:r>
        <w:t>Score: 20</w:t>
      </w:r>
    </w:p>
    <w:p w14:paraId="75A59D51" w14:textId="77777777" w:rsidR="00EC7026" w:rsidRDefault="00553D23">
      <w:r>
        <w:t>Strengths: Demonstrates engagement within structured, supported activities.</w:t>
      </w:r>
    </w:p>
    <w:p w14:paraId="6D9131CC" w14:textId="77777777" w:rsidR="00EC7026" w:rsidRDefault="00553D23">
      <w:r>
        <w:lastRenderedPageBreak/>
        <w:t>Needs: Needs consistent adult support, structured input and adaptation to engage with learning effectively.</w:t>
      </w:r>
    </w:p>
    <w:p w14:paraId="7630453C" w14:textId="77777777" w:rsidR="00EC7026" w:rsidRDefault="00553D23">
      <w:r>
        <w:t>Rationale: Score reflects dependency on adult support and frequency of support required across contexts.</w:t>
      </w:r>
    </w:p>
    <w:p w14:paraId="34DCFED1" w14:textId="77777777" w:rsidR="00EC7026" w:rsidRDefault="00553D23">
      <w:pPr>
        <w:pStyle w:val="Heading2"/>
      </w:pPr>
      <w:r>
        <w:t>Outcome 9: I can manage my emotions in a way that helps me stay engaged with learning and daily school routines</w:t>
      </w:r>
    </w:p>
    <w:p w14:paraId="1D2860AF" w14:textId="77777777" w:rsidR="00EC7026" w:rsidRDefault="00553D23">
      <w:r>
        <w:t>Score: 15</w:t>
      </w:r>
    </w:p>
    <w:p w14:paraId="3111DB5D" w14:textId="77777777" w:rsidR="00EC7026" w:rsidRDefault="00553D23">
      <w:r>
        <w:t>Strengths: Demonstrates engagement within structured, supported activities.</w:t>
      </w:r>
    </w:p>
    <w:p w14:paraId="151944B2" w14:textId="77777777" w:rsidR="00EC7026" w:rsidRDefault="00553D23">
      <w:r>
        <w:t>Needs: Needs consistent adult support, structured input and adaptation to engage with learning effectively.</w:t>
      </w:r>
    </w:p>
    <w:p w14:paraId="056D2634" w14:textId="77777777" w:rsidR="00EC7026" w:rsidRDefault="00553D23">
      <w:r>
        <w:t>Rationale: Score reflects dependency on adult support and frequency of support required across contexts.</w:t>
      </w:r>
    </w:p>
    <w:p w14:paraId="475F3B95" w14:textId="77777777" w:rsidR="00EC7026" w:rsidRDefault="00553D23">
      <w:pPr>
        <w:pStyle w:val="Heading2"/>
      </w:pPr>
      <w:r>
        <w:t>Outcome 10: I can manage changes in routine, new situations, transitions and unfamiliar events appropriately</w:t>
      </w:r>
    </w:p>
    <w:p w14:paraId="2B7DA0CA" w14:textId="77777777" w:rsidR="00EC7026" w:rsidRDefault="00553D23">
      <w:r>
        <w:t>Score: 15</w:t>
      </w:r>
    </w:p>
    <w:p w14:paraId="0D8E412C" w14:textId="77777777" w:rsidR="00EC7026" w:rsidRDefault="00553D23">
      <w:r>
        <w:t>Strengths: Demonstrates engagement within structured, supported activities.</w:t>
      </w:r>
    </w:p>
    <w:p w14:paraId="2566FC05" w14:textId="77777777" w:rsidR="00EC7026" w:rsidRDefault="00553D23">
      <w:r>
        <w:t>Needs: Needs consistent adult support, structured input and adaptation to engage with learning effectively.</w:t>
      </w:r>
    </w:p>
    <w:p w14:paraId="7ADF06C8" w14:textId="77777777" w:rsidR="00EC7026" w:rsidRDefault="00553D23">
      <w:r>
        <w:t>Rationale: Score reflects dependency on adult support and frequency of support required across contexts.</w:t>
      </w:r>
    </w:p>
    <w:p w14:paraId="591424FC" w14:textId="77777777" w:rsidR="00EC7026" w:rsidRDefault="00553D23">
      <w:pPr>
        <w:pStyle w:val="Heading2"/>
      </w:pPr>
      <w:r>
        <w:t>Outcome 11: I am able to meet my self-help needs and become more independent</w:t>
      </w:r>
    </w:p>
    <w:p w14:paraId="74DBBAF9" w14:textId="77777777" w:rsidR="00EC7026" w:rsidRDefault="00553D23">
      <w:r>
        <w:t>Score: 20</w:t>
      </w:r>
    </w:p>
    <w:p w14:paraId="2CA0E416" w14:textId="77777777" w:rsidR="00EC7026" w:rsidRDefault="00553D23">
      <w:r>
        <w:t>Strengths: Demonstrates engagement within structured, supported activities.</w:t>
      </w:r>
    </w:p>
    <w:p w14:paraId="335ADCC3" w14:textId="77777777" w:rsidR="00EC7026" w:rsidRDefault="00553D23">
      <w:r>
        <w:t>Needs: Needs consistent adult support, structured input and adaptation to engage with learning effectively.</w:t>
      </w:r>
    </w:p>
    <w:p w14:paraId="3FD3E43B" w14:textId="77777777" w:rsidR="00EC7026" w:rsidRDefault="00553D23">
      <w:r>
        <w:t>Rationale: Score reflects dependency on adult support and frequency of support required across contexts.</w:t>
      </w:r>
    </w:p>
    <w:p w14:paraId="3EE77889" w14:textId="77777777" w:rsidR="00EC7026" w:rsidRDefault="00553D23">
      <w:pPr>
        <w:pStyle w:val="Heading2"/>
      </w:pPr>
      <w:r>
        <w:t>Outcome 12: I can keep myself safe in my environment/ community</w:t>
      </w:r>
    </w:p>
    <w:p w14:paraId="5107F616" w14:textId="77777777" w:rsidR="00EC7026" w:rsidRDefault="00553D23">
      <w:r>
        <w:t>Score: 20</w:t>
      </w:r>
    </w:p>
    <w:p w14:paraId="39788D6C" w14:textId="77777777" w:rsidR="00EC7026" w:rsidRDefault="00553D23">
      <w:r>
        <w:t>Strengths: Demonstrates engagement within structured, supported activities.</w:t>
      </w:r>
    </w:p>
    <w:p w14:paraId="60D6437F" w14:textId="77777777" w:rsidR="00EC7026" w:rsidRDefault="00553D23">
      <w:r>
        <w:lastRenderedPageBreak/>
        <w:t>Needs: Needs consistent adult support, structured input and adaptation to engage with learning effectively.</w:t>
      </w:r>
    </w:p>
    <w:p w14:paraId="16E8421F" w14:textId="77777777" w:rsidR="00EC7026" w:rsidRDefault="00553D23">
      <w:r>
        <w:t>Rationale: Score reflects dependency on adult support and frequency of support required across contexts.</w:t>
      </w:r>
    </w:p>
    <w:p w14:paraId="673D50B6" w14:textId="3A91CC57" w:rsidR="00EC7026" w:rsidRDefault="00553D23">
      <w:pPr>
        <w:pStyle w:val="Heading1"/>
      </w:pPr>
      <w:r>
        <w:t>Provision Summary (as evidenced in documentation)</w:t>
      </w:r>
    </w:p>
    <w:p w14:paraId="364E51D3" w14:textId="77777777" w:rsidR="00EC7026" w:rsidRDefault="00553D23">
      <w:r>
        <w:t>Specialist speech and language resource base provision including small group teaching, embedded SaLT strategies, structured routines and high-frequency adult facilitation to maintain engagement with learning and communication.</w:t>
      </w:r>
    </w:p>
    <w:p w14:paraId="75A5E138" w14:textId="5093EFB8" w:rsidR="00EC7026" w:rsidRDefault="00553D23">
      <w:pPr>
        <w:pStyle w:val="Heading1"/>
      </w:pPr>
      <w:r>
        <w:t>Documents and Evidence Used</w:t>
      </w:r>
    </w:p>
    <w:p w14:paraId="77BE0BD0" w14:textId="77777777" w:rsidR="00EC7026" w:rsidRDefault="00553D23">
      <w:r>
        <w:t>Amended Final EHCP (2025)</w:t>
      </w:r>
    </w:p>
    <w:p w14:paraId="50D82F1C" w14:textId="77777777" w:rsidR="00EC7026" w:rsidRDefault="00553D23">
      <w:r>
        <w:t>Annual Review (2026)</w:t>
      </w:r>
    </w:p>
    <w:p w14:paraId="10942B74" w14:textId="77777777" w:rsidR="00EC7026" w:rsidRDefault="00553D23">
      <w:r>
        <w:t>Teacher report (2026)</w:t>
      </w:r>
    </w:p>
    <w:p w14:paraId="1F53B24C" w14:textId="77777777" w:rsidR="00EC7026" w:rsidRDefault="00553D23">
      <w:r>
        <w:t>Speech and Language Therapy report (January 2026)</w:t>
      </w:r>
    </w:p>
    <w:sectPr w:rsidR="00EC702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6957208">
    <w:abstractNumId w:val="8"/>
  </w:num>
  <w:num w:numId="2" w16cid:durableId="2010134486">
    <w:abstractNumId w:val="6"/>
  </w:num>
  <w:num w:numId="3" w16cid:durableId="1739552695">
    <w:abstractNumId w:val="5"/>
  </w:num>
  <w:num w:numId="4" w16cid:durableId="588738110">
    <w:abstractNumId w:val="4"/>
  </w:num>
  <w:num w:numId="5" w16cid:durableId="1678846132">
    <w:abstractNumId w:val="7"/>
  </w:num>
  <w:num w:numId="6" w16cid:durableId="227110282">
    <w:abstractNumId w:val="3"/>
  </w:num>
  <w:num w:numId="7" w16cid:durableId="244337889">
    <w:abstractNumId w:val="2"/>
  </w:num>
  <w:num w:numId="8" w16cid:durableId="1432974582">
    <w:abstractNumId w:val="1"/>
  </w:num>
  <w:num w:numId="9" w16cid:durableId="134567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88F"/>
    <w:rsid w:val="0015074B"/>
    <w:rsid w:val="001A7BE7"/>
    <w:rsid w:val="0029639D"/>
    <w:rsid w:val="00326F90"/>
    <w:rsid w:val="00553D23"/>
    <w:rsid w:val="00AA1D8D"/>
    <w:rsid w:val="00B47730"/>
    <w:rsid w:val="00CB0664"/>
    <w:rsid w:val="00EC70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2C6E4"/>
  <w14:defaultImageDpi w14:val="300"/>
  <w15:docId w15:val="{33528A2A-EBEF-49FF-951A-ECA53198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8DC5CB8C144747AFE282C095D9A419" ma:contentTypeVersion="15" ma:contentTypeDescription="Create a new document." ma:contentTypeScope="" ma:versionID="707d983abd8c5af67b5ad8e043639826">
  <xsd:schema xmlns:xsd="http://www.w3.org/2001/XMLSchema" xmlns:xs="http://www.w3.org/2001/XMLSchema" xmlns:p="http://schemas.microsoft.com/office/2006/metadata/properties" xmlns:ns2="0e059423-bb79-49cd-b255-17c1cf968ea5" xmlns:ns3="2fd0bdc2-0c18-477c-8d0d-1849c17431eb" targetNamespace="http://schemas.microsoft.com/office/2006/metadata/properties" ma:root="true" ma:fieldsID="0f98a240bafbee87a2bef51fd42d2fe2" ns2:_="" ns3:_="">
    <xsd:import namespace="0e059423-bb79-49cd-b255-17c1cf968ea5"/>
    <xsd:import namespace="2fd0bdc2-0c18-477c-8d0d-1849c17431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59423-bb79-49cd-b255-17c1cf968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4dd2099-9045-4afe-b326-2569af22067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d0bdc2-0c18-477c-8d0d-1849c17431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43c5f0-ebda-4a00-bb36-32c55f1e6db2}" ma:internalName="TaxCatchAll" ma:showField="CatchAllData" ma:web="2fd0bdc2-0c18-477c-8d0d-1849c17431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d0bdc2-0c18-477c-8d0d-1849c17431eb" xsi:nil="true"/>
    <lcf76f155ced4ddcb4097134ff3c332f xmlns="0e059423-bb79-49cd-b255-17c1cf968e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692A171-E440-45F9-B2B6-8F8289EB6009}"/>
</file>

<file path=customXml/itemProps3.xml><?xml version="1.0" encoding="utf-8"?>
<ds:datastoreItem xmlns:ds="http://schemas.openxmlformats.org/officeDocument/2006/customXml" ds:itemID="{90854B7A-2475-48B0-A3A8-ED18383E3862}"/>
</file>

<file path=customXml/itemProps4.xml><?xml version="1.0" encoding="utf-8"?>
<ds:datastoreItem xmlns:ds="http://schemas.openxmlformats.org/officeDocument/2006/customXml" ds:itemID="{97BDBE7C-B511-48CB-8A87-B3A8A11D4D03}"/>
</file>

<file path=docProps/app.xml><?xml version="1.0" encoding="utf-8"?>
<Properties xmlns="http://schemas.openxmlformats.org/officeDocument/2006/extended-properties" xmlns:vt="http://schemas.openxmlformats.org/officeDocument/2006/docPropsVTypes">
  <Template>Normal</Template>
  <TotalTime>0</TotalTime>
  <Pages>7</Pages>
  <Words>1112</Words>
  <Characters>6823</Characters>
  <Application>Microsoft Office Word</Application>
  <DocSecurity>0</DocSecurity>
  <Lines>235</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Watson-Morse, Annette</cp:lastModifiedBy>
  <cp:revision>2</cp:revision>
  <dcterms:created xsi:type="dcterms:W3CDTF">2026-06-09T10:49:00Z</dcterms:created>
  <dcterms:modified xsi:type="dcterms:W3CDTF">2026-06-09T10:49:00Z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0x010100098DC5CB8C144747AFE282C095D9A419</vt:lpwstr>
  </property>
</Properties>
</file>