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7B7966" w14:textId="5DC76082" w:rsidR="00055D63" w:rsidRPr="00055D63" w:rsidRDefault="00055D63" w:rsidP="00055D63">
      <w:pPr>
        <w:rPr>
          <w:rFonts w:ascii="Arial" w:hAnsi="Arial" w:cs="Arial"/>
          <w:b/>
          <w:bCs/>
          <w:sz w:val="32"/>
          <w:szCs w:val="32"/>
        </w:rPr>
      </w:pPr>
      <w:r w:rsidRPr="00055D63">
        <w:rPr>
          <w:rFonts w:ascii="Segoe UI Emoji" w:hAnsi="Segoe UI Emoji" w:cs="Segoe UI Emoji"/>
          <w:b/>
          <w:bCs/>
          <w:sz w:val="32"/>
          <w:szCs w:val="32"/>
        </w:rPr>
        <w:t>🏫</w:t>
      </w:r>
      <w:r w:rsidRPr="00055D63">
        <w:rPr>
          <w:rFonts w:ascii="Arial" w:hAnsi="Arial" w:cs="Arial"/>
          <w:b/>
          <w:bCs/>
          <w:sz w:val="32"/>
          <w:szCs w:val="32"/>
        </w:rPr>
        <w:t xml:space="preserve"> Resource Base Setting Summary – Autism (AS</w:t>
      </w:r>
      <w:r>
        <w:rPr>
          <w:rFonts w:ascii="Arial" w:hAnsi="Arial" w:cs="Arial"/>
          <w:b/>
          <w:bCs/>
          <w:sz w:val="32"/>
          <w:szCs w:val="32"/>
        </w:rPr>
        <w:t>D</w:t>
      </w:r>
      <w:r w:rsidRPr="00055D63">
        <w:rPr>
          <w:rFonts w:ascii="Arial" w:hAnsi="Arial" w:cs="Arial"/>
          <w:b/>
          <w:bCs/>
          <w:sz w:val="32"/>
          <w:szCs w:val="32"/>
        </w:rPr>
        <w:t xml:space="preserve"> Resource Base)</w:t>
      </w:r>
    </w:p>
    <w:p w14:paraId="7AED235B" w14:textId="77777777" w:rsidR="00055D63" w:rsidRPr="00055D63" w:rsidRDefault="00055D63" w:rsidP="00055D63">
      <w:pPr>
        <w:rPr>
          <w:rFonts w:ascii="Arial" w:hAnsi="Arial" w:cs="Arial"/>
          <w:b/>
          <w:bCs/>
        </w:rPr>
      </w:pPr>
      <w:r w:rsidRPr="00055D63">
        <w:rPr>
          <w:rFonts w:ascii="Segoe UI Emoji" w:hAnsi="Segoe UI Emoji" w:cs="Segoe UI Emoji"/>
          <w:b/>
          <w:bCs/>
        </w:rPr>
        <w:t>🎯</w:t>
      </w:r>
      <w:r w:rsidRPr="00055D63">
        <w:rPr>
          <w:rFonts w:ascii="Arial" w:hAnsi="Arial" w:cs="Arial"/>
          <w:b/>
          <w:bCs/>
        </w:rPr>
        <w:t xml:space="preserve"> Primary need supported</w:t>
      </w:r>
    </w:p>
    <w:p w14:paraId="76724A13" w14:textId="1DF6D0A5" w:rsidR="00055D63" w:rsidRDefault="00055D63" w:rsidP="00055D63">
      <w:pPr>
        <w:rPr>
          <w:rFonts w:ascii="Arial" w:hAnsi="Arial" w:cs="Arial"/>
        </w:rPr>
      </w:pPr>
      <w:r w:rsidRPr="00055D63">
        <w:rPr>
          <w:rFonts w:ascii="Arial" w:hAnsi="Arial" w:cs="Arial"/>
        </w:rPr>
        <w:t xml:space="preserve">Autism </w:t>
      </w:r>
      <w:r>
        <w:rPr>
          <w:rFonts w:ascii="Arial" w:hAnsi="Arial" w:cs="Arial"/>
        </w:rPr>
        <w:t>spectrum disorder</w:t>
      </w:r>
      <w:r w:rsidRPr="00055D63">
        <w:rPr>
          <w:rFonts w:ascii="Arial" w:hAnsi="Arial" w:cs="Arial"/>
        </w:rPr>
        <w:t xml:space="preserve"> (AS</w:t>
      </w:r>
      <w:r>
        <w:rPr>
          <w:rFonts w:ascii="Arial" w:hAnsi="Arial" w:cs="Arial"/>
        </w:rPr>
        <w:t>D</w:t>
      </w:r>
      <w:r w:rsidRPr="00055D63">
        <w:rPr>
          <w:rFonts w:ascii="Arial" w:hAnsi="Arial" w:cs="Arial"/>
        </w:rPr>
        <w:t>)</w:t>
      </w:r>
    </w:p>
    <w:p w14:paraId="31A74C7E" w14:textId="77777777" w:rsidR="00055D63" w:rsidRPr="00055D63" w:rsidRDefault="00055D63" w:rsidP="00055D63">
      <w:pPr>
        <w:rPr>
          <w:rFonts w:ascii="Arial" w:hAnsi="Arial" w:cs="Arial"/>
        </w:rPr>
      </w:pPr>
      <w:r w:rsidRPr="00055D63">
        <w:rPr>
          <w:rFonts w:ascii="Arial" w:hAnsi="Arial" w:cs="Arial"/>
        </w:rPr>
        <w:t>Resource bases for autism provide structured environments, social communication support and sensory regulation strategies. Pupils often demonstrate improved engagement within this provision, however underlying needs remain and should be reflected in outcome scoring based on dependency, frequency of support and ability to generalise skills across contexts.</w:t>
      </w:r>
    </w:p>
    <w:p w14:paraId="1990AA06" w14:textId="77777777" w:rsidR="00055D63" w:rsidRPr="00055D63" w:rsidRDefault="00000000" w:rsidP="00055D63">
      <w:pPr>
        <w:rPr>
          <w:rFonts w:ascii="Arial" w:hAnsi="Arial" w:cs="Arial"/>
        </w:rPr>
      </w:pPr>
      <w:r>
        <w:rPr>
          <w:rFonts w:ascii="Arial" w:hAnsi="Arial" w:cs="Arial"/>
        </w:rPr>
        <w:pict w14:anchorId="32C48AE1">
          <v:rect id="_x0000_i1025" style="width:0;height:1.5pt" o:hralign="center" o:hrstd="t" o:hr="t" fillcolor="#a0a0a0" stroked="f"/>
        </w:pict>
      </w:r>
    </w:p>
    <w:p w14:paraId="5DD76A0A" w14:textId="77777777" w:rsidR="00055D63" w:rsidRPr="00055D63" w:rsidRDefault="00055D63" w:rsidP="00055D63">
      <w:pPr>
        <w:spacing w:after="0" w:line="240" w:lineRule="auto"/>
        <w:rPr>
          <w:rFonts w:ascii="Arial" w:hAnsi="Arial" w:cs="Arial"/>
          <w:b/>
          <w:bCs/>
        </w:rPr>
      </w:pPr>
      <w:r w:rsidRPr="00055D63">
        <w:rPr>
          <w:rFonts w:ascii="Segoe UI Emoji" w:hAnsi="Segoe UI Emoji" w:cs="Segoe UI Emoji"/>
          <w:b/>
          <w:bCs/>
        </w:rPr>
        <w:t>🔧</w:t>
      </w:r>
      <w:r w:rsidRPr="00055D63">
        <w:rPr>
          <w:rFonts w:ascii="Arial" w:hAnsi="Arial" w:cs="Arial"/>
          <w:b/>
          <w:bCs/>
        </w:rPr>
        <w:t xml:space="preserve"> Core offer (what the base </w:t>
      </w:r>
      <w:proofErr w:type="gramStart"/>
      <w:r w:rsidRPr="00055D63">
        <w:rPr>
          <w:rFonts w:ascii="Arial" w:hAnsi="Arial" w:cs="Arial"/>
          <w:b/>
          <w:bCs/>
        </w:rPr>
        <w:t>actually provides</w:t>
      </w:r>
      <w:proofErr w:type="gramEnd"/>
      <w:r w:rsidRPr="00055D63">
        <w:rPr>
          <w:rFonts w:ascii="Arial" w:hAnsi="Arial" w:cs="Arial"/>
          <w:b/>
          <w:bCs/>
        </w:rPr>
        <w:t>)</w:t>
      </w:r>
    </w:p>
    <w:p w14:paraId="2C0BF4E0" w14:textId="77777777" w:rsidR="00055D63" w:rsidRPr="00055D63" w:rsidRDefault="00055D63" w:rsidP="00055D63">
      <w:pPr>
        <w:spacing w:after="0" w:line="240" w:lineRule="auto"/>
        <w:rPr>
          <w:rFonts w:ascii="Arial" w:hAnsi="Arial" w:cs="Arial"/>
          <w:b/>
          <w:bCs/>
        </w:rPr>
      </w:pPr>
      <w:r w:rsidRPr="00055D63">
        <w:rPr>
          <w:rFonts w:ascii="Arial" w:hAnsi="Arial" w:cs="Arial"/>
          <w:b/>
          <w:bCs/>
        </w:rPr>
        <w:t>Specialist teaching + therapeutic model</w:t>
      </w:r>
    </w:p>
    <w:p w14:paraId="61BDF6C9" w14:textId="77777777" w:rsidR="00055D63" w:rsidRPr="00055D63" w:rsidRDefault="00055D63" w:rsidP="00055D63">
      <w:pPr>
        <w:numPr>
          <w:ilvl w:val="0"/>
          <w:numId w:val="1"/>
        </w:numPr>
        <w:spacing w:after="0" w:line="240" w:lineRule="auto"/>
        <w:rPr>
          <w:rFonts w:ascii="Arial" w:hAnsi="Arial" w:cs="Arial"/>
        </w:rPr>
      </w:pPr>
      <w:r w:rsidRPr="00055D63">
        <w:rPr>
          <w:rFonts w:ascii="Arial" w:hAnsi="Arial" w:cs="Arial"/>
        </w:rPr>
        <w:t>Specialist teaching staff with expertise in autism</w:t>
      </w:r>
    </w:p>
    <w:p w14:paraId="4FB16CD0" w14:textId="77777777" w:rsidR="00055D63" w:rsidRPr="00055D63" w:rsidRDefault="00055D63" w:rsidP="00055D63">
      <w:pPr>
        <w:numPr>
          <w:ilvl w:val="0"/>
          <w:numId w:val="1"/>
        </w:numPr>
        <w:spacing w:after="0" w:line="240" w:lineRule="auto"/>
        <w:rPr>
          <w:rFonts w:ascii="Arial" w:hAnsi="Arial" w:cs="Arial"/>
        </w:rPr>
      </w:pPr>
      <w:r w:rsidRPr="00055D63">
        <w:rPr>
          <w:rFonts w:ascii="Arial" w:hAnsi="Arial" w:cs="Arial"/>
        </w:rPr>
        <w:t xml:space="preserve">Integrated input from: </w:t>
      </w:r>
    </w:p>
    <w:p w14:paraId="64A841B3" w14:textId="77777777" w:rsidR="00055D63" w:rsidRPr="00055D63" w:rsidRDefault="00055D63" w:rsidP="00055D63">
      <w:pPr>
        <w:numPr>
          <w:ilvl w:val="1"/>
          <w:numId w:val="1"/>
        </w:numPr>
        <w:spacing w:after="0" w:line="240" w:lineRule="auto"/>
        <w:rPr>
          <w:rFonts w:ascii="Arial" w:hAnsi="Arial" w:cs="Arial"/>
        </w:rPr>
      </w:pPr>
      <w:r w:rsidRPr="00055D63">
        <w:rPr>
          <w:rFonts w:ascii="Arial" w:hAnsi="Arial" w:cs="Arial"/>
        </w:rPr>
        <w:t>Speech and Language Therapy (communication/social interaction)</w:t>
      </w:r>
    </w:p>
    <w:p w14:paraId="25ED5D93" w14:textId="77777777" w:rsidR="00055D63" w:rsidRPr="00055D63" w:rsidRDefault="00055D63" w:rsidP="00055D63">
      <w:pPr>
        <w:numPr>
          <w:ilvl w:val="1"/>
          <w:numId w:val="1"/>
        </w:numPr>
        <w:spacing w:after="0" w:line="240" w:lineRule="auto"/>
        <w:rPr>
          <w:rFonts w:ascii="Arial" w:hAnsi="Arial" w:cs="Arial"/>
        </w:rPr>
      </w:pPr>
      <w:r w:rsidRPr="00055D63">
        <w:rPr>
          <w:rFonts w:ascii="Arial" w:hAnsi="Arial" w:cs="Arial"/>
        </w:rPr>
        <w:t>Occupational Therapy (sensory regulation where applicable)</w:t>
      </w:r>
    </w:p>
    <w:p w14:paraId="1E2B994F" w14:textId="77777777" w:rsidR="00055D63" w:rsidRPr="00055D63" w:rsidRDefault="00055D63" w:rsidP="00055D63">
      <w:pPr>
        <w:numPr>
          <w:ilvl w:val="0"/>
          <w:numId w:val="1"/>
        </w:numPr>
        <w:spacing w:after="0" w:line="240" w:lineRule="auto"/>
        <w:rPr>
          <w:rFonts w:ascii="Arial" w:hAnsi="Arial" w:cs="Arial"/>
        </w:rPr>
      </w:pPr>
      <w:r w:rsidRPr="00055D63">
        <w:rPr>
          <w:rFonts w:ascii="Arial" w:hAnsi="Arial" w:cs="Arial"/>
        </w:rPr>
        <w:t xml:space="preserve">Delivery of: </w:t>
      </w:r>
    </w:p>
    <w:p w14:paraId="09A53B6D" w14:textId="77777777" w:rsidR="00055D63" w:rsidRPr="00055D63" w:rsidRDefault="00055D63" w:rsidP="00055D63">
      <w:pPr>
        <w:numPr>
          <w:ilvl w:val="1"/>
          <w:numId w:val="1"/>
        </w:numPr>
        <w:spacing w:after="0" w:line="240" w:lineRule="auto"/>
        <w:rPr>
          <w:rFonts w:ascii="Arial" w:hAnsi="Arial" w:cs="Arial"/>
        </w:rPr>
      </w:pPr>
      <w:r w:rsidRPr="00055D63">
        <w:rPr>
          <w:rFonts w:ascii="Arial" w:hAnsi="Arial" w:cs="Arial"/>
        </w:rPr>
        <w:t>structured teaching approaches</w:t>
      </w:r>
    </w:p>
    <w:p w14:paraId="22E58244" w14:textId="77777777" w:rsidR="00055D63" w:rsidRPr="00055D63" w:rsidRDefault="00055D63" w:rsidP="00055D63">
      <w:pPr>
        <w:numPr>
          <w:ilvl w:val="1"/>
          <w:numId w:val="1"/>
        </w:numPr>
        <w:spacing w:after="0" w:line="240" w:lineRule="auto"/>
        <w:rPr>
          <w:rFonts w:ascii="Arial" w:hAnsi="Arial" w:cs="Arial"/>
        </w:rPr>
      </w:pPr>
      <w:r w:rsidRPr="00055D63">
        <w:rPr>
          <w:rFonts w:ascii="Arial" w:hAnsi="Arial" w:cs="Arial"/>
        </w:rPr>
        <w:t>social communication programmes</w:t>
      </w:r>
    </w:p>
    <w:p w14:paraId="59C330FC" w14:textId="77777777" w:rsidR="00055D63" w:rsidRPr="00055D63" w:rsidRDefault="00055D63" w:rsidP="00055D63">
      <w:pPr>
        <w:numPr>
          <w:ilvl w:val="1"/>
          <w:numId w:val="1"/>
        </w:numPr>
        <w:spacing w:after="0" w:line="240" w:lineRule="auto"/>
        <w:rPr>
          <w:rFonts w:ascii="Arial" w:hAnsi="Arial" w:cs="Arial"/>
        </w:rPr>
      </w:pPr>
      <w:r w:rsidRPr="00055D63">
        <w:rPr>
          <w:rFonts w:ascii="Arial" w:hAnsi="Arial" w:cs="Arial"/>
        </w:rPr>
        <w:t>emotional regulation strategies</w:t>
      </w:r>
    </w:p>
    <w:p w14:paraId="303B1BEC" w14:textId="77777777" w:rsidR="00055D63" w:rsidRPr="00055D63" w:rsidRDefault="00055D63" w:rsidP="00055D63">
      <w:pPr>
        <w:spacing w:after="0" w:line="240" w:lineRule="auto"/>
        <w:rPr>
          <w:rFonts w:ascii="Arial" w:hAnsi="Arial" w:cs="Arial"/>
        </w:rPr>
      </w:pPr>
      <w:r w:rsidRPr="00055D63">
        <w:rPr>
          <w:rFonts w:ascii="Segoe UI Emoji" w:hAnsi="Segoe UI Emoji" w:cs="Segoe UI Emoji"/>
        </w:rPr>
        <w:t>👉</w:t>
      </w:r>
      <w:r w:rsidRPr="00055D63">
        <w:rPr>
          <w:rFonts w:ascii="Arial" w:hAnsi="Arial" w:cs="Arial"/>
        </w:rPr>
        <w:t xml:space="preserve"> Pupils are placed due to:</w:t>
      </w:r>
    </w:p>
    <w:p w14:paraId="66AB078C" w14:textId="77777777" w:rsidR="00055D63" w:rsidRPr="00055D63" w:rsidRDefault="00055D63" w:rsidP="00055D63">
      <w:pPr>
        <w:spacing w:after="0" w:line="240" w:lineRule="auto"/>
        <w:rPr>
          <w:rFonts w:ascii="Arial" w:hAnsi="Arial" w:cs="Arial"/>
        </w:rPr>
      </w:pPr>
      <w:r w:rsidRPr="00055D63">
        <w:rPr>
          <w:rFonts w:ascii="Arial" w:hAnsi="Arial" w:cs="Arial"/>
          <w:b/>
          <w:bCs/>
        </w:rPr>
        <w:t>autism impacting social communication, flexibility, sensory regulation and engagement with learning</w:t>
      </w:r>
    </w:p>
    <w:p w14:paraId="4A4D6565" w14:textId="77777777" w:rsidR="00055D63" w:rsidRPr="00055D63" w:rsidRDefault="00000000" w:rsidP="00055D63">
      <w:pPr>
        <w:spacing w:after="0" w:line="240" w:lineRule="auto"/>
        <w:rPr>
          <w:rFonts w:ascii="Arial" w:hAnsi="Arial" w:cs="Arial"/>
        </w:rPr>
      </w:pPr>
      <w:r>
        <w:rPr>
          <w:rFonts w:ascii="Arial" w:hAnsi="Arial" w:cs="Arial"/>
        </w:rPr>
        <w:pict w14:anchorId="3910A378">
          <v:rect id="_x0000_i1026" style="width:0;height:1.5pt" o:hralign="center" o:hrstd="t" o:hr="t" fillcolor="#a0a0a0" stroked="f"/>
        </w:pict>
      </w:r>
    </w:p>
    <w:p w14:paraId="16379DE0" w14:textId="77777777" w:rsidR="00055D63" w:rsidRPr="00055D63" w:rsidRDefault="00055D63" w:rsidP="00055D63">
      <w:pPr>
        <w:spacing w:after="0" w:line="240" w:lineRule="auto"/>
        <w:rPr>
          <w:rFonts w:ascii="Arial" w:hAnsi="Arial" w:cs="Arial"/>
          <w:b/>
          <w:bCs/>
        </w:rPr>
      </w:pPr>
      <w:r w:rsidRPr="00055D63">
        <w:rPr>
          <w:rFonts w:ascii="Arial" w:hAnsi="Arial" w:cs="Arial"/>
          <w:b/>
          <w:bCs/>
        </w:rPr>
        <w:t>Structured and predictable environment</w:t>
      </w:r>
    </w:p>
    <w:p w14:paraId="6EB0471B" w14:textId="77777777" w:rsidR="00055D63" w:rsidRPr="00055D63" w:rsidRDefault="00055D63" w:rsidP="00055D63">
      <w:pPr>
        <w:numPr>
          <w:ilvl w:val="0"/>
          <w:numId w:val="2"/>
        </w:numPr>
        <w:spacing w:after="0" w:line="240" w:lineRule="auto"/>
        <w:rPr>
          <w:rFonts w:ascii="Arial" w:hAnsi="Arial" w:cs="Arial"/>
        </w:rPr>
      </w:pPr>
      <w:r w:rsidRPr="00055D63">
        <w:rPr>
          <w:rFonts w:ascii="Arial" w:hAnsi="Arial" w:cs="Arial"/>
        </w:rPr>
        <w:t xml:space="preserve">Highly </w:t>
      </w:r>
      <w:r w:rsidRPr="00055D63">
        <w:rPr>
          <w:rFonts w:ascii="Arial" w:hAnsi="Arial" w:cs="Arial"/>
          <w:b/>
          <w:bCs/>
        </w:rPr>
        <w:t>structured routines and consistent daily organisation</w:t>
      </w:r>
    </w:p>
    <w:p w14:paraId="7BA4C181" w14:textId="77777777" w:rsidR="00055D63" w:rsidRPr="00055D63" w:rsidRDefault="00055D63" w:rsidP="00055D63">
      <w:pPr>
        <w:numPr>
          <w:ilvl w:val="0"/>
          <w:numId w:val="2"/>
        </w:numPr>
        <w:spacing w:after="0" w:line="240" w:lineRule="auto"/>
        <w:rPr>
          <w:rFonts w:ascii="Arial" w:hAnsi="Arial" w:cs="Arial"/>
        </w:rPr>
      </w:pPr>
      <w:r w:rsidRPr="00055D63">
        <w:rPr>
          <w:rFonts w:ascii="Arial" w:hAnsi="Arial" w:cs="Arial"/>
        </w:rPr>
        <w:t xml:space="preserve">Visual supports including: </w:t>
      </w:r>
    </w:p>
    <w:p w14:paraId="7AA064E0" w14:textId="77777777" w:rsidR="00055D63" w:rsidRPr="00055D63" w:rsidRDefault="00055D63" w:rsidP="00055D63">
      <w:pPr>
        <w:numPr>
          <w:ilvl w:val="1"/>
          <w:numId w:val="2"/>
        </w:numPr>
        <w:spacing w:after="0" w:line="240" w:lineRule="auto"/>
        <w:rPr>
          <w:rFonts w:ascii="Arial" w:hAnsi="Arial" w:cs="Arial"/>
        </w:rPr>
      </w:pPr>
      <w:r w:rsidRPr="00055D63">
        <w:rPr>
          <w:rFonts w:ascii="Arial" w:hAnsi="Arial" w:cs="Arial"/>
        </w:rPr>
        <w:t>timetables</w:t>
      </w:r>
    </w:p>
    <w:p w14:paraId="764ADEAE" w14:textId="77777777" w:rsidR="00055D63" w:rsidRPr="00055D63" w:rsidRDefault="00055D63" w:rsidP="00055D63">
      <w:pPr>
        <w:numPr>
          <w:ilvl w:val="1"/>
          <w:numId w:val="2"/>
        </w:numPr>
        <w:spacing w:after="0" w:line="240" w:lineRule="auto"/>
        <w:rPr>
          <w:rFonts w:ascii="Arial" w:hAnsi="Arial" w:cs="Arial"/>
        </w:rPr>
      </w:pPr>
      <w:r w:rsidRPr="00055D63">
        <w:rPr>
          <w:rFonts w:ascii="Arial" w:hAnsi="Arial" w:cs="Arial"/>
        </w:rPr>
        <w:t>task breakdowns</w:t>
      </w:r>
    </w:p>
    <w:p w14:paraId="314DBC69" w14:textId="77777777" w:rsidR="00055D63" w:rsidRPr="00055D63" w:rsidRDefault="00055D63" w:rsidP="00055D63">
      <w:pPr>
        <w:numPr>
          <w:ilvl w:val="1"/>
          <w:numId w:val="2"/>
        </w:numPr>
        <w:spacing w:after="0" w:line="240" w:lineRule="auto"/>
        <w:rPr>
          <w:rFonts w:ascii="Arial" w:hAnsi="Arial" w:cs="Arial"/>
        </w:rPr>
      </w:pPr>
      <w:r w:rsidRPr="00055D63">
        <w:rPr>
          <w:rFonts w:ascii="Arial" w:hAnsi="Arial" w:cs="Arial"/>
        </w:rPr>
        <w:t>now/next boards</w:t>
      </w:r>
    </w:p>
    <w:p w14:paraId="0E41E416" w14:textId="77777777" w:rsidR="00055D63" w:rsidRPr="00055D63" w:rsidRDefault="00055D63" w:rsidP="00055D63">
      <w:pPr>
        <w:numPr>
          <w:ilvl w:val="0"/>
          <w:numId w:val="2"/>
        </w:numPr>
        <w:spacing w:after="0" w:line="240" w:lineRule="auto"/>
        <w:rPr>
          <w:rFonts w:ascii="Arial" w:hAnsi="Arial" w:cs="Arial"/>
        </w:rPr>
      </w:pPr>
      <w:r w:rsidRPr="00055D63">
        <w:rPr>
          <w:rFonts w:ascii="Arial" w:hAnsi="Arial" w:cs="Arial"/>
        </w:rPr>
        <w:t>Reduced language complexity and clear adult modelling</w:t>
      </w:r>
    </w:p>
    <w:p w14:paraId="10D7CE9A" w14:textId="77777777" w:rsidR="00055D63" w:rsidRPr="00055D63" w:rsidRDefault="00055D63" w:rsidP="00055D63">
      <w:pPr>
        <w:spacing w:after="0" w:line="240" w:lineRule="auto"/>
        <w:rPr>
          <w:rFonts w:ascii="Arial" w:hAnsi="Arial" w:cs="Arial"/>
        </w:rPr>
      </w:pPr>
      <w:r w:rsidRPr="00055D63">
        <w:rPr>
          <w:rFonts w:ascii="Segoe UI Emoji" w:hAnsi="Segoe UI Emoji" w:cs="Segoe UI Emoji"/>
        </w:rPr>
        <w:t>👉</w:t>
      </w:r>
      <w:r w:rsidRPr="00055D63">
        <w:rPr>
          <w:rFonts w:ascii="Arial" w:hAnsi="Arial" w:cs="Arial"/>
        </w:rPr>
        <w:t xml:space="preserve"> Designed for pupils who:</w:t>
      </w:r>
    </w:p>
    <w:p w14:paraId="421D9CAC" w14:textId="77777777" w:rsidR="00055D63" w:rsidRPr="00055D63" w:rsidRDefault="00055D63" w:rsidP="00055D63">
      <w:pPr>
        <w:spacing w:after="0" w:line="240" w:lineRule="auto"/>
        <w:rPr>
          <w:rFonts w:ascii="Arial" w:hAnsi="Arial" w:cs="Arial"/>
        </w:rPr>
      </w:pPr>
      <w:r w:rsidRPr="00055D63">
        <w:rPr>
          <w:rFonts w:ascii="Arial" w:hAnsi="Arial" w:cs="Arial"/>
          <w:b/>
          <w:bCs/>
        </w:rPr>
        <w:t>cannot engage with learning in a typical mainstream classroom without this level of structure and predictability</w:t>
      </w:r>
    </w:p>
    <w:p w14:paraId="05104B34" w14:textId="77777777" w:rsidR="00055D63" w:rsidRPr="00055D63" w:rsidRDefault="00000000" w:rsidP="00055D63">
      <w:pPr>
        <w:spacing w:after="0" w:line="240" w:lineRule="auto"/>
        <w:rPr>
          <w:rFonts w:ascii="Arial" w:hAnsi="Arial" w:cs="Arial"/>
        </w:rPr>
      </w:pPr>
      <w:r>
        <w:rPr>
          <w:rFonts w:ascii="Arial" w:hAnsi="Arial" w:cs="Arial"/>
        </w:rPr>
        <w:pict w14:anchorId="4E5C023E">
          <v:rect id="_x0000_i1027" style="width:0;height:1.5pt" o:hralign="center" o:hrstd="t" o:hr="t" fillcolor="#a0a0a0" stroked="f"/>
        </w:pict>
      </w:r>
    </w:p>
    <w:p w14:paraId="5D21BFC3" w14:textId="77777777" w:rsidR="00055D63" w:rsidRPr="00055D63" w:rsidRDefault="00055D63" w:rsidP="00055D63">
      <w:pPr>
        <w:spacing w:after="0" w:line="240" w:lineRule="auto"/>
        <w:rPr>
          <w:rFonts w:ascii="Arial" w:hAnsi="Arial" w:cs="Arial"/>
          <w:b/>
          <w:bCs/>
        </w:rPr>
      </w:pPr>
      <w:r w:rsidRPr="00055D63">
        <w:rPr>
          <w:rFonts w:ascii="Arial" w:hAnsi="Arial" w:cs="Arial"/>
          <w:b/>
          <w:bCs/>
        </w:rPr>
        <w:t>Social communication and interaction support</w:t>
      </w:r>
    </w:p>
    <w:p w14:paraId="72C68CAE" w14:textId="77777777" w:rsidR="00055D63" w:rsidRPr="00055D63" w:rsidRDefault="00055D63" w:rsidP="00055D63">
      <w:pPr>
        <w:numPr>
          <w:ilvl w:val="0"/>
          <w:numId w:val="3"/>
        </w:numPr>
        <w:spacing w:after="0" w:line="240" w:lineRule="auto"/>
        <w:rPr>
          <w:rFonts w:ascii="Arial" w:hAnsi="Arial" w:cs="Arial"/>
        </w:rPr>
      </w:pPr>
      <w:r w:rsidRPr="00055D63">
        <w:rPr>
          <w:rFonts w:ascii="Arial" w:hAnsi="Arial" w:cs="Arial"/>
        </w:rPr>
        <w:t xml:space="preserve">Explicit teaching of: </w:t>
      </w:r>
    </w:p>
    <w:p w14:paraId="460FDE2E" w14:textId="77777777" w:rsidR="00055D63" w:rsidRPr="00055D63" w:rsidRDefault="00055D63" w:rsidP="00055D63">
      <w:pPr>
        <w:numPr>
          <w:ilvl w:val="1"/>
          <w:numId w:val="3"/>
        </w:numPr>
        <w:spacing w:after="0" w:line="240" w:lineRule="auto"/>
        <w:rPr>
          <w:rFonts w:ascii="Arial" w:hAnsi="Arial" w:cs="Arial"/>
        </w:rPr>
      </w:pPr>
      <w:r w:rsidRPr="00055D63">
        <w:rPr>
          <w:rFonts w:ascii="Arial" w:hAnsi="Arial" w:cs="Arial"/>
        </w:rPr>
        <w:t>social communication</w:t>
      </w:r>
    </w:p>
    <w:p w14:paraId="69CB64FF" w14:textId="77777777" w:rsidR="00055D63" w:rsidRPr="00055D63" w:rsidRDefault="00055D63" w:rsidP="00055D63">
      <w:pPr>
        <w:numPr>
          <w:ilvl w:val="1"/>
          <w:numId w:val="3"/>
        </w:numPr>
        <w:spacing w:after="0" w:line="240" w:lineRule="auto"/>
        <w:rPr>
          <w:rFonts w:ascii="Arial" w:hAnsi="Arial" w:cs="Arial"/>
        </w:rPr>
      </w:pPr>
      <w:r w:rsidRPr="00055D63">
        <w:rPr>
          <w:rFonts w:ascii="Arial" w:hAnsi="Arial" w:cs="Arial"/>
        </w:rPr>
        <w:t>turn-taking and interaction</w:t>
      </w:r>
    </w:p>
    <w:p w14:paraId="3AEE861F" w14:textId="77777777" w:rsidR="00055D63" w:rsidRPr="00055D63" w:rsidRDefault="00055D63" w:rsidP="00055D63">
      <w:pPr>
        <w:numPr>
          <w:ilvl w:val="1"/>
          <w:numId w:val="3"/>
        </w:numPr>
        <w:spacing w:after="0" w:line="240" w:lineRule="auto"/>
        <w:rPr>
          <w:rFonts w:ascii="Arial" w:hAnsi="Arial" w:cs="Arial"/>
        </w:rPr>
      </w:pPr>
      <w:r w:rsidRPr="00055D63">
        <w:rPr>
          <w:rFonts w:ascii="Arial" w:hAnsi="Arial" w:cs="Arial"/>
        </w:rPr>
        <w:t>understanding social cues</w:t>
      </w:r>
    </w:p>
    <w:p w14:paraId="6B9C13EC" w14:textId="77777777" w:rsidR="00055D63" w:rsidRPr="00055D63" w:rsidRDefault="00055D63" w:rsidP="00055D63">
      <w:pPr>
        <w:numPr>
          <w:ilvl w:val="0"/>
          <w:numId w:val="3"/>
        </w:numPr>
        <w:spacing w:after="0" w:line="240" w:lineRule="auto"/>
        <w:rPr>
          <w:rFonts w:ascii="Arial" w:hAnsi="Arial" w:cs="Arial"/>
        </w:rPr>
      </w:pPr>
      <w:r w:rsidRPr="00055D63">
        <w:rPr>
          <w:rFonts w:ascii="Arial" w:hAnsi="Arial" w:cs="Arial"/>
        </w:rPr>
        <w:t>Small group and supported peer work</w:t>
      </w:r>
    </w:p>
    <w:p w14:paraId="5DB53B92" w14:textId="77777777" w:rsidR="00055D63" w:rsidRPr="00055D63" w:rsidRDefault="00055D63" w:rsidP="00055D63">
      <w:pPr>
        <w:numPr>
          <w:ilvl w:val="0"/>
          <w:numId w:val="3"/>
        </w:numPr>
        <w:spacing w:after="0" w:line="240" w:lineRule="auto"/>
        <w:rPr>
          <w:rFonts w:ascii="Arial" w:hAnsi="Arial" w:cs="Arial"/>
        </w:rPr>
      </w:pPr>
      <w:r w:rsidRPr="00055D63">
        <w:rPr>
          <w:rFonts w:ascii="Arial" w:hAnsi="Arial" w:cs="Arial"/>
        </w:rPr>
        <w:t xml:space="preserve">Adult facilitation during both: </w:t>
      </w:r>
    </w:p>
    <w:p w14:paraId="0CBB2D2E" w14:textId="77777777" w:rsidR="00055D63" w:rsidRPr="00055D63" w:rsidRDefault="00055D63" w:rsidP="00055D63">
      <w:pPr>
        <w:numPr>
          <w:ilvl w:val="1"/>
          <w:numId w:val="3"/>
        </w:numPr>
        <w:spacing w:after="0" w:line="240" w:lineRule="auto"/>
        <w:rPr>
          <w:rFonts w:ascii="Arial" w:hAnsi="Arial" w:cs="Arial"/>
        </w:rPr>
      </w:pPr>
      <w:r w:rsidRPr="00055D63">
        <w:rPr>
          <w:rFonts w:ascii="Arial" w:hAnsi="Arial" w:cs="Arial"/>
        </w:rPr>
        <w:t>structured learning</w:t>
      </w:r>
    </w:p>
    <w:p w14:paraId="03C0E8B9" w14:textId="77777777" w:rsidR="00055D63" w:rsidRPr="00055D63" w:rsidRDefault="00055D63" w:rsidP="00055D63">
      <w:pPr>
        <w:numPr>
          <w:ilvl w:val="1"/>
          <w:numId w:val="3"/>
        </w:numPr>
        <w:spacing w:after="0" w:line="240" w:lineRule="auto"/>
        <w:rPr>
          <w:rFonts w:ascii="Arial" w:hAnsi="Arial" w:cs="Arial"/>
        </w:rPr>
      </w:pPr>
      <w:r w:rsidRPr="00055D63">
        <w:rPr>
          <w:rFonts w:ascii="Arial" w:hAnsi="Arial" w:cs="Arial"/>
        </w:rPr>
        <w:t>unstructured times (e.g. lunch, transitions)</w:t>
      </w:r>
    </w:p>
    <w:p w14:paraId="1AACBEBA" w14:textId="77777777" w:rsidR="00055D63" w:rsidRPr="00055D63" w:rsidRDefault="00000000" w:rsidP="00055D63">
      <w:pPr>
        <w:spacing w:after="0" w:line="240" w:lineRule="auto"/>
        <w:rPr>
          <w:rFonts w:ascii="Arial" w:hAnsi="Arial" w:cs="Arial"/>
        </w:rPr>
      </w:pPr>
      <w:r>
        <w:rPr>
          <w:rFonts w:ascii="Arial" w:hAnsi="Arial" w:cs="Arial"/>
        </w:rPr>
        <w:lastRenderedPageBreak/>
        <w:pict w14:anchorId="3ACEE196">
          <v:rect id="_x0000_i1028" style="width:0;height:1.5pt" o:hralign="center" o:hrstd="t" o:hr="t" fillcolor="#a0a0a0" stroked="f"/>
        </w:pict>
      </w:r>
    </w:p>
    <w:p w14:paraId="701D9DEA" w14:textId="77777777" w:rsidR="00055D63" w:rsidRPr="00055D63" w:rsidRDefault="00055D63" w:rsidP="00055D63">
      <w:pPr>
        <w:spacing w:after="0" w:line="240" w:lineRule="auto"/>
        <w:rPr>
          <w:rFonts w:ascii="Arial" w:hAnsi="Arial" w:cs="Arial"/>
          <w:b/>
          <w:bCs/>
        </w:rPr>
      </w:pPr>
      <w:r w:rsidRPr="00055D63">
        <w:rPr>
          <w:rFonts w:ascii="Arial" w:hAnsi="Arial" w:cs="Arial"/>
          <w:b/>
          <w:bCs/>
        </w:rPr>
        <w:t>Sensory regulation and environmental adaptation</w:t>
      </w:r>
    </w:p>
    <w:p w14:paraId="3B400AA0" w14:textId="77777777" w:rsidR="00055D63" w:rsidRPr="00055D63" w:rsidRDefault="00055D63" w:rsidP="00055D63">
      <w:pPr>
        <w:numPr>
          <w:ilvl w:val="0"/>
          <w:numId w:val="4"/>
        </w:numPr>
        <w:spacing w:after="0" w:line="240" w:lineRule="auto"/>
        <w:rPr>
          <w:rFonts w:ascii="Arial" w:hAnsi="Arial" w:cs="Arial"/>
        </w:rPr>
      </w:pPr>
      <w:r w:rsidRPr="00055D63">
        <w:rPr>
          <w:rFonts w:ascii="Arial" w:hAnsi="Arial" w:cs="Arial"/>
        </w:rPr>
        <w:t xml:space="preserve">Access to: </w:t>
      </w:r>
    </w:p>
    <w:p w14:paraId="22E47644" w14:textId="77777777" w:rsidR="00055D63" w:rsidRPr="00055D63" w:rsidRDefault="00055D63" w:rsidP="00055D63">
      <w:pPr>
        <w:numPr>
          <w:ilvl w:val="1"/>
          <w:numId w:val="4"/>
        </w:numPr>
        <w:spacing w:after="0" w:line="240" w:lineRule="auto"/>
        <w:rPr>
          <w:rFonts w:ascii="Arial" w:hAnsi="Arial" w:cs="Arial"/>
        </w:rPr>
      </w:pPr>
      <w:r w:rsidRPr="00055D63">
        <w:rPr>
          <w:rFonts w:ascii="Arial" w:hAnsi="Arial" w:cs="Arial"/>
        </w:rPr>
        <w:t>low-arousal spaces</w:t>
      </w:r>
    </w:p>
    <w:p w14:paraId="3199D5E3" w14:textId="77777777" w:rsidR="00055D63" w:rsidRPr="00055D63" w:rsidRDefault="00055D63" w:rsidP="00055D63">
      <w:pPr>
        <w:numPr>
          <w:ilvl w:val="1"/>
          <w:numId w:val="4"/>
        </w:numPr>
        <w:spacing w:after="0" w:line="240" w:lineRule="auto"/>
        <w:rPr>
          <w:rFonts w:ascii="Arial" w:hAnsi="Arial" w:cs="Arial"/>
        </w:rPr>
      </w:pPr>
      <w:r w:rsidRPr="00055D63">
        <w:rPr>
          <w:rFonts w:ascii="Arial" w:hAnsi="Arial" w:cs="Arial"/>
        </w:rPr>
        <w:t>sensory tools and strategies</w:t>
      </w:r>
    </w:p>
    <w:p w14:paraId="75AF2E5E" w14:textId="77777777" w:rsidR="00055D63" w:rsidRPr="00055D63" w:rsidRDefault="00055D63" w:rsidP="00055D63">
      <w:pPr>
        <w:numPr>
          <w:ilvl w:val="1"/>
          <w:numId w:val="4"/>
        </w:numPr>
        <w:spacing w:after="0" w:line="240" w:lineRule="auto"/>
        <w:rPr>
          <w:rFonts w:ascii="Arial" w:hAnsi="Arial" w:cs="Arial"/>
        </w:rPr>
      </w:pPr>
      <w:r w:rsidRPr="00055D63">
        <w:rPr>
          <w:rFonts w:ascii="Arial" w:hAnsi="Arial" w:cs="Arial"/>
        </w:rPr>
        <w:t>planned sensory breaks</w:t>
      </w:r>
    </w:p>
    <w:p w14:paraId="5C92C23C" w14:textId="77777777" w:rsidR="00055D63" w:rsidRPr="00055D63" w:rsidRDefault="00055D63" w:rsidP="00055D63">
      <w:pPr>
        <w:numPr>
          <w:ilvl w:val="0"/>
          <w:numId w:val="4"/>
        </w:numPr>
        <w:spacing w:after="0" w:line="240" w:lineRule="auto"/>
        <w:rPr>
          <w:rFonts w:ascii="Arial" w:hAnsi="Arial" w:cs="Arial"/>
        </w:rPr>
      </w:pPr>
      <w:r w:rsidRPr="00055D63">
        <w:rPr>
          <w:rFonts w:ascii="Arial" w:hAnsi="Arial" w:cs="Arial"/>
        </w:rPr>
        <w:t xml:space="preserve">Adapted environments to reduce overload: </w:t>
      </w:r>
    </w:p>
    <w:p w14:paraId="05325BD4" w14:textId="77777777" w:rsidR="00055D63" w:rsidRPr="00055D63" w:rsidRDefault="00055D63" w:rsidP="00055D63">
      <w:pPr>
        <w:numPr>
          <w:ilvl w:val="1"/>
          <w:numId w:val="4"/>
        </w:numPr>
        <w:spacing w:after="0" w:line="240" w:lineRule="auto"/>
        <w:rPr>
          <w:rFonts w:ascii="Arial" w:hAnsi="Arial" w:cs="Arial"/>
        </w:rPr>
      </w:pPr>
      <w:r w:rsidRPr="00055D63">
        <w:rPr>
          <w:rFonts w:ascii="Arial" w:hAnsi="Arial" w:cs="Arial"/>
        </w:rPr>
        <w:t>noise</w:t>
      </w:r>
    </w:p>
    <w:p w14:paraId="77F99A4C" w14:textId="77777777" w:rsidR="00055D63" w:rsidRPr="00055D63" w:rsidRDefault="00055D63" w:rsidP="00055D63">
      <w:pPr>
        <w:numPr>
          <w:ilvl w:val="1"/>
          <w:numId w:val="4"/>
        </w:numPr>
        <w:spacing w:after="0" w:line="240" w:lineRule="auto"/>
        <w:rPr>
          <w:rFonts w:ascii="Arial" w:hAnsi="Arial" w:cs="Arial"/>
        </w:rPr>
      </w:pPr>
      <w:r w:rsidRPr="00055D63">
        <w:rPr>
          <w:rFonts w:ascii="Arial" w:hAnsi="Arial" w:cs="Arial"/>
        </w:rPr>
        <w:t>visual demand</w:t>
      </w:r>
    </w:p>
    <w:p w14:paraId="3DA13DFC" w14:textId="77777777" w:rsidR="00055D63" w:rsidRPr="00055D63" w:rsidRDefault="00055D63" w:rsidP="00055D63">
      <w:pPr>
        <w:numPr>
          <w:ilvl w:val="1"/>
          <w:numId w:val="4"/>
        </w:numPr>
        <w:spacing w:after="0" w:line="240" w:lineRule="auto"/>
        <w:rPr>
          <w:rFonts w:ascii="Arial" w:hAnsi="Arial" w:cs="Arial"/>
        </w:rPr>
      </w:pPr>
      <w:r w:rsidRPr="00055D63">
        <w:rPr>
          <w:rFonts w:ascii="Arial" w:hAnsi="Arial" w:cs="Arial"/>
        </w:rPr>
        <w:t>unpredictability</w:t>
      </w:r>
    </w:p>
    <w:p w14:paraId="6DD3C76F" w14:textId="77777777" w:rsidR="00055D63" w:rsidRPr="00055D63" w:rsidRDefault="00055D63" w:rsidP="00055D63">
      <w:pPr>
        <w:spacing w:after="0" w:line="240" w:lineRule="auto"/>
        <w:rPr>
          <w:rFonts w:ascii="Arial" w:hAnsi="Arial" w:cs="Arial"/>
        </w:rPr>
      </w:pPr>
      <w:r w:rsidRPr="00055D63">
        <w:rPr>
          <w:rFonts w:ascii="Segoe UI Emoji" w:hAnsi="Segoe UI Emoji" w:cs="Segoe UI Emoji"/>
        </w:rPr>
        <w:t>👉</w:t>
      </w:r>
      <w:r w:rsidRPr="00055D63">
        <w:rPr>
          <w:rFonts w:ascii="Arial" w:hAnsi="Arial" w:cs="Arial"/>
        </w:rPr>
        <w:t xml:space="preserve"> This is essential for:</w:t>
      </w:r>
    </w:p>
    <w:p w14:paraId="7096D3D3" w14:textId="77777777" w:rsidR="00055D63" w:rsidRPr="00055D63" w:rsidRDefault="00055D63" w:rsidP="00055D63">
      <w:pPr>
        <w:spacing w:after="0" w:line="240" w:lineRule="auto"/>
        <w:rPr>
          <w:rFonts w:ascii="Arial" w:hAnsi="Arial" w:cs="Arial"/>
        </w:rPr>
      </w:pPr>
      <w:r w:rsidRPr="00055D63">
        <w:rPr>
          <w:rFonts w:ascii="Arial" w:hAnsi="Arial" w:cs="Arial"/>
          <w:b/>
          <w:bCs/>
        </w:rPr>
        <w:t>maintaining regulation and engagement with learning across the day</w:t>
      </w:r>
    </w:p>
    <w:p w14:paraId="65493212" w14:textId="77777777" w:rsidR="00055D63" w:rsidRPr="00055D63" w:rsidRDefault="00000000" w:rsidP="00055D63">
      <w:pPr>
        <w:spacing w:after="0" w:line="240" w:lineRule="auto"/>
        <w:rPr>
          <w:rFonts w:ascii="Arial" w:hAnsi="Arial" w:cs="Arial"/>
        </w:rPr>
      </w:pPr>
      <w:r>
        <w:rPr>
          <w:rFonts w:ascii="Arial" w:hAnsi="Arial" w:cs="Arial"/>
        </w:rPr>
        <w:pict w14:anchorId="2DB101E6">
          <v:rect id="_x0000_i1029" style="width:0;height:1.5pt" o:hralign="center" o:hrstd="t" o:hr="t" fillcolor="#a0a0a0" stroked="f"/>
        </w:pict>
      </w:r>
    </w:p>
    <w:p w14:paraId="4412D673" w14:textId="613C004B" w:rsidR="00055D63" w:rsidRPr="00055D63" w:rsidRDefault="0054172E" w:rsidP="00055D63">
      <w:pPr>
        <w:spacing w:after="0" w:line="240" w:lineRule="auto"/>
        <w:rPr>
          <w:rFonts w:ascii="Arial" w:hAnsi="Arial" w:cs="Arial"/>
          <w:b/>
          <w:bCs/>
        </w:rPr>
      </w:pPr>
      <w:r>
        <w:rPr>
          <w:rFonts w:ascii="Arial" w:hAnsi="Arial" w:cs="Arial"/>
          <w:b/>
          <w:bCs/>
        </w:rPr>
        <w:t>Engagement with the</w:t>
      </w:r>
      <w:r w:rsidR="00055D63" w:rsidRPr="00055D63">
        <w:rPr>
          <w:rFonts w:ascii="Arial" w:hAnsi="Arial" w:cs="Arial"/>
          <w:b/>
          <w:bCs/>
        </w:rPr>
        <w:t xml:space="preserve"> mainstream curriculum (supported integration)</w:t>
      </w:r>
    </w:p>
    <w:p w14:paraId="21B9C190" w14:textId="77777777" w:rsidR="00055D63" w:rsidRPr="00055D63" w:rsidRDefault="00055D63" w:rsidP="00055D63">
      <w:pPr>
        <w:numPr>
          <w:ilvl w:val="0"/>
          <w:numId w:val="5"/>
        </w:numPr>
        <w:spacing w:after="0" w:line="240" w:lineRule="auto"/>
        <w:rPr>
          <w:rFonts w:ascii="Arial" w:hAnsi="Arial" w:cs="Arial"/>
        </w:rPr>
      </w:pPr>
      <w:r w:rsidRPr="00055D63">
        <w:rPr>
          <w:rFonts w:ascii="Arial" w:hAnsi="Arial" w:cs="Arial"/>
        </w:rPr>
        <w:t xml:space="preserve">Pupils typically: </w:t>
      </w:r>
    </w:p>
    <w:p w14:paraId="6E43653C" w14:textId="77777777" w:rsidR="00055D63" w:rsidRPr="00055D63" w:rsidRDefault="00055D63" w:rsidP="00055D63">
      <w:pPr>
        <w:numPr>
          <w:ilvl w:val="1"/>
          <w:numId w:val="5"/>
        </w:numPr>
        <w:spacing w:after="0" w:line="240" w:lineRule="auto"/>
        <w:rPr>
          <w:rFonts w:ascii="Arial" w:hAnsi="Arial" w:cs="Arial"/>
        </w:rPr>
      </w:pPr>
      <w:r w:rsidRPr="00055D63">
        <w:rPr>
          <w:rFonts w:ascii="Arial" w:hAnsi="Arial" w:cs="Arial"/>
        </w:rPr>
        <w:t xml:space="preserve">spend time in both </w:t>
      </w:r>
      <w:r w:rsidRPr="00055D63">
        <w:rPr>
          <w:rFonts w:ascii="Arial" w:hAnsi="Arial" w:cs="Arial"/>
          <w:b/>
          <w:bCs/>
        </w:rPr>
        <w:t>resource base and mainstream classrooms</w:t>
      </w:r>
    </w:p>
    <w:p w14:paraId="2A8FAA48" w14:textId="3CACF9D5" w:rsidR="00055D63" w:rsidRPr="00055D63" w:rsidRDefault="00B94935" w:rsidP="00055D63">
      <w:pPr>
        <w:numPr>
          <w:ilvl w:val="1"/>
          <w:numId w:val="5"/>
        </w:numPr>
        <w:spacing w:after="0" w:line="240" w:lineRule="auto"/>
        <w:rPr>
          <w:rFonts w:ascii="Arial" w:hAnsi="Arial" w:cs="Arial"/>
        </w:rPr>
      </w:pPr>
      <w:r>
        <w:rPr>
          <w:rFonts w:ascii="Arial" w:hAnsi="Arial" w:cs="Arial"/>
        </w:rPr>
        <w:t>engage with</w:t>
      </w:r>
      <w:r w:rsidR="00055D63" w:rsidRPr="00055D63">
        <w:rPr>
          <w:rFonts w:ascii="Arial" w:hAnsi="Arial" w:cs="Arial"/>
        </w:rPr>
        <w:t xml:space="preserve"> learning with </w:t>
      </w:r>
      <w:r w:rsidR="00055D63" w:rsidRPr="00055D63">
        <w:rPr>
          <w:rFonts w:ascii="Arial" w:hAnsi="Arial" w:cs="Arial"/>
          <w:b/>
          <w:bCs/>
        </w:rPr>
        <w:t>adult scaffolding and adaptation</w:t>
      </w:r>
    </w:p>
    <w:p w14:paraId="64844CD1" w14:textId="77777777" w:rsidR="00055D63" w:rsidRPr="00055D63" w:rsidRDefault="00055D63" w:rsidP="00055D63">
      <w:pPr>
        <w:numPr>
          <w:ilvl w:val="0"/>
          <w:numId w:val="5"/>
        </w:numPr>
        <w:spacing w:after="0" w:line="240" w:lineRule="auto"/>
        <w:rPr>
          <w:rFonts w:ascii="Arial" w:hAnsi="Arial" w:cs="Arial"/>
        </w:rPr>
      </w:pPr>
      <w:r w:rsidRPr="00055D63">
        <w:rPr>
          <w:rFonts w:ascii="Arial" w:hAnsi="Arial" w:cs="Arial"/>
        </w:rPr>
        <w:t xml:space="preserve">Focus on: </w:t>
      </w:r>
    </w:p>
    <w:p w14:paraId="4283E4C3" w14:textId="77777777" w:rsidR="00055D63" w:rsidRPr="00055D63" w:rsidRDefault="00055D63" w:rsidP="00055D63">
      <w:pPr>
        <w:numPr>
          <w:ilvl w:val="1"/>
          <w:numId w:val="5"/>
        </w:numPr>
        <w:spacing w:after="0" w:line="240" w:lineRule="auto"/>
        <w:rPr>
          <w:rFonts w:ascii="Arial" w:hAnsi="Arial" w:cs="Arial"/>
        </w:rPr>
      </w:pPr>
      <w:r w:rsidRPr="00055D63">
        <w:rPr>
          <w:rFonts w:ascii="Arial" w:hAnsi="Arial" w:cs="Arial"/>
        </w:rPr>
        <w:t>applying skills across contexts</w:t>
      </w:r>
    </w:p>
    <w:p w14:paraId="58EBE9D3" w14:textId="77777777" w:rsidR="00055D63" w:rsidRPr="00055D63" w:rsidRDefault="00055D63" w:rsidP="00055D63">
      <w:pPr>
        <w:numPr>
          <w:ilvl w:val="1"/>
          <w:numId w:val="5"/>
        </w:numPr>
        <w:spacing w:after="0" w:line="240" w:lineRule="auto"/>
        <w:rPr>
          <w:rFonts w:ascii="Arial" w:hAnsi="Arial" w:cs="Arial"/>
        </w:rPr>
      </w:pPr>
      <w:r w:rsidRPr="00055D63">
        <w:rPr>
          <w:rFonts w:ascii="Arial" w:hAnsi="Arial" w:cs="Arial"/>
        </w:rPr>
        <w:t>increasing independence over time</w:t>
      </w:r>
    </w:p>
    <w:p w14:paraId="6D762D73" w14:textId="77777777" w:rsidR="00055D63" w:rsidRPr="00055D63" w:rsidRDefault="00055D63" w:rsidP="00055D63">
      <w:pPr>
        <w:spacing w:after="0" w:line="240" w:lineRule="auto"/>
        <w:rPr>
          <w:rFonts w:ascii="Arial" w:hAnsi="Arial" w:cs="Arial"/>
        </w:rPr>
      </w:pPr>
      <w:r w:rsidRPr="00055D63">
        <w:rPr>
          <w:rFonts w:ascii="Segoe UI Emoji" w:hAnsi="Segoe UI Emoji" w:cs="Segoe UI Emoji"/>
        </w:rPr>
        <w:t>👉</w:t>
      </w:r>
      <w:r w:rsidRPr="00055D63">
        <w:rPr>
          <w:rFonts w:ascii="Arial" w:hAnsi="Arial" w:cs="Arial"/>
        </w:rPr>
        <w:t xml:space="preserve"> The model is:</w:t>
      </w:r>
    </w:p>
    <w:p w14:paraId="69BA80E6" w14:textId="77777777" w:rsidR="00055D63" w:rsidRPr="00055D63" w:rsidRDefault="00055D63" w:rsidP="00055D63">
      <w:pPr>
        <w:spacing w:after="0" w:line="240" w:lineRule="auto"/>
        <w:rPr>
          <w:rFonts w:ascii="Arial" w:hAnsi="Arial" w:cs="Arial"/>
        </w:rPr>
      </w:pPr>
      <w:r w:rsidRPr="00055D63">
        <w:rPr>
          <w:rFonts w:ascii="Arial" w:hAnsi="Arial" w:cs="Arial"/>
          <w:b/>
          <w:bCs/>
        </w:rPr>
        <w:t>inclusion with specialist support layered in, not separation</w:t>
      </w:r>
    </w:p>
    <w:p w14:paraId="32EFD597" w14:textId="77777777" w:rsidR="00055D63" w:rsidRPr="00055D63" w:rsidRDefault="00000000" w:rsidP="00055D63">
      <w:pPr>
        <w:spacing w:after="0" w:line="240" w:lineRule="auto"/>
        <w:rPr>
          <w:rFonts w:ascii="Arial" w:hAnsi="Arial" w:cs="Arial"/>
        </w:rPr>
      </w:pPr>
      <w:r>
        <w:rPr>
          <w:rFonts w:ascii="Arial" w:hAnsi="Arial" w:cs="Arial"/>
        </w:rPr>
        <w:pict w14:anchorId="7AA29630">
          <v:rect id="_x0000_i1030" style="width:0;height:1.5pt" o:hralign="center" o:hrstd="t" o:hr="t" fillcolor="#a0a0a0" stroked="f"/>
        </w:pict>
      </w:r>
    </w:p>
    <w:p w14:paraId="35E1DA1F" w14:textId="77777777" w:rsidR="00055D63" w:rsidRPr="00055D63" w:rsidRDefault="00055D63" w:rsidP="00055D63">
      <w:pPr>
        <w:spacing w:after="0" w:line="240" w:lineRule="auto"/>
        <w:rPr>
          <w:rFonts w:ascii="Arial" w:hAnsi="Arial" w:cs="Arial"/>
          <w:b/>
          <w:bCs/>
        </w:rPr>
      </w:pPr>
      <w:r w:rsidRPr="00055D63">
        <w:rPr>
          <w:rFonts w:ascii="Arial" w:hAnsi="Arial" w:cs="Arial"/>
          <w:b/>
          <w:bCs/>
        </w:rPr>
        <w:t>Inclusion criteria (important for audits)</w:t>
      </w:r>
    </w:p>
    <w:p w14:paraId="3479B00E" w14:textId="77777777" w:rsidR="00055D63" w:rsidRPr="00055D63" w:rsidRDefault="00055D63" w:rsidP="00055D63">
      <w:pPr>
        <w:spacing w:after="0" w:line="240" w:lineRule="auto"/>
        <w:rPr>
          <w:rFonts w:ascii="Arial" w:hAnsi="Arial" w:cs="Arial"/>
        </w:rPr>
      </w:pPr>
      <w:r w:rsidRPr="00055D63">
        <w:rPr>
          <w:rFonts w:ascii="Arial" w:hAnsi="Arial" w:cs="Arial"/>
        </w:rPr>
        <w:t>Pupils:</w:t>
      </w:r>
    </w:p>
    <w:p w14:paraId="3B63C5EE" w14:textId="77777777" w:rsidR="00055D63" w:rsidRPr="00055D63" w:rsidRDefault="00055D63" w:rsidP="00055D63">
      <w:pPr>
        <w:numPr>
          <w:ilvl w:val="0"/>
          <w:numId w:val="6"/>
        </w:numPr>
        <w:spacing w:after="0" w:line="240" w:lineRule="auto"/>
        <w:rPr>
          <w:rFonts w:ascii="Arial" w:hAnsi="Arial" w:cs="Arial"/>
        </w:rPr>
      </w:pPr>
      <w:r w:rsidRPr="00055D63">
        <w:rPr>
          <w:rFonts w:ascii="Arial" w:hAnsi="Arial" w:cs="Arial"/>
        </w:rPr>
        <w:t>have an EHCP</w:t>
      </w:r>
    </w:p>
    <w:p w14:paraId="7DAD01D1" w14:textId="77777777" w:rsidR="00055D63" w:rsidRPr="00055D63" w:rsidRDefault="00055D63" w:rsidP="00055D63">
      <w:pPr>
        <w:numPr>
          <w:ilvl w:val="0"/>
          <w:numId w:val="6"/>
        </w:numPr>
        <w:spacing w:after="0" w:line="240" w:lineRule="auto"/>
        <w:rPr>
          <w:rFonts w:ascii="Arial" w:hAnsi="Arial" w:cs="Arial"/>
        </w:rPr>
      </w:pPr>
      <w:r w:rsidRPr="00055D63">
        <w:rPr>
          <w:rFonts w:ascii="Arial" w:hAnsi="Arial" w:cs="Arial"/>
        </w:rPr>
        <w:t xml:space="preserve">have </w:t>
      </w:r>
      <w:r w:rsidRPr="00055D63">
        <w:rPr>
          <w:rFonts w:ascii="Arial" w:hAnsi="Arial" w:cs="Arial"/>
          <w:b/>
          <w:bCs/>
        </w:rPr>
        <w:t>autism as the primary presenting need</w:t>
      </w:r>
    </w:p>
    <w:p w14:paraId="712B9E44" w14:textId="77777777" w:rsidR="00055D63" w:rsidRPr="00055D63" w:rsidRDefault="00055D63" w:rsidP="00055D63">
      <w:pPr>
        <w:numPr>
          <w:ilvl w:val="0"/>
          <w:numId w:val="6"/>
        </w:numPr>
        <w:spacing w:after="0" w:line="240" w:lineRule="auto"/>
        <w:rPr>
          <w:rFonts w:ascii="Arial" w:hAnsi="Arial" w:cs="Arial"/>
        </w:rPr>
      </w:pPr>
      <w:r w:rsidRPr="00055D63">
        <w:rPr>
          <w:rFonts w:ascii="Arial" w:hAnsi="Arial" w:cs="Arial"/>
        </w:rPr>
        <w:t xml:space="preserve">present with: </w:t>
      </w:r>
    </w:p>
    <w:p w14:paraId="316393E9" w14:textId="77777777" w:rsidR="00055D63" w:rsidRPr="00055D63" w:rsidRDefault="00055D63" w:rsidP="00055D63">
      <w:pPr>
        <w:numPr>
          <w:ilvl w:val="1"/>
          <w:numId w:val="6"/>
        </w:numPr>
        <w:spacing w:after="0" w:line="240" w:lineRule="auto"/>
        <w:rPr>
          <w:rFonts w:ascii="Arial" w:hAnsi="Arial" w:cs="Arial"/>
        </w:rPr>
      </w:pPr>
      <w:r w:rsidRPr="00055D63">
        <w:rPr>
          <w:rFonts w:ascii="Arial" w:hAnsi="Arial" w:cs="Arial"/>
        </w:rPr>
        <w:t>social communication differences</w:t>
      </w:r>
    </w:p>
    <w:p w14:paraId="542E1933" w14:textId="77777777" w:rsidR="00055D63" w:rsidRPr="00055D63" w:rsidRDefault="00055D63" w:rsidP="00055D63">
      <w:pPr>
        <w:numPr>
          <w:ilvl w:val="1"/>
          <w:numId w:val="6"/>
        </w:numPr>
        <w:spacing w:after="0" w:line="240" w:lineRule="auto"/>
        <w:rPr>
          <w:rFonts w:ascii="Arial" w:hAnsi="Arial" w:cs="Arial"/>
        </w:rPr>
      </w:pPr>
      <w:r w:rsidRPr="00055D63">
        <w:rPr>
          <w:rFonts w:ascii="Arial" w:hAnsi="Arial" w:cs="Arial"/>
        </w:rPr>
        <w:t>rigidity or difficulty with change</w:t>
      </w:r>
    </w:p>
    <w:p w14:paraId="0789A547" w14:textId="77777777" w:rsidR="00055D63" w:rsidRPr="00055D63" w:rsidRDefault="00055D63" w:rsidP="00055D63">
      <w:pPr>
        <w:numPr>
          <w:ilvl w:val="1"/>
          <w:numId w:val="6"/>
        </w:numPr>
        <w:spacing w:after="0" w:line="240" w:lineRule="auto"/>
        <w:rPr>
          <w:rFonts w:ascii="Arial" w:hAnsi="Arial" w:cs="Arial"/>
        </w:rPr>
      </w:pPr>
      <w:r w:rsidRPr="00055D63">
        <w:rPr>
          <w:rFonts w:ascii="Arial" w:hAnsi="Arial" w:cs="Arial"/>
        </w:rPr>
        <w:t>sensory processing needs</w:t>
      </w:r>
    </w:p>
    <w:p w14:paraId="46964FE9" w14:textId="77777777" w:rsidR="00055D63" w:rsidRPr="00055D63" w:rsidRDefault="00055D63" w:rsidP="00055D63">
      <w:pPr>
        <w:spacing w:after="0" w:line="240" w:lineRule="auto"/>
        <w:rPr>
          <w:rFonts w:ascii="Arial" w:hAnsi="Arial" w:cs="Arial"/>
        </w:rPr>
      </w:pPr>
      <w:r w:rsidRPr="00055D63">
        <w:rPr>
          <w:rFonts w:ascii="Arial" w:hAnsi="Arial" w:cs="Arial"/>
        </w:rPr>
        <w:t xml:space="preserve">AND </w:t>
      </w:r>
      <w:proofErr w:type="gramStart"/>
      <w:r w:rsidRPr="00055D63">
        <w:rPr>
          <w:rFonts w:ascii="Arial" w:hAnsi="Arial" w:cs="Arial"/>
        </w:rPr>
        <w:t>are able to</w:t>
      </w:r>
      <w:proofErr w:type="gramEnd"/>
      <w:r w:rsidRPr="00055D63">
        <w:rPr>
          <w:rFonts w:ascii="Arial" w:hAnsi="Arial" w:cs="Arial"/>
        </w:rPr>
        <w:t>:</w:t>
      </w:r>
    </w:p>
    <w:p w14:paraId="0F84838D" w14:textId="77777777" w:rsidR="00055D63" w:rsidRPr="00055D63" w:rsidRDefault="00055D63" w:rsidP="00055D63">
      <w:pPr>
        <w:numPr>
          <w:ilvl w:val="0"/>
          <w:numId w:val="7"/>
        </w:numPr>
        <w:spacing w:after="0" w:line="240" w:lineRule="auto"/>
        <w:rPr>
          <w:rFonts w:ascii="Arial" w:hAnsi="Arial" w:cs="Arial"/>
        </w:rPr>
      </w:pPr>
      <w:r w:rsidRPr="00055D63">
        <w:rPr>
          <w:rFonts w:ascii="Arial" w:hAnsi="Arial" w:cs="Arial"/>
        </w:rPr>
        <w:t>engage in structured group learning</w:t>
      </w:r>
    </w:p>
    <w:p w14:paraId="69B76CE5" w14:textId="2C09DD2E" w:rsidR="00055D63" w:rsidRPr="00055D63" w:rsidRDefault="00B94935" w:rsidP="00055D63">
      <w:pPr>
        <w:numPr>
          <w:ilvl w:val="0"/>
          <w:numId w:val="7"/>
        </w:numPr>
        <w:spacing w:after="0" w:line="240" w:lineRule="auto"/>
        <w:rPr>
          <w:rFonts w:ascii="Arial" w:hAnsi="Arial" w:cs="Arial"/>
        </w:rPr>
      </w:pPr>
      <w:r>
        <w:rPr>
          <w:rFonts w:ascii="Arial" w:hAnsi="Arial" w:cs="Arial"/>
        </w:rPr>
        <w:t>engage with learning in</w:t>
      </w:r>
      <w:r w:rsidR="00055D63" w:rsidRPr="00055D63">
        <w:rPr>
          <w:rFonts w:ascii="Arial" w:hAnsi="Arial" w:cs="Arial"/>
        </w:rPr>
        <w:t xml:space="preserve"> mainstream with support</w:t>
      </w:r>
    </w:p>
    <w:p w14:paraId="3CD981A1" w14:textId="77777777" w:rsidR="00055D63" w:rsidRPr="00055D63" w:rsidRDefault="00000000" w:rsidP="00055D63">
      <w:pPr>
        <w:spacing w:after="0" w:line="240" w:lineRule="auto"/>
        <w:rPr>
          <w:rFonts w:ascii="Arial" w:hAnsi="Arial" w:cs="Arial"/>
        </w:rPr>
      </w:pPr>
      <w:r>
        <w:rPr>
          <w:rFonts w:ascii="Arial" w:hAnsi="Arial" w:cs="Arial"/>
        </w:rPr>
        <w:pict w14:anchorId="4A68B423">
          <v:rect id="_x0000_i1031" style="width:0;height:1.5pt" o:hralign="center" o:hrstd="t" o:hr="t" fillcolor="#a0a0a0" stroked="f"/>
        </w:pict>
      </w:r>
    </w:p>
    <w:p w14:paraId="7F4EE1AA" w14:textId="77777777" w:rsidR="00055D63" w:rsidRPr="00055D63" w:rsidRDefault="00055D63" w:rsidP="00055D63">
      <w:pPr>
        <w:spacing w:after="0" w:line="240" w:lineRule="auto"/>
        <w:rPr>
          <w:rFonts w:ascii="Arial" w:hAnsi="Arial" w:cs="Arial"/>
          <w:b/>
          <w:bCs/>
        </w:rPr>
      </w:pPr>
      <w:r w:rsidRPr="00055D63">
        <w:rPr>
          <w:rFonts w:ascii="Segoe UI Emoji" w:hAnsi="Segoe UI Emoji" w:cs="Segoe UI Emoji"/>
          <w:b/>
          <w:bCs/>
        </w:rPr>
        <w:t>🧭</w:t>
      </w:r>
      <w:r w:rsidRPr="00055D63">
        <w:rPr>
          <w:rFonts w:ascii="Arial" w:hAnsi="Arial" w:cs="Arial"/>
          <w:b/>
          <w:bCs/>
        </w:rPr>
        <w:t xml:space="preserve"> Audit implication (this is critical for your training)</w:t>
      </w:r>
    </w:p>
    <w:p w14:paraId="10343158" w14:textId="77777777" w:rsidR="00055D63" w:rsidRPr="00055D63" w:rsidRDefault="00055D63" w:rsidP="00055D63">
      <w:pPr>
        <w:spacing w:after="0" w:line="240" w:lineRule="auto"/>
        <w:rPr>
          <w:rFonts w:ascii="Arial" w:hAnsi="Arial" w:cs="Arial"/>
        </w:rPr>
      </w:pPr>
      <w:r w:rsidRPr="00055D63">
        <w:rPr>
          <w:rFonts w:ascii="Arial" w:hAnsi="Arial" w:cs="Arial"/>
        </w:rPr>
        <w:t>This provision typically results in:</w:t>
      </w:r>
    </w:p>
    <w:p w14:paraId="3D55B6BD" w14:textId="77777777" w:rsidR="00055D63" w:rsidRPr="00055D63" w:rsidRDefault="00055D63" w:rsidP="00055D63">
      <w:pPr>
        <w:spacing w:after="0" w:line="240" w:lineRule="auto"/>
        <w:rPr>
          <w:rFonts w:ascii="Arial" w:hAnsi="Arial" w:cs="Arial"/>
          <w:b/>
          <w:bCs/>
        </w:rPr>
      </w:pPr>
      <w:r w:rsidRPr="00055D63">
        <w:rPr>
          <w:rFonts w:ascii="Segoe UI Emoji" w:hAnsi="Segoe UI Emoji" w:cs="Segoe UI Emoji"/>
          <w:b/>
          <w:bCs/>
        </w:rPr>
        <w:t>✅</w:t>
      </w:r>
      <w:r w:rsidRPr="00055D63">
        <w:rPr>
          <w:rFonts w:ascii="Arial" w:hAnsi="Arial" w:cs="Arial"/>
          <w:b/>
          <w:bCs/>
        </w:rPr>
        <w:t xml:space="preserve"> Profile characteristics:</w:t>
      </w:r>
    </w:p>
    <w:p w14:paraId="1C504C3A" w14:textId="77777777" w:rsidR="00055D63" w:rsidRPr="00055D63" w:rsidRDefault="00055D63" w:rsidP="00055D63">
      <w:pPr>
        <w:numPr>
          <w:ilvl w:val="0"/>
          <w:numId w:val="8"/>
        </w:numPr>
        <w:spacing w:after="0" w:line="240" w:lineRule="auto"/>
        <w:rPr>
          <w:rFonts w:ascii="Arial" w:hAnsi="Arial" w:cs="Arial"/>
        </w:rPr>
      </w:pPr>
      <w:r w:rsidRPr="00055D63">
        <w:rPr>
          <w:rFonts w:ascii="Arial" w:hAnsi="Arial" w:cs="Arial"/>
          <w:b/>
          <w:bCs/>
        </w:rPr>
        <w:t>Communication &amp; Interaction → high</w:t>
      </w:r>
      <w:r w:rsidRPr="00055D63">
        <w:rPr>
          <w:rFonts w:ascii="Arial" w:hAnsi="Arial" w:cs="Arial"/>
        </w:rPr>
        <w:br/>
        <w:t>(social communication / understanding / flexibility)</w:t>
      </w:r>
    </w:p>
    <w:p w14:paraId="4F88FF32" w14:textId="77777777" w:rsidR="00055D63" w:rsidRPr="00055D63" w:rsidRDefault="00055D63" w:rsidP="00055D63">
      <w:pPr>
        <w:numPr>
          <w:ilvl w:val="0"/>
          <w:numId w:val="8"/>
        </w:numPr>
        <w:spacing w:after="0" w:line="240" w:lineRule="auto"/>
        <w:rPr>
          <w:rFonts w:ascii="Arial" w:hAnsi="Arial" w:cs="Arial"/>
        </w:rPr>
      </w:pPr>
      <w:r w:rsidRPr="00055D63">
        <w:rPr>
          <w:rFonts w:ascii="Arial" w:hAnsi="Arial" w:cs="Arial"/>
          <w:b/>
          <w:bCs/>
        </w:rPr>
        <w:t>SEMH → moderate–high</w:t>
      </w:r>
      <w:r w:rsidRPr="00055D63">
        <w:rPr>
          <w:rFonts w:ascii="Arial" w:hAnsi="Arial" w:cs="Arial"/>
        </w:rPr>
        <w:br/>
        <w:t>(regulation, anxiety, response to change)</w:t>
      </w:r>
    </w:p>
    <w:p w14:paraId="55B30EDC" w14:textId="77777777" w:rsidR="00055D63" w:rsidRPr="00055D63" w:rsidRDefault="00055D63" w:rsidP="00055D63">
      <w:pPr>
        <w:numPr>
          <w:ilvl w:val="0"/>
          <w:numId w:val="8"/>
        </w:numPr>
        <w:spacing w:after="0" w:line="240" w:lineRule="auto"/>
        <w:rPr>
          <w:rFonts w:ascii="Arial" w:hAnsi="Arial" w:cs="Arial"/>
        </w:rPr>
      </w:pPr>
      <w:r w:rsidRPr="00055D63">
        <w:rPr>
          <w:rFonts w:ascii="Arial" w:hAnsi="Arial" w:cs="Arial"/>
          <w:b/>
          <w:bCs/>
        </w:rPr>
        <w:t>Cognition &amp; Learning → variable</w:t>
      </w:r>
      <w:r w:rsidRPr="00055D63">
        <w:rPr>
          <w:rFonts w:ascii="Arial" w:hAnsi="Arial" w:cs="Arial"/>
        </w:rPr>
        <w:br/>
        <w:t>(not always the primary need)</w:t>
      </w:r>
    </w:p>
    <w:p w14:paraId="514DE4C3" w14:textId="77777777" w:rsidR="00055D63" w:rsidRPr="00055D63" w:rsidRDefault="00055D63" w:rsidP="00055D63">
      <w:pPr>
        <w:numPr>
          <w:ilvl w:val="0"/>
          <w:numId w:val="8"/>
        </w:numPr>
        <w:spacing w:after="0" w:line="240" w:lineRule="auto"/>
        <w:rPr>
          <w:rFonts w:ascii="Arial" w:hAnsi="Arial" w:cs="Arial"/>
        </w:rPr>
      </w:pPr>
      <w:r w:rsidRPr="00055D63">
        <w:rPr>
          <w:rFonts w:ascii="Arial" w:hAnsi="Arial" w:cs="Arial"/>
          <w:b/>
          <w:bCs/>
        </w:rPr>
        <w:t>Sensory / Physical → moderate</w:t>
      </w:r>
      <w:r w:rsidRPr="00055D63">
        <w:rPr>
          <w:rFonts w:ascii="Arial" w:hAnsi="Arial" w:cs="Arial"/>
        </w:rPr>
        <w:br/>
        <w:t>(depending on sensory profile)</w:t>
      </w:r>
    </w:p>
    <w:p w14:paraId="344DFAB0" w14:textId="77777777" w:rsidR="00055D63" w:rsidRPr="00055D63" w:rsidRDefault="00000000" w:rsidP="00055D63">
      <w:pPr>
        <w:spacing w:after="0" w:line="240" w:lineRule="auto"/>
        <w:rPr>
          <w:rFonts w:ascii="Arial" w:hAnsi="Arial" w:cs="Arial"/>
        </w:rPr>
      </w:pPr>
      <w:r>
        <w:rPr>
          <w:rFonts w:ascii="Arial" w:hAnsi="Arial" w:cs="Arial"/>
        </w:rPr>
        <w:pict w14:anchorId="2DD37091">
          <v:rect id="_x0000_i1032" style="width:0;height:1.5pt" o:hralign="center" o:hrstd="t" o:hr="t" fillcolor="#a0a0a0" stroked="f"/>
        </w:pict>
      </w:r>
    </w:p>
    <w:p w14:paraId="2E96F05B" w14:textId="77777777" w:rsidR="00055D63" w:rsidRPr="00055D63" w:rsidRDefault="00055D63" w:rsidP="00055D63">
      <w:pPr>
        <w:spacing w:after="0" w:line="240" w:lineRule="auto"/>
        <w:rPr>
          <w:rFonts w:ascii="Arial" w:hAnsi="Arial" w:cs="Arial"/>
          <w:b/>
          <w:bCs/>
        </w:rPr>
      </w:pPr>
      <w:r w:rsidRPr="00055D63">
        <w:rPr>
          <w:rFonts w:ascii="Segoe UI Emoji" w:hAnsi="Segoe UI Emoji" w:cs="Segoe UI Emoji"/>
          <w:b/>
          <w:bCs/>
        </w:rPr>
        <w:t>🎯</w:t>
      </w:r>
      <w:r w:rsidRPr="00055D63">
        <w:rPr>
          <w:rFonts w:ascii="Arial" w:hAnsi="Arial" w:cs="Arial"/>
          <w:b/>
          <w:bCs/>
        </w:rPr>
        <w:t xml:space="preserve"> Key scoring message</w:t>
      </w:r>
    </w:p>
    <w:p w14:paraId="6F8F924C" w14:textId="77777777" w:rsidR="00055D63" w:rsidRPr="00055D63" w:rsidRDefault="00055D63" w:rsidP="00055D63">
      <w:pPr>
        <w:spacing w:after="0" w:line="240" w:lineRule="auto"/>
        <w:rPr>
          <w:rFonts w:ascii="Arial" w:hAnsi="Arial" w:cs="Arial"/>
        </w:rPr>
      </w:pPr>
      <w:r w:rsidRPr="00055D63">
        <w:rPr>
          <w:rFonts w:ascii="Arial" w:hAnsi="Arial" w:cs="Arial"/>
          <w:b/>
          <w:bCs/>
        </w:rPr>
        <w:lastRenderedPageBreak/>
        <w:t xml:space="preserve">ASC resource bases support across multiple </w:t>
      </w:r>
      <w:proofErr w:type="gramStart"/>
      <w:r w:rsidRPr="00055D63">
        <w:rPr>
          <w:rFonts w:ascii="Arial" w:hAnsi="Arial" w:cs="Arial"/>
          <w:b/>
          <w:bCs/>
        </w:rPr>
        <w:t>domains, but</w:t>
      </w:r>
      <w:proofErr w:type="gramEnd"/>
      <w:r w:rsidRPr="00055D63">
        <w:rPr>
          <w:rFonts w:ascii="Arial" w:hAnsi="Arial" w:cs="Arial"/>
          <w:b/>
          <w:bCs/>
        </w:rPr>
        <w:t xml:space="preserve"> still show a primary peak in communication and interaction, often with a secondary SEMH impact.</w:t>
      </w:r>
    </w:p>
    <w:p w14:paraId="71EC5322" w14:textId="77777777" w:rsidR="00055D63" w:rsidRPr="00055D63" w:rsidRDefault="00000000" w:rsidP="00055D63">
      <w:pPr>
        <w:spacing w:after="0" w:line="240" w:lineRule="auto"/>
        <w:rPr>
          <w:rFonts w:ascii="Arial" w:hAnsi="Arial" w:cs="Arial"/>
        </w:rPr>
      </w:pPr>
      <w:r>
        <w:rPr>
          <w:rFonts w:ascii="Arial" w:hAnsi="Arial" w:cs="Arial"/>
        </w:rPr>
        <w:pict w14:anchorId="239239F4">
          <v:rect id="_x0000_i1033" style="width:0;height:1.5pt" o:hralign="center" o:hrstd="t" o:hr="t" fillcolor="#a0a0a0" stroked="f"/>
        </w:pict>
      </w:r>
    </w:p>
    <w:p w14:paraId="123E445A" w14:textId="77777777" w:rsidR="00055D63" w:rsidRPr="00055D63" w:rsidRDefault="00055D63" w:rsidP="00055D63">
      <w:pPr>
        <w:spacing w:after="0" w:line="240" w:lineRule="auto"/>
        <w:rPr>
          <w:rFonts w:ascii="Arial" w:hAnsi="Arial" w:cs="Arial"/>
          <w:b/>
          <w:bCs/>
        </w:rPr>
      </w:pPr>
      <w:r w:rsidRPr="00055D63">
        <w:rPr>
          <w:rFonts w:ascii="Segoe UI Emoji" w:hAnsi="Segoe UI Emoji" w:cs="Segoe UI Emoji"/>
          <w:b/>
          <w:bCs/>
        </w:rPr>
        <w:t>⚠️</w:t>
      </w:r>
      <w:r w:rsidRPr="00055D63">
        <w:rPr>
          <w:rFonts w:ascii="Arial" w:hAnsi="Arial" w:cs="Arial"/>
          <w:b/>
          <w:bCs/>
        </w:rPr>
        <w:t xml:space="preserve"> Common audit risk (important for your materials)</w:t>
      </w:r>
    </w:p>
    <w:p w14:paraId="79D0F40D" w14:textId="77777777" w:rsidR="00055D63" w:rsidRPr="00055D63" w:rsidRDefault="00055D63" w:rsidP="00055D63">
      <w:pPr>
        <w:spacing w:after="0" w:line="240" w:lineRule="auto"/>
        <w:rPr>
          <w:rFonts w:ascii="Arial" w:hAnsi="Arial" w:cs="Arial"/>
        </w:rPr>
      </w:pPr>
      <w:r w:rsidRPr="00055D63">
        <w:rPr>
          <w:rFonts w:ascii="Arial" w:hAnsi="Arial" w:cs="Arial"/>
        </w:rPr>
        <w:t>Avoid:</w:t>
      </w:r>
    </w:p>
    <w:p w14:paraId="602FA23D" w14:textId="77777777" w:rsidR="00055D63" w:rsidRPr="00055D63" w:rsidRDefault="00055D63" w:rsidP="00055D63">
      <w:pPr>
        <w:numPr>
          <w:ilvl w:val="0"/>
          <w:numId w:val="9"/>
        </w:numPr>
        <w:spacing w:after="0" w:line="240" w:lineRule="auto"/>
        <w:rPr>
          <w:rFonts w:ascii="Arial" w:hAnsi="Arial" w:cs="Arial"/>
        </w:rPr>
      </w:pPr>
      <w:r w:rsidRPr="00055D63">
        <w:rPr>
          <w:rFonts w:ascii="Segoe UI Emoji" w:hAnsi="Segoe UI Emoji" w:cs="Segoe UI Emoji"/>
        </w:rPr>
        <w:t>❌</w:t>
      </w:r>
      <w:r w:rsidRPr="00055D63">
        <w:rPr>
          <w:rFonts w:ascii="Arial" w:hAnsi="Arial" w:cs="Arial"/>
        </w:rPr>
        <w:t xml:space="preserve"> inflating all outcomes to high levels</w:t>
      </w:r>
    </w:p>
    <w:p w14:paraId="1E6FE065" w14:textId="77777777" w:rsidR="00055D63" w:rsidRPr="00055D63" w:rsidRDefault="00055D63" w:rsidP="00055D63">
      <w:pPr>
        <w:numPr>
          <w:ilvl w:val="0"/>
          <w:numId w:val="9"/>
        </w:numPr>
        <w:spacing w:after="0" w:line="240" w:lineRule="auto"/>
        <w:rPr>
          <w:rFonts w:ascii="Arial" w:hAnsi="Arial" w:cs="Arial"/>
        </w:rPr>
      </w:pPr>
      <w:r w:rsidRPr="00055D63">
        <w:rPr>
          <w:rFonts w:ascii="Segoe UI Emoji" w:hAnsi="Segoe UI Emoji" w:cs="Segoe UI Emoji"/>
        </w:rPr>
        <w:t>❌</w:t>
      </w:r>
      <w:r w:rsidRPr="00055D63">
        <w:rPr>
          <w:rFonts w:ascii="Arial" w:hAnsi="Arial" w:cs="Arial"/>
        </w:rPr>
        <w:t xml:space="preserve"> scoring sensory as high without clear evidence</w:t>
      </w:r>
    </w:p>
    <w:p w14:paraId="45003B30" w14:textId="77777777" w:rsidR="00055D63" w:rsidRPr="00055D63" w:rsidRDefault="00055D63" w:rsidP="00055D63">
      <w:pPr>
        <w:numPr>
          <w:ilvl w:val="0"/>
          <w:numId w:val="9"/>
        </w:numPr>
        <w:spacing w:after="0" w:line="240" w:lineRule="auto"/>
        <w:rPr>
          <w:rFonts w:ascii="Arial" w:hAnsi="Arial" w:cs="Arial"/>
        </w:rPr>
      </w:pPr>
      <w:r w:rsidRPr="00055D63">
        <w:rPr>
          <w:rFonts w:ascii="Segoe UI Emoji" w:hAnsi="Segoe UI Emoji" w:cs="Segoe UI Emoji"/>
        </w:rPr>
        <w:t>❌</w:t>
      </w:r>
      <w:r w:rsidRPr="00055D63">
        <w:rPr>
          <w:rFonts w:ascii="Arial" w:hAnsi="Arial" w:cs="Arial"/>
        </w:rPr>
        <w:t xml:space="preserve"> confusing </w:t>
      </w:r>
      <w:r w:rsidRPr="00055D63">
        <w:rPr>
          <w:rFonts w:ascii="Arial" w:hAnsi="Arial" w:cs="Arial"/>
          <w:b/>
          <w:bCs/>
        </w:rPr>
        <w:t>regulated presentation with reduced need</w:t>
      </w:r>
    </w:p>
    <w:p w14:paraId="34EB78A1" w14:textId="36BB20BD" w:rsidR="00055D63" w:rsidRPr="00055D63" w:rsidRDefault="00055D63" w:rsidP="00055D63">
      <w:pPr>
        <w:spacing w:after="0" w:line="240" w:lineRule="auto"/>
        <w:rPr>
          <w:rFonts w:ascii="Arial" w:hAnsi="Arial" w:cs="Arial"/>
        </w:rPr>
      </w:pPr>
    </w:p>
    <w:p w14:paraId="2A443287" w14:textId="4ABC5D7E" w:rsidR="00055D63" w:rsidRPr="00055D63" w:rsidRDefault="00055D63" w:rsidP="00055D63">
      <w:pPr>
        <w:spacing w:after="0" w:line="240" w:lineRule="auto"/>
        <w:rPr>
          <w:rFonts w:ascii="Arial" w:hAnsi="Arial" w:cs="Arial"/>
        </w:rPr>
      </w:pPr>
    </w:p>
    <w:sectPr w:rsidR="00055D63" w:rsidRPr="00055D6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30B6A"/>
    <w:multiLevelType w:val="multilevel"/>
    <w:tmpl w:val="473E83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17CEA"/>
    <w:multiLevelType w:val="multilevel"/>
    <w:tmpl w:val="F4FC1B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73435D5"/>
    <w:multiLevelType w:val="multilevel"/>
    <w:tmpl w:val="B0BCC9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F3A7A55"/>
    <w:multiLevelType w:val="multilevel"/>
    <w:tmpl w:val="DE32D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17B019F"/>
    <w:multiLevelType w:val="multilevel"/>
    <w:tmpl w:val="A4EC73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0406F2C"/>
    <w:multiLevelType w:val="multilevel"/>
    <w:tmpl w:val="6D9A4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07D54F4"/>
    <w:multiLevelType w:val="multilevel"/>
    <w:tmpl w:val="CB540D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C0A1984"/>
    <w:multiLevelType w:val="multilevel"/>
    <w:tmpl w:val="4198E5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EA927C1"/>
    <w:multiLevelType w:val="multilevel"/>
    <w:tmpl w:val="B198B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4675C7A"/>
    <w:multiLevelType w:val="multilevel"/>
    <w:tmpl w:val="0D8E8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47817388">
    <w:abstractNumId w:val="6"/>
  </w:num>
  <w:num w:numId="2" w16cid:durableId="761416916">
    <w:abstractNumId w:val="1"/>
  </w:num>
  <w:num w:numId="3" w16cid:durableId="1719552505">
    <w:abstractNumId w:val="4"/>
  </w:num>
  <w:num w:numId="4" w16cid:durableId="236787362">
    <w:abstractNumId w:val="2"/>
  </w:num>
  <w:num w:numId="5" w16cid:durableId="2008168297">
    <w:abstractNumId w:val="7"/>
  </w:num>
  <w:num w:numId="6" w16cid:durableId="1265459244">
    <w:abstractNumId w:val="0"/>
  </w:num>
  <w:num w:numId="7" w16cid:durableId="480120319">
    <w:abstractNumId w:val="5"/>
  </w:num>
  <w:num w:numId="8" w16cid:durableId="1999964382">
    <w:abstractNumId w:val="3"/>
  </w:num>
  <w:num w:numId="9" w16cid:durableId="328484532">
    <w:abstractNumId w:val="8"/>
  </w:num>
  <w:num w:numId="10" w16cid:durableId="72544650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5D63"/>
    <w:rsid w:val="00055D63"/>
    <w:rsid w:val="001A7BE7"/>
    <w:rsid w:val="00251330"/>
    <w:rsid w:val="00474354"/>
    <w:rsid w:val="0054172E"/>
    <w:rsid w:val="007168C3"/>
    <w:rsid w:val="008500E7"/>
    <w:rsid w:val="00B94935"/>
    <w:rsid w:val="00D16C7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A1AC8F"/>
  <w15:chartTrackingRefBased/>
  <w15:docId w15:val="{5198D509-B769-4201-8526-D4E8860DB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513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513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5133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5133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5133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5133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133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133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133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133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5133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5133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5133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5133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5133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133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133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1330"/>
    <w:rPr>
      <w:rFonts w:eastAsiaTheme="majorEastAsia" w:cstheme="majorBidi"/>
      <w:color w:val="272727" w:themeColor="text1" w:themeTint="D8"/>
    </w:rPr>
  </w:style>
  <w:style w:type="paragraph" w:styleId="Title">
    <w:name w:val="Title"/>
    <w:basedOn w:val="Normal"/>
    <w:next w:val="Normal"/>
    <w:link w:val="TitleChar"/>
    <w:uiPriority w:val="10"/>
    <w:qFormat/>
    <w:rsid w:val="002513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13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5133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5133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51330"/>
    <w:pPr>
      <w:spacing w:before="160"/>
      <w:jc w:val="center"/>
    </w:pPr>
    <w:rPr>
      <w:i/>
      <w:iCs/>
      <w:color w:val="404040" w:themeColor="text1" w:themeTint="BF"/>
    </w:rPr>
  </w:style>
  <w:style w:type="character" w:customStyle="1" w:styleId="QuoteChar">
    <w:name w:val="Quote Char"/>
    <w:basedOn w:val="DefaultParagraphFont"/>
    <w:link w:val="Quote"/>
    <w:uiPriority w:val="29"/>
    <w:rsid w:val="00251330"/>
    <w:rPr>
      <w:i/>
      <w:iCs/>
      <w:color w:val="404040" w:themeColor="text1" w:themeTint="BF"/>
    </w:rPr>
  </w:style>
  <w:style w:type="paragraph" w:styleId="ListParagraph">
    <w:name w:val="List Paragraph"/>
    <w:basedOn w:val="Normal"/>
    <w:uiPriority w:val="34"/>
    <w:qFormat/>
    <w:rsid w:val="00251330"/>
    <w:pPr>
      <w:ind w:left="720"/>
      <w:contextualSpacing/>
    </w:pPr>
  </w:style>
  <w:style w:type="character" w:styleId="IntenseEmphasis">
    <w:name w:val="Intense Emphasis"/>
    <w:basedOn w:val="DefaultParagraphFont"/>
    <w:uiPriority w:val="21"/>
    <w:qFormat/>
    <w:rsid w:val="00251330"/>
    <w:rPr>
      <w:i/>
      <w:iCs/>
      <w:color w:val="0F4761" w:themeColor="accent1" w:themeShade="BF"/>
    </w:rPr>
  </w:style>
  <w:style w:type="paragraph" w:styleId="IntenseQuote">
    <w:name w:val="Intense Quote"/>
    <w:basedOn w:val="Normal"/>
    <w:next w:val="Normal"/>
    <w:link w:val="IntenseQuoteChar"/>
    <w:uiPriority w:val="30"/>
    <w:qFormat/>
    <w:rsid w:val="002513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51330"/>
    <w:rPr>
      <w:i/>
      <w:iCs/>
      <w:color w:val="0F4761" w:themeColor="accent1" w:themeShade="BF"/>
    </w:rPr>
  </w:style>
  <w:style w:type="character" w:styleId="IntenseReference">
    <w:name w:val="Intense Reference"/>
    <w:basedOn w:val="DefaultParagraphFont"/>
    <w:uiPriority w:val="32"/>
    <w:qFormat/>
    <w:rsid w:val="0025133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471</Words>
  <Characters>2940</Characters>
  <Application>Microsoft Office Word</Application>
  <DocSecurity>0</DocSecurity>
  <Lines>101</Lines>
  <Paragraphs>89</Paragraphs>
  <ScaleCrop>false</ScaleCrop>
  <Company/>
  <LinksUpToDate>false</LinksUpToDate>
  <CharactersWithSpaces>3322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Watson-Morse, Annette</dc:creator>
  <cp:keywords/>
  <dc:description/>
  <cp:lastModifiedBy>Watson-Morse, Annette</cp:lastModifiedBy>
  <cp:revision>3</cp:revision>
  <dcterms:created xsi:type="dcterms:W3CDTF">2026-06-09T11:12:00Z</dcterms:created>
  <dcterms:modified xsi:type="dcterms:W3CDTF">2026-06-09T11:42:00Z</dcterms:modified>
</cp:coreProperties>
</file>