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EBE3" w14:textId="112ADEC0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 w:rsidRPr="00A02910">
        <w:rPr>
          <w:rFonts w:ascii="Segoe UI Emoji" w:hAnsi="Segoe UI Emoji" w:cs="Segoe UI Emoji"/>
          <w:b/>
          <w:bCs/>
        </w:rPr>
        <w:t>🏫</w:t>
      </w:r>
      <w:r w:rsidRPr="00A02910">
        <w:rPr>
          <w:rFonts w:asciiTheme="minorBidi" w:hAnsiTheme="minorBidi"/>
          <w:b/>
          <w:bCs/>
        </w:rPr>
        <w:t xml:space="preserve"> </w:t>
      </w:r>
      <w:r w:rsidRPr="00A02910">
        <w:rPr>
          <w:rFonts w:asciiTheme="minorBidi" w:hAnsiTheme="minorBidi"/>
          <w:b/>
          <w:bCs/>
          <w:sz w:val="32"/>
          <w:szCs w:val="32"/>
        </w:rPr>
        <w:t xml:space="preserve">St John’s &amp; St Clement’s – Hearing </w:t>
      </w:r>
      <w:r w:rsidR="002B2A6C">
        <w:rPr>
          <w:rFonts w:asciiTheme="minorBidi" w:hAnsiTheme="minorBidi"/>
          <w:b/>
          <w:bCs/>
          <w:sz w:val="32"/>
          <w:szCs w:val="32"/>
        </w:rPr>
        <w:t>Impairment</w:t>
      </w:r>
      <w:r w:rsidRPr="00A02910">
        <w:rPr>
          <w:rFonts w:asciiTheme="minorBidi" w:hAnsiTheme="minorBidi"/>
          <w:b/>
          <w:bCs/>
          <w:sz w:val="32"/>
          <w:szCs w:val="32"/>
        </w:rPr>
        <w:t xml:space="preserve"> </w:t>
      </w:r>
      <w:r w:rsidR="002B2A6C">
        <w:rPr>
          <w:rFonts w:asciiTheme="minorBidi" w:hAnsiTheme="minorBidi"/>
          <w:b/>
          <w:bCs/>
          <w:sz w:val="32"/>
          <w:szCs w:val="32"/>
        </w:rPr>
        <w:t>Unit</w:t>
      </w:r>
    </w:p>
    <w:p w14:paraId="02025237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</w:rPr>
      </w:pPr>
      <w:r w:rsidRPr="00A02910">
        <w:rPr>
          <w:rFonts w:ascii="Segoe UI Emoji" w:hAnsi="Segoe UI Emoji" w:cs="Segoe UI Emoji"/>
          <w:b/>
          <w:bCs/>
        </w:rPr>
        <w:t>🎯</w:t>
      </w:r>
      <w:r w:rsidRPr="00A02910">
        <w:rPr>
          <w:rFonts w:asciiTheme="minorBidi" w:hAnsiTheme="minorBidi"/>
          <w:b/>
          <w:bCs/>
        </w:rPr>
        <w:t xml:space="preserve"> Primary need supported</w:t>
      </w:r>
    </w:p>
    <w:p w14:paraId="2E18A6ED" w14:textId="75501526" w:rsidR="00A02910" w:rsidRPr="00A02910" w:rsidRDefault="00A02910" w:rsidP="00A02910">
      <w:pPr>
        <w:numPr>
          <w:ilvl w:val="0"/>
          <w:numId w:val="1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 xml:space="preserve">Hearing impairment / Deaf pupils </w:t>
      </w:r>
    </w:p>
    <w:p w14:paraId="02C8AC9E" w14:textId="77777777" w:rsidR="00A02910" w:rsidRPr="00A02910" w:rsidRDefault="00D24889" w:rsidP="00A02910">
      <w:pPr>
        <w:spacing w:after="0" w:line="240" w:lineRule="auto"/>
        <w:rPr>
          <w:rFonts w:asciiTheme="minorBidi" w:hAnsiTheme="minorBidi"/>
        </w:rPr>
      </w:pPr>
      <w:r>
        <w:rPr>
          <w:rFonts w:asciiTheme="minorBidi" w:hAnsiTheme="minorBidi"/>
        </w:rPr>
        <w:pict w14:anchorId="72612F35">
          <v:rect id="_x0000_i1025" style="width:0;height:1.5pt" o:hralign="center" o:hrstd="t" o:hr="t" fillcolor="#a0a0a0" stroked="f"/>
        </w:pict>
      </w:r>
    </w:p>
    <w:p w14:paraId="6792DDB2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</w:rPr>
      </w:pPr>
      <w:r w:rsidRPr="00A02910">
        <w:rPr>
          <w:rFonts w:ascii="Segoe UI Emoji" w:hAnsi="Segoe UI Emoji" w:cs="Segoe UI Emoji"/>
          <w:b/>
          <w:bCs/>
        </w:rPr>
        <w:t>🔧</w:t>
      </w:r>
      <w:r w:rsidRPr="00A02910">
        <w:rPr>
          <w:rFonts w:asciiTheme="minorBidi" w:hAnsiTheme="minorBidi"/>
          <w:b/>
          <w:bCs/>
        </w:rPr>
        <w:t xml:space="preserve"> Core offer</w:t>
      </w:r>
    </w:p>
    <w:p w14:paraId="084FEDA1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</w:rPr>
      </w:pPr>
      <w:r w:rsidRPr="00A02910">
        <w:rPr>
          <w:rFonts w:asciiTheme="minorBidi" w:hAnsiTheme="minorBidi"/>
          <w:b/>
          <w:bCs/>
        </w:rPr>
        <w:t>Specialist staffing</w:t>
      </w:r>
    </w:p>
    <w:p w14:paraId="7D5BFC8C" w14:textId="77777777" w:rsidR="00A02910" w:rsidRPr="00A02910" w:rsidRDefault="00A02910" w:rsidP="00A02910">
      <w:pPr>
        <w:numPr>
          <w:ilvl w:val="0"/>
          <w:numId w:val="2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 xml:space="preserve">Qualified </w:t>
      </w:r>
      <w:r w:rsidRPr="00A02910">
        <w:rPr>
          <w:rFonts w:asciiTheme="minorBidi" w:hAnsiTheme="minorBidi"/>
          <w:b/>
          <w:bCs/>
        </w:rPr>
        <w:t>Teacher of the Deaf (</w:t>
      </w:r>
      <w:proofErr w:type="spellStart"/>
      <w:r w:rsidRPr="00A02910">
        <w:rPr>
          <w:rFonts w:asciiTheme="minorBidi" w:hAnsiTheme="minorBidi"/>
          <w:b/>
          <w:bCs/>
        </w:rPr>
        <w:t>ToD</w:t>
      </w:r>
      <w:proofErr w:type="spellEnd"/>
      <w:r w:rsidRPr="00A02910">
        <w:rPr>
          <w:rFonts w:asciiTheme="minorBidi" w:hAnsiTheme="minorBidi"/>
          <w:b/>
          <w:bCs/>
        </w:rPr>
        <w:t>)</w:t>
      </w:r>
    </w:p>
    <w:p w14:paraId="4CF47681" w14:textId="77777777" w:rsidR="00A02910" w:rsidRPr="00A02910" w:rsidRDefault="00A02910" w:rsidP="00A02910">
      <w:pPr>
        <w:numPr>
          <w:ilvl w:val="0"/>
          <w:numId w:val="2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Specialist hearing support assistants</w:t>
      </w:r>
    </w:p>
    <w:p w14:paraId="5972FF37" w14:textId="307AE280" w:rsidR="00A02910" w:rsidRPr="00A02910" w:rsidRDefault="00A02910" w:rsidP="00A02910">
      <w:pPr>
        <w:numPr>
          <w:ilvl w:val="0"/>
          <w:numId w:val="2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 xml:space="preserve">Whole-staff training to embed inclusive practice </w:t>
      </w:r>
    </w:p>
    <w:p w14:paraId="2BB5BE58" w14:textId="77777777" w:rsidR="00A02910" w:rsidRPr="00A02910" w:rsidRDefault="00D24889" w:rsidP="00A02910">
      <w:pPr>
        <w:spacing w:after="0" w:line="240" w:lineRule="auto"/>
        <w:rPr>
          <w:rFonts w:asciiTheme="minorBidi" w:hAnsiTheme="minorBidi"/>
        </w:rPr>
      </w:pPr>
      <w:r>
        <w:rPr>
          <w:rFonts w:asciiTheme="minorBidi" w:hAnsiTheme="minorBidi"/>
        </w:rPr>
        <w:pict w14:anchorId="155CF1E0">
          <v:rect id="_x0000_i1026" style="width:0;height:1.5pt" o:hralign="center" o:hrstd="t" o:hr="t" fillcolor="#a0a0a0" stroked="f"/>
        </w:pict>
      </w:r>
    </w:p>
    <w:p w14:paraId="7653F5E1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</w:rPr>
      </w:pPr>
      <w:r w:rsidRPr="00A02910">
        <w:rPr>
          <w:rFonts w:asciiTheme="minorBidi" w:hAnsiTheme="minorBidi"/>
          <w:b/>
          <w:bCs/>
        </w:rPr>
        <w:t>Communication approach</w:t>
      </w:r>
    </w:p>
    <w:p w14:paraId="0E0CB69F" w14:textId="77777777" w:rsidR="00A02910" w:rsidRPr="00A02910" w:rsidRDefault="00A02910" w:rsidP="00A02910">
      <w:pPr>
        <w:numPr>
          <w:ilvl w:val="0"/>
          <w:numId w:val="3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  <w:b/>
          <w:bCs/>
        </w:rPr>
        <w:t>Oral/aural model (spoken language focus)</w:t>
      </w:r>
    </w:p>
    <w:p w14:paraId="18C6AB3C" w14:textId="77777777" w:rsidR="00A02910" w:rsidRPr="00A02910" w:rsidRDefault="00A02910" w:rsidP="00A02910">
      <w:pPr>
        <w:numPr>
          <w:ilvl w:val="0"/>
          <w:numId w:val="3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 xml:space="preserve">Use of: </w:t>
      </w:r>
    </w:p>
    <w:p w14:paraId="18A3DC7D" w14:textId="77777777" w:rsidR="00A02910" w:rsidRPr="00A02910" w:rsidRDefault="00A02910" w:rsidP="00A02910">
      <w:pPr>
        <w:numPr>
          <w:ilvl w:val="1"/>
          <w:numId w:val="3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hearing aids / cochlear implants</w:t>
      </w:r>
    </w:p>
    <w:p w14:paraId="614E6A05" w14:textId="77777777" w:rsidR="00A02910" w:rsidRPr="00A02910" w:rsidRDefault="00A02910" w:rsidP="00A02910">
      <w:pPr>
        <w:numPr>
          <w:ilvl w:val="1"/>
          <w:numId w:val="3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radio aid systems</w:t>
      </w:r>
    </w:p>
    <w:p w14:paraId="18462E04" w14:textId="33572032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  <w:r w:rsidRPr="00A02910">
        <w:rPr>
          <w:rFonts w:ascii="Segoe UI Emoji" w:hAnsi="Segoe UI Emoji" w:cs="Segoe UI Emoji"/>
        </w:rPr>
        <w:t>👉</w:t>
      </w:r>
      <w:r w:rsidRPr="00A02910">
        <w:rPr>
          <w:rFonts w:asciiTheme="minorBidi" w:hAnsiTheme="minorBidi"/>
        </w:rPr>
        <w:t xml:space="preserve"> Technology is central to enabling </w:t>
      </w:r>
      <w:r w:rsidRPr="00A02910">
        <w:rPr>
          <w:rFonts w:asciiTheme="minorBidi" w:hAnsiTheme="minorBidi"/>
          <w:b/>
          <w:bCs/>
        </w:rPr>
        <w:t>engagement with learning in real-time</w:t>
      </w:r>
      <w:r w:rsidRPr="00A02910">
        <w:rPr>
          <w:rFonts w:asciiTheme="minorBidi" w:hAnsiTheme="minorBidi"/>
        </w:rPr>
        <w:t xml:space="preserve"> </w:t>
      </w:r>
    </w:p>
    <w:p w14:paraId="57600E04" w14:textId="77777777" w:rsidR="00A02910" w:rsidRPr="00A02910" w:rsidRDefault="00D24889" w:rsidP="00A02910">
      <w:pPr>
        <w:spacing w:after="0" w:line="240" w:lineRule="auto"/>
        <w:rPr>
          <w:rFonts w:asciiTheme="minorBidi" w:hAnsiTheme="minorBidi"/>
        </w:rPr>
      </w:pPr>
      <w:r>
        <w:rPr>
          <w:rFonts w:asciiTheme="minorBidi" w:hAnsiTheme="minorBidi"/>
        </w:rPr>
        <w:pict w14:anchorId="29B7EE53">
          <v:rect id="_x0000_i1027" style="width:0;height:1.5pt" o:hralign="center" o:hrstd="t" o:hr="t" fillcolor="#a0a0a0" stroked="f"/>
        </w:pict>
      </w:r>
    </w:p>
    <w:p w14:paraId="1B06A2FF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</w:rPr>
      </w:pPr>
      <w:r w:rsidRPr="00A02910">
        <w:rPr>
          <w:rFonts w:asciiTheme="minorBidi" w:hAnsiTheme="minorBidi"/>
          <w:b/>
          <w:bCs/>
        </w:rPr>
        <w:t>Acoustic and environmental adaptations</w:t>
      </w:r>
    </w:p>
    <w:p w14:paraId="68A7C78F" w14:textId="77777777" w:rsidR="00A02910" w:rsidRPr="00A02910" w:rsidRDefault="00A02910" w:rsidP="00A02910">
      <w:pPr>
        <w:numPr>
          <w:ilvl w:val="0"/>
          <w:numId w:val="4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acoustically treated spaces</w:t>
      </w:r>
    </w:p>
    <w:p w14:paraId="079F9843" w14:textId="77777777" w:rsidR="00A02910" w:rsidRPr="00A02910" w:rsidRDefault="00A02910" w:rsidP="00A02910">
      <w:pPr>
        <w:numPr>
          <w:ilvl w:val="0"/>
          <w:numId w:val="4"/>
        </w:numPr>
        <w:spacing w:after="0" w:line="240" w:lineRule="auto"/>
        <w:rPr>
          <w:rFonts w:asciiTheme="minorBidi" w:hAnsiTheme="minorBidi"/>
        </w:rPr>
      </w:pPr>
      <w:proofErr w:type="spellStart"/>
      <w:r w:rsidRPr="00A02910">
        <w:rPr>
          <w:rFonts w:asciiTheme="minorBidi" w:hAnsiTheme="minorBidi"/>
        </w:rPr>
        <w:t>soundfield</w:t>
      </w:r>
      <w:proofErr w:type="spellEnd"/>
      <w:r w:rsidRPr="00A02910">
        <w:rPr>
          <w:rFonts w:asciiTheme="minorBidi" w:hAnsiTheme="minorBidi"/>
        </w:rPr>
        <w:t xml:space="preserve"> systems in classrooms</w:t>
      </w:r>
    </w:p>
    <w:p w14:paraId="10A0F79E" w14:textId="77777777" w:rsidR="00A02910" w:rsidRPr="00A02910" w:rsidRDefault="00A02910" w:rsidP="00A02910">
      <w:pPr>
        <w:numPr>
          <w:ilvl w:val="0"/>
          <w:numId w:val="4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reduced background noise</w:t>
      </w:r>
    </w:p>
    <w:p w14:paraId="0A48217F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  <w:r w:rsidRPr="00A02910">
        <w:rPr>
          <w:rFonts w:ascii="Segoe UI Emoji" w:hAnsi="Segoe UI Emoji" w:cs="Segoe UI Emoji"/>
        </w:rPr>
        <w:t>👉</w:t>
      </w:r>
      <w:r w:rsidRPr="00A02910">
        <w:rPr>
          <w:rFonts w:asciiTheme="minorBidi" w:hAnsiTheme="minorBidi"/>
        </w:rPr>
        <w:t xml:space="preserve"> These adjustments are essential in:</w:t>
      </w:r>
    </w:p>
    <w:p w14:paraId="0C39C85A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turning a mainstream classroom into an accessible learning space</w:t>
      </w:r>
    </w:p>
    <w:p w14:paraId="1FC7D58D" w14:textId="77777777" w:rsidR="00A02910" w:rsidRPr="00A02910" w:rsidRDefault="00D24889" w:rsidP="00A02910">
      <w:pPr>
        <w:spacing w:after="0" w:line="240" w:lineRule="auto"/>
        <w:rPr>
          <w:rFonts w:asciiTheme="minorBidi" w:hAnsiTheme="minorBidi"/>
        </w:rPr>
      </w:pPr>
      <w:r>
        <w:rPr>
          <w:rFonts w:asciiTheme="minorBidi" w:hAnsiTheme="minorBidi"/>
        </w:rPr>
        <w:pict w14:anchorId="103EB8BA">
          <v:rect id="_x0000_i1028" style="width:0;height:1.5pt" o:hralign="center" o:hrstd="t" o:hr="t" fillcolor="#a0a0a0" stroked="f"/>
        </w:pict>
      </w:r>
    </w:p>
    <w:p w14:paraId="5058462F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</w:rPr>
      </w:pPr>
      <w:r w:rsidRPr="00A02910">
        <w:rPr>
          <w:rFonts w:asciiTheme="minorBidi" w:hAnsiTheme="minorBidi"/>
          <w:b/>
          <w:bCs/>
        </w:rPr>
        <w:t>Daily specialist monitoring</w:t>
      </w:r>
    </w:p>
    <w:p w14:paraId="6589493F" w14:textId="77777777" w:rsidR="00A02910" w:rsidRPr="00A02910" w:rsidRDefault="00A02910" w:rsidP="00A02910">
      <w:pPr>
        <w:numPr>
          <w:ilvl w:val="0"/>
          <w:numId w:val="5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equipment checks (hearing aids, radio aids)</w:t>
      </w:r>
    </w:p>
    <w:p w14:paraId="5ECBDD5C" w14:textId="77777777" w:rsidR="00A02910" w:rsidRPr="00A02910" w:rsidRDefault="00A02910" w:rsidP="00A02910">
      <w:pPr>
        <w:numPr>
          <w:ilvl w:val="0"/>
          <w:numId w:val="5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listening checks (Ling sounds)</w:t>
      </w:r>
    </w:p>
    <w:p w14:paraId="4DF80CB4" w14:textId="41A35DED" w:rsidR="00A02910" w:rsidRPr="00A02910" w:rsidRDefault="00A02910" w:rsidP="00A02910">
      <w:pPr>
        <w:numPr>
          <w:ilvl w:val="0"/>
          <w:numId w:val="5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 xml:space="preserve">support for independence in managing devices </w:t>
      </w:r>
    </w:p>
    <w:p w14:paraId="400C4004" w14:textId="77777777" w:rsidR="00A02910" w:rsidRPr="00A02910" w:rsidRDefault="00D24889" w:rsidP="00A02910">
      <w:pPr>
        <w:spacing w:after="0" w:line="240" w:lineRule="auto"/>
        <w:rPr>
          <w:rFonts w:asciiTheme="minorBidi" w:hAnsiTheme="minorBidi"/>
        </w:rPr>
      </w:pPr>
      <w:r>
        <w:rPr>
          <w:rFonts w:asciiTheme="minorBidi" w:hAnsiTheme="minorBidi"/>
        </w:rPr>
        <w:pict w14:anchorId="5141717D">
          <v:rect id="_x0000_i1029" style="width:0;height:1.5pt" o:hralign="center" o:hrstd="t" o:hr="t" fillcolor="#a0a0a0" stroked="f"/>
        </w:pict>
      </w:r>
    </w:p>
    <w:p w14:paraId="31009F23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</w:rPr>
      </w:pPr>
      <w:r w:rsidRPr="00A02910">
        <w:rPr>
          <w:rFonts w:asciiTheme="minorBidi" w:hAnsiTheme="minorBidi"/>
          <w:b/>
          <w:bCs/>
        </w:rPr>
        <w:t>Full inclusion model</w:t>
      </w:r>
    </w:p>
    <w:p w14:paraId="7FE5D8B4" w14:textId="77777777" w:rsidR="00A02910" w:rsidRPr="00A02910" w:rsidRDefault="00A02910" w:rsidP="00A02910">
      <w:pPr>
        <w:numPr>
          <w:ilvl w:val="0"/>
          <w:numId w:val="6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 xml:space="preserve">pupils: </w:t>
      </w:r>
    </w:p>
    <w:p w14:paraId="2FB76D2C" w14:textId="77777777" w:rsidR="00A02910" w:rsidRPr="00A02910" w:rsidRDefault="00A02910" w:rsidP="00A02910">
      <w:pPr>
        <w:numPr>
          <w:ilvl w:val="1"/>
          <w:numId w:val="6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attend mainstream classes</w:t>
      </w:r>
    </w:p>
    <w:p w14:paraId="2AE40D86" w14:textId="5930F871" w:rsidR="00A02910" w:rsidRPr="00A02910" w:rsidRDefault="00CC2D76" w:rsidP="00A02910">
      <w:pPr>
        <w:numPr>
          <w:ilvl w:val="1"/>
          <w:numId w:val="6"/>
        </w:numPr>
        <w:spacing w:after="0" w:line="240" w:lineRule="auto"/>
        <w:rPr>
          <w:rFonts w:asciiTheme="minorBidi" w:hAnsiTheme="minorBidi"/>
        </w:rPr>
      </w:pPr>
      <w:r>
        <w:rPr>
          <w:rFonts w:asciiTheme="minorBidi" w:hAnsiTheme="minorBidi"/>
        </w:rPr>
        <w:t>engagement with</w:t>
      </w:r>
      <w:r w:rsidR="00A02910" w:rsidRPr="00A02910">
        <w:rPr>
          <w:rFonts w:asciiTheme="minorBidi" w:hAnsiTheme="minorBidi"/>
        </w:rPr>
        <w:t xml:space="preserve"> the full curriculum</w:t>
      </w:r>
    </w:p>
    <w:p w14:paraId="09E78DAC" w14:textId="77777777" w:rsidR="00A02910" w:rsidRPr="00A02910" w:rsidRDefault="00A02910" w:rsidP="00A02910">
      <w:pPr>
        <w:numPr>
          <w:ilvl w:val="1"/>
          <w:numId w:val="6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participate in school life (trips, assemblies, etc.)</w:t>
      </w:r>
    </w:p>
    <w:p w14:paraId="1332B79C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  <w:r w:rsidRPr="00A02910">
        <w:rPr>
          <w:rFonts w:ascii="Segoe UI Emoji" w:hAnsi="Segoe UI Emoji" w:cs="Segoe UI Emoji"/>
        </w:rPr>
        <w:t>👉</w:t>
      </w:r>
      <w:r w:rsidRPr="00A02910">
        <w:rPr>
          <w:rFonts w:asciiTheme="minorBidi" w:hAnsiTheme="minorBidi"/>
        </w:rPr>
        <w:t xml:space="preserve"> The model is:</w:t>
      </w:r>
    </w:p>
    <w:p w14:paraId="1BBA9106" w14:textId="338648CB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  <w:b/>
          <w:bCs/>
        </w:rPr>
        <w:t>integration first, specialist support layered in</w:t>
      </w:r>
      <w:r w:rsidRPr="00A02910">
        <w:rPr>
          <w:rFonts w:asciiTheme="minorBidi" w:hAnsiTheme="minorBidi"/>
        </w:rPr>
        <w:t xml:space="preserve"> </w:t>
      </w:r>
    </w:p>
    <w:p w14:paraId="5F5A533E" w14:textId="77777777" w:rsidR="00A02910" w:rsidRPr="00A02910" w:rsidRDefault="00D24889" w:rsidP="00A02910">
      <w:pPr>
        <w:spacing w:after="0" w:line="240" w:lineRule="auto"/>
        <w:rPr>
          <w:rFonts w:asciiTheme="minorBidi" w:hAnsiTheme="minorBidi"/>
        </w:rPr>
      </w:pPr>
      <w:r>
        <w:rPr>
          <w:rFonts w:asciiTheme="minorBidi" w:hAnsiTheme="minorBidi"/>
        </w:rPr>
        <w:pict w14:anchorId="56ABB1E8">
          <v:rect id="_x0000_i1030" style="width:0;height:1.5pt" o:hralign="center" o:hrstd="t" o:hr="t" fillcolor="#a0a0a0" stroked="f"/>
        </w:pict>
      </w:r>
    </w:p>
    <w:p w14:paraId="273856FA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  <w:b/>
          <w:bCs/>
        </w:rPr>
      </w:pPr>
      <w:r w:rsidRPr="00A02910">
        <w:rPr>
          <w:rFonts w:ascii="Segoe UI Emoji" w:hAnsi="Segoe UI Emoji" w:cs="Segoe UI Emoji"/>
          <w:b/>
          <w:bCs/>
        </w:rPr>
        <w:t>🧭</w:t>
      </w:r>
      <w:r w:rsidRPr="00A02910">
        <w:rPr>
          <w:rFonts w:asciiTheme="minorBidi" w:hAnsiTheme="minorBidi"/>
          <w:b/>
          <w:bCs/>
        </w:rPr>
        <w:t xml:space="preserve"> Audit implication</w:t>
      </w:r>
    </w:p>
    <w:p w14:paraId="376D8C6A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This provision typically leads to:</w:t>
      </w:r>
    </w:p>
    <w:p w14:paraId="00B07EF3" w14:textId="77777777" w:rsidR="00A02910" w:rsidRPr="00A02910" w:rsidRDefault="00A02910" w:rsidP="00A02910">
      <w:pPr>
        <w:numPr>
          <w:ilvl w:val="0"/>
          <w:numId w:val="7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  <w:b/>
          <w:bCs/>
        </w:rPr>
        <w:t>high Sensory/Physical scores (hearing domain)</w:t>
      </w:r>
    </w:p>
    <w:p w14:paraId="0E02EBD9" w14:textId="77777777" w:rsidR="00A02910" w:rsidRPr="00A02910" w:rsidRDefault="00A02910" w:rsidP="00A02910">
      <w:pPr>
        <w:numPr>
          <w:ilvl w:val="0"/>
          <w:numId w:val="7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  <w:b/>
          <w:bCs/>
        </w:rPr>
        <w:t>variable C&amp;I scores</w:t>
      </w:r>
      <w:r w:rsidRPr="00A02910">
        <w:rPr>
          <w:rFonts w:asciiTheme="minorBidi" w:hAnsiTheme="minorBidi"/>
        </w:rPr>
        <w:t xml:space="preserve"> (depending on language impact of deafness)</w:t>
      </w:r>
    </w:p>
    <w:p w14:paraId="211EA6D2" w14:textId="77777777" w:rsidR="00A02910" w:rsidRPr="00A02910" w:rsidRDefault="00A02910" w:rsidP="00A02910">
      <w:pPr>
        <w:numPr>
          <w:ilvl w:val="0"/>
          <w:numId w:val="7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 xml:space="preserve">cognition often </w:t>
      </w:r>
      <w:r w:rsidRPr="00A02910">
        <w:rPr>
          <w:rFonts w:asciiTheme="minorBidi" w:hAnsiTheme="minorBidi"/>
          <w:b/>
          <w:bCs/>
        </w:rPr>
        <w:t>average–moderate</w:t>
      </w:r>
    </w:p>
    <w:p w14:paraId="2FF2941A" w14:textId="77777777" w:rsidR="00A02910" w:rsidRPr="00A02910" w:rsidRDefault="00A02910" w:rsidP="00A02910">
      <w:pPr>
        <w:numPr>
          <w:ilvl w:val="0"/>
          <w:numId w:val="7"/>
        </w:num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 xml:space="preserve">SEMH usually </w:t>
      </w:r>
      <w:r w:rsidRPr="00A02910">
        <w:rPr>
          <w:rFonts w:asciiTheme="minorBidi" w:hAnsiTheme="minorBidi"/>
          <w:b/>
          <w:bCs/>
        </w:rPr>
        <w:t>lower unless additional needs</w:t>
      </w:r>
    </w:p>
    <w:p w14:paraId="0828886C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  <w:r w:rsidRPr="00A02910">
        <w:rPr>
          <w:rFonts w:ascii="Segoe UI Emoji" w:hAnsi="Segoe UI Emoji" w:cs="Segoe UI Emoji"/>
        </w:rPr>
        <w:t>👉</w:t>
      </w:r>
      <w:r w:rsidRPr="00A02910">
        <w:rPr>
          <w:rFonts w:asciiTheme="minorBidi" w:hAnsiTheme="minorBidi"/>
        </w:rPr>
        <w:t xml:space="preserve"> Important for training:</w:t>
      </w:r>
    </w:p>
    <w:p w14:paraId="16064056" w14:textId="77777777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  <w:r w:rsidRPr="00A02910">
        <w:rPr>
          <w:rFonts w:asciiTheme="minorBidi" w:hAnsiTheme="minorBidi"/>
        </w:rPr>
        <w:t>need ≠ hearing loss alone</w:t>
      </w:r>
      <w:r w:rsidRPr="00A02910">
        <w:rPr>
          <w:rFonts w:asciiTheme="minorBidi" w:hAnsiTheme="minorBidi"/>
        </w:rPr>
        <w:br/>
        <w:t>need = impact on language, learning, and engagement</w:t>
      </w:r>
    </w:p>
    <w:p w14:paraId="08DEDBB4" w14:textId="578BA72B" w:rsidR="00A02910" w:rsidRPr="00A02910" w:rsidRDefault="00A02910" w:rsidP="00A02910">
      <w:pPr>
        <w:spacing w:after="0" w:line="240" w:lineRule="auto"/>
        <w:rPr>
          <w:rFonts w:asciiTheme="minorBidi" w:hAnsiTheme="minorBidi"/>
        </w:rPr>
      </w:pPr>
    </w:p>
    <w:p w14:paraId="06E54F84" w14:textId="77777777" w:rsidR="00251330" w:rsidRPr="00A02910" w:rsidRDefault="00251330" w:rsidP="00A02910">
      <w:pPr>
        <w:spacing w:after="0" w:line="240" w:lineRule="auto"/>
        <w:rPr>
          <w:rFonts w:asciiTheme="minorBidi" w:hAnsiTheme="minorBidi"/>
        </w:rPr>
      </w:pPr>
    </w:p>
    <w:sectPr w:rsidR="00251330" w:rsidRPr="00A029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4A69"/>
    <w:multiLevelType w:val="multilevel"/>
    <w:tmpl w:val="D454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F72E3"/>
    <w:multiLevelType w:val="multilevel"/>
    <w:tmpl w:val="974E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14C96"/>
    <w:multiLevelType w:val="multilevel"/>
    <w:tmpl w:val="99D2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44DEA"/>
    <w:multiLevelType w:val="multilevel"/>
    <w:tmpl w:val="BA56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CC5952"/>
    <w:multiLevelType w:val="multilevel"/>
    <w:tmpl w:val="F16A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5101B"/>
    <w:multiLevelType w:val="multilevel"/>
    <w:tmpl w:val="1350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03C9B"/>
    <w:multiLevelType w:val="multilevel"/>
    <w:tmpl w:val="A218D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AE0FCF"/>
    <w:multiLevelType w:val="multilevel"/>
    <w:tmpl w:val="562C6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43BD4"/>
    <w:multiLevelType w:val="multilevel"/>
    <w:tmpl w:val="FD08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EA59F8"/>
    <w:multiLevelType w:val="multilevel"/>
    <w:tmpl w:val="9B5EF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7E137E"/>
    <w:multiLevelType w:val="multilevel"/>
    <w:tmpl w:val="182A4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B401F0"/>
    <w:multiLevelType w:val="multilevel"/>
    <w:tmpl w:val="E2A4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C01157"/>
    <w:multiLevelType w:val="multilevel"/>
    <w:tmpl w:val="EAB4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484669"/>
    <w:multiLevelType w:val="multilevel"/>
    <w:tmpl w:val="C990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891C0F"/>
    <w:multiLevelType w:val="multilevel"/>
    <w:tmpl w:val="5DB6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0594125">
    <w:abstractNumId w:val="11"/>
  </w:num>
  <w:num w:numId="2" w16cid:durableId="1549150246">
    <w:abstractNumId w:val="3"/>
  </w:num>
  <w:num w:numId="3" w16cid:durableId="470176785">
    <w:abstractNumId w:val="10"/>
  </w:num>
  <w:num w:numId="4" w16cid:durableId="647514934">
    <w:abstractNumId w:val="9"/>
  </w:num>
  <w:num w:numId="5" w16cid:durableId="334184305">
    <w:abstractNumId w:val="4"/>
  </w:num>
  <w:num w:numId="6" w16cid:durableId="772745783">
    <w:abstractNumId w:val="0"/>
  </w:num>
  <w:num w:numId="7" w16cid:durableId="1584757116">
    <w:abstractNumId w:val="6"/>
  </w:num>
  <w:num w:numId="8" w16cid:durableId="1063869882">
    <w:abstractNumId w:val="7"/>
  </w:num>
  <w:num w:numId="9" w16cid:durableId="918947626">
    <w:abstractNumId w:val="12"/>
  </w:num>
  <w:num w:numId="10" w16cid:durableId="1712612210">
    <w:abstractNumId w:val="1"/>
  </w:num>
  <w:num w:numId="11" w16cid:durableId="945314098">
    <w:abstractNumId w:val="8"/>
  </w:num>
  <w:num w:numId="12" w16cid:durableId="996032041">
    <w:abstractNumId w:val="2"/>
  </w:num>
  <w:num w:numId="13" w16cid:durableId="1422137589">
    <w:abstractNumId w:val="14"/>
  </w:num>
  <w:num w:numId="14" w16cid:durableId="1557350944">
    <w:abstractNumId w:val="5"/>
  </w:num>
  <w:num w:numId="15" w16cid:durableId="1095939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10"/>
    <w:rsid w:val="001A7BE7"/>
    <w:rsid w:val="00251330"/>
    <w:rsid w:val="002B2A6C"/>
    <w:rsid w:val="004545B0"/>
    <w:rsid w:val="00474354"/>
    <w:rsid w:val="007168C3"/>
    <w:rsid w:val="00A02910"/>
    <w:rsid w:val="00CC2D76"/>
    <w:rsid w:val="00D16C73"/>
    <w:rsid w:val="00FB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276AA"/>
  <w15:chartTrackingRefBased/>
  <w15:docId w15:val="{9685BF2A-EF12-4512-83F5-8A4B8FB3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3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29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Watson-Morse, Annette</dc:creator>
  <cp:keywords/>
  <dc:description/>
  <cp:lastModifiedBy>Hannam, Kate</cp:lastModifiedBy>
  <cp:revision>3</cp:revision>
  <dcterms:created xsi:type="dcterms:W3CDTF">2026-06-09T09:07:00Z</dcterms:created>
  <dcterms:modified xsi:type="dcterms:W3CDTF">2026-08-12T08:39:00Z</dcterms:modified>
</cp:coreProperties>
</file>