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92BB1" w14:textId="77777777" w:rsidR="007620E4" w:rsidRPr="007620E4" w:rsidRDefault="007620E4" w:rsidP="007620E4">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620E4">
        <w:rPr>
          <w:rFonts w:ascii="Segoe UI Emoji" w:eastAsia="Times New Roman" w:hAnsi="Segoe UI Emoji" w:cs="Segoe UI Emoji"/>
          <w:b/>
          <w:bCs/>
          <w:kern w:val="0"/>
          <w:sz w:val="27"/>
          <w:szCs w:val="27"/>
          <w:lang w:eastAsia="en-GB"/>
          <w14:ligatures w14:val="none"/>
        </w:rPr>
        <w:t>🏫</w:t>
      </w:r>
      <w:r w:rsidRPr="007620E4">
        <w:rPr>
          <w:rFonts w:ascii="Segoe UI" w:eastAsia="Times New Roman" w:hAnsi="Segoe UI" w:cs="Segoe UI"/>
          <w:b/>
          <w:bCs/>
          <w:kern w:val="0"/>
          <w:sz w:val="27"/>
          <w:szCs w:val="27"/>
          <w:lang w:eastAsia="en-GB"/>
          <w14:ligatures w14:val="none"/>
        </w:rPr>
        <w:t xml:space="preserve"> Inclusion Unit Setting Summary – Speech, Language and Communication Needs (John Ruskin Language Unit)</w:t>
      </w:r>
    </w:p>
    <w:p w14:paraId="1E0DF58D" w14:textId="77777777" w:rsidR="007620E4" w:rsidRPr="007620E4" w:rsidRDefault="007620E4" w:rsidP="007620E4">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620E4">
        <w:rPr>
          <w:rFonts w:ascii="Segoe UI Emoji" w:eastAsia="Times New Roman" w:hAnsi="Segoe UI Emoji" w:cs="Segoe UI Emoji"/>
          <w:b/>
          <w:bCs/>
          <w:kern w:val="0"/>
          <w:sz w:val="27"/>
          <w:szCs w:val="27"/>
          <w:lang w:eastAsia="en-GB"/>
          <w14:ligatures w14:val="none"/>
        </w:rPr>
        <w:t>🎯</w:t>
      </w:r>
      <w:r w:rsidRPr="007620E4">
        <w:rPr>
          <w:rFonts w:ascii="Segoe UI" w:eastAsia="Times New Roman" w:hAnsi="Segoe UI" w:cs="Segoe UI"/>
          <w:b/>
          <w:bCs/>
          <w:kern w:val="0"/>
          <w:sz w:val="27"/>
          <w:szCs w:val="27"/>
          <w:lang w:eastAsia="en-GB"/>
          <w14:ligatures w14:val="none"/>
        </w:rPr>
        <w:t xml:space="preserve"> Primary need supported</w:t>
      </w:r>
    </w:p>
    <w:p w14:paraId="1891EA4E"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t>Speech, Language and Communication Needs (SLCN)</w:t>
      </w:r>
      <w:r w:rsidRPr="007620E4">
        <w:rPr>
          <w:rFonts w:ascii="Segoe UI" w:eastAsia="Times New Roman" w:hAnsi="Segoe UI" w:cs="Segoe UI"/>
          <w:kern w:val="0"/>
          <w:sz w:val="21"/>
          <w:szCs w:val="21"/>
          <w:lang w:eastAsia="en-GB"/>
          <w14:ligatures w14:val="none"/>
        </w:rPr>
        <w:t>, including:</w:t>
      </w:r>
    </w:p>
    <w:p w14:paraId="30D68223" w14:textId="77777777" w:rsidR="007620E4" w:rsidRPr="007620E4" w:rsidRDefault="007620E4" w:rsidP="007620E4">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Developmental Language Disorder (DLD)</w:t>
      </w:r>
    </w:p>
    <w:p w14:paraId="304B3D5A" w14:textId="77777777" w:rsidR="007620E4" w:rsidRPr="007620E4" w:rsidRDefault="007620E4" w:rsidP="007620E4">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Severe speech disorder</w:t>
      </w:r>
    </w:p>
    <w:p w14:paraId="517D67DB" w14:textId="77777777" w:rsidR="007620E4" w:rsidRPr="007620E4" w:rsidRDefault="007620E4" w:rsidP="007620E4">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Developmental verbal/oral dyspraxia and related speech disorders</w:t>
      </w:r>
    </w:p>
    <w:p w14:paraId="5306254F" w14:textId="77777777" w:rsidR="007620E4" w:rsidRPr="007620E4" w:rsidRDefault="007620E4" w:rsidP="007620E4">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Significant receptive and expressive language difficulties</w:t>
      </w:r>
    </w:p>
    <w:p w14:paraId="2DD21EFE" w14:textId="05C0C288"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 xml:space="preserve">The unit is a specialist inclusion provision for children with EHCPs whose </w:t>
      </w:r>
      <w:r w:rsidRPr="007620E4">
        <w:rPr>
          <w:rFonts w:ascii="Segoe UI" w:eastAsia="Times New Roman" w:hAnsi="Segoe UI" w:cs="Segoe UI"/>
          <w:b/>
          <w:bCs/>
          <w:kern w:val="0"/>
          <w:sz w:val="21"/>
          <w:szCs w:val="21"/>
          <w:lang w:eastAsia="en-GB"/>
          <w14:ligatures w14:val="none"/>
        </w:rPr>
        <w:t>primary need is speech, language and communication</w:t>
      </w:r>
      <w:r w:rsidRPr="007620E4">
        <w:rPr>
          <w:rFonts w:ascii="Segoe UI" w:eastAsia="Times New Roman" w:hAnsi="Segoe UI" w:cs="Segoe UI"/>
          <w:kern w:val="0"/>
          <w:sz w:val="21"/>
          <w:szCs w:val="21"/>
          <w:lang w:eastAsia="en-GB"/>
          <w14:ligatures w14:val="none"/>
        </w:rPr>
        <w:t xml:space="preserve"> and who require intensive specialist teaching and speech and language therapy </w:t>
      </w:r>
      <w:proofErr w:type="gramStart"/>
      <w:r w:rsidRPr="007620E4">
        <w:rPr>
          <w:rFonts w:ascii="Segoe UI" w:eastAsia="Times New Roman" w:hAnsi="Segoe UI" w:cs="Segoe UI"/>
          <w:kern w:val="0"/>
          <w:sz w:val="21"/>
          <w:szCs w:val="21"/>
          <w:lang w:eastAsia="en-GB"/>
          <w14:ligatures w14:val="none"/>
        </w:rPr>
        <w:t>in order to</w:t>
      </w:r>
      <w:proofErr w:type="gramEnd"/>
      <w:r w:rsidRPr="007620E4">
        <w:rPr>
          <w:rFonts w:ascii="Segoe UI" w:eastAsia="Times New Roman" w:hAnsi="Segoe UI" w:cs="Segoe UI"/>
          <w:kern w:val="0"/>
          <w:sz w:val="21"/>
          <w:szCs w:val="21"/>
          <w:lang w:eastAsia="en-GB"/>
          <w14:ligatures w14:val="none"/>
        </w:rPr>
        <w:t xml:space="preserve"> access learning and develop communication skills. Children are expected to demonstrate a desire to communicate and be able to access learning without continuous 1:1 support. </w:t>
      </w:r>
    </w:p>
    <w:p w14:paraId="70FBC133" w14:textId="4EF39F24"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 xml:space="preserve">Pupils often make strong progress within the unit because of specialist teaching, language-focused interventions and integrated therapy. Improved communication within the unit should not automatically be interpreted as reduced underlying need. </w:t>
      </w:r>
    </w:p>
    <w:p w14:paraId="052FB3F2" w14:textId="77777777" w:rsidR="007620E4" w:rsidRPr="007620E4" w:rsidRDefault="007620E4" w:rsidP="007620E4">
      <w:pPr>
        <w:spacing w:after="0"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pict w14:anchorId="20B10D4D">
          <v:rect id="_x0000_i1025" style="width:0;height:1.5pt" o:hralign="center" o:hrstd="t" o:hr="t" fillcolor="#a0a0a0" stroked="f"/>
        </w:pict>
      </w:r>
    </w:p>
    <w:p w14:paraId="12170C7B" w14:textId="77777777" w:rsidR="007620E4" w:rsidRPr="007620E4" w:rsidRDefault="007620E4" w:rsidP="007620E4">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620E4">
        <w:rPr>
          <w:rFonts w:ascii="Segoe UI Emoji" w:eastAsia="Times New Roman" w:hAnsi="Segoe UI Emoji" w:cs="Segoe UI Emoji"/>
          <w:b/>
          <w:bCs/>
          <w:kern w:val="0"/>
          <w:sz w:val="27"/>
          <w:szCs w:val="27"/>
          <w:lang w:eastAsia="en-GB"/>
          <w14:ligatures w14:val="none"/>
        </w:rPr>
        <w:t>🔧</w:t>
      </w:r>
      <w:r w:rsidRPr="007620E4">
        <w:rPr>
          <w:rFonts w:ascii="Segoe UI" w:eastAsia="Times New Roman" w:hAnsi="Segoe UI" w:cs="Segoe UI"/>
          <w:b/>
          <w:bCs/>
          <w:kern w:val="0"/>
          <w:sz w:val="27"/>
          <w:szCs w:val="27"/>
          <w:lang w:eastAsia="en-GB"/>
          <w14:ligatures w14:val="none"/>
        </w:rPr>
        <w:t xml:space="preserve"> Core Offer (What the Unit Actually Provides)</w:t>
      </w:r>
    </w:p>
    <w:p w14:paraId="19467BB0" w14:textId="77777777" w:rsidR="007620E4" w:rsidRPr="007620E4" w:rsidRDefault="007620E4" w:rsidP="007620E4">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7620E4">
        <w:rPr>
          <w:rFonts w:ascii="Segoe UI" w:eastAsia="Times New Roman" w:hAnsi="Segoe UI" w:cs="Segoe UI"/>
          <w:b/>
          <w:bCs/>
          <w:kern w:val="0"/>
          <w:lang w:eastAsia="en-GB"/>
          <w14:ligatures w14:val="none"/>
        </w:rPr>
        <w:t>Specialist teaching and integrated therapy model</w:t>
      </w:r>
    </w:p>
    <w:p w14:paraId="4003E0D6" w14:textId="77777777" w:rsidR="007620E4" w:rsidRPr="007620E4" w:rsidRDefault="007620E4" w:rsidP="007620E4">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Specialist teachers and learning support assistants</w:t>
      </w:r>
    </w:p>
    <w:p w14:paraId="6FD539AC" w14:textId="77777777" w:rsidR="007620E4" w:rsidRPr="007620E4" w:rsidRDefault="007620E4" w:rsidP="007620E4">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Integrated Speech and Language Therapy provision</w:t>
      </w:r>
    </w:p>
    <w:p w14:paraId="621263B5" w14:textId="77777777" w:rsidR="007620E4" w:rsidRPr="007620E4" w:rsidRDefault="007620E4" w:rsidP="007620E4">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Joint planning between education staff and therapists</w:t>
      </w:r>
    </w:p>
    <w:p w14:paraId="76880A11" w14:textId="77777777" w:rsidR="007620E4" w:rsidRPr="007620E4" w:rsidRDefault="007620E4" w:rsidP="007620E4">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Individual and small-group speech and language programmes</w:t>
      </w:r>
    </w:p>
    <w:p w14:paraId="5BF71CEB" w14:textId="77777777" w:rsidR="007620E4" w:rsidRPr="007620E4" w:rsidRDefault="007620E4" w:rsidP="007620E4">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Annual formal speech and language assessments</w:t>
      </w:r>
    </w:p>
    <w:p w14:paraId="321D4F32" w14:textId="77777777" w:rsidR="007620E4" w:rsidRPr="007620E4" w:rsidRDefault="007620E4" w:rsidP="007620E4">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Access to Educational Psychology input</w:t>
      </w:r>
    </w:p>
    <w:p w14:paraId="2973F341" w14:textId="77777777" w:rsidR="007620E4" w:rsidRPr="007620E4" w:rsidRDefault="007620E4" w:rsidP="007620E4">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Advice from Occupational Therapy and Physiotherapy where required citeturn7search5</w:t>
      </w:r>
    </w:p>
    <w:p w14:paraId="6047C008"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Emoji" w:eastAsia="Times New Roman" w:hAnsi="Segoe UI Emoji" w:cs="Segoe UI Emoji"/>
          <w:kern w:val="0"/>
          <w:sz w:val="21"/>
          <w:szCs w:val="21"/>
          <w:lang w:eastAsia="en-GB"/>
          <w14:ligatures w14:val="none"/>
        </w:rPr>
        <w:t>👉</w:t>
      </w:r>
      <w:r w:rsidRPr="007620E4">
        <w:rPr>
          <w:rFonts w:ascii="Segoe UI" w:eastAsia="Times New Roman" w:hAnsi="Segoe UI" w:cs="Segoe UI"/>
          <w:kern w:val="0"/>
          <w:sz w:val="21"/>
          <w:szCs w:val="21"/>
          <w:lang w:eastAsia="en-GB"/>
          <w14:ligatures w14:val="none"/>
        </w:rPr>
        <w:t xml:space="preserve"> Pupils are placed due to:</w:t>
      </w:r>
    </w:p>
    <w:p w14:paraId="3B9ECE52" w14:textId="21DA5898"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t>significant speech, language and communication difficulties that require intensive specialist teaching and speech and language intervention beyond what can ordinarily be provided in a mainstream classroom.</w:t>
      </w:r>
      <w:r w:rsidRPr="007620E4">
        <w:rPr>
          <w:rFonts w:ascii="Segoe UI" w:eastAsia="Times New Roman" w:hAnsi="Segoe UI" w:cs="Segoe UI"/>
          <w:kern w:val="0"/>
          <w:sz w:val="21"/>
          <w:szCs w:val="21"/>
          <w:lang w:eastAsia="en-GB"/>
          <w14:ligatures w14:val="none"/>
        </w:rPr>
        <w:t xml:space="preserve"> </w:t>
      </w:r>
    </w:p>
    <w:p w14:paraId="565DEA57" w14:textId="77777777" w:rsidR="007620E4" w:rsidRPr="007620E4" w:rsidRDefault="007620E4" w:rsidP="007620E4">
      <w:pPr>
        <w:spacing w:after="0"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pict w14:anchorId="4358043C">
          <v:rect id="_x0000_i1026" style="width:0;height:1.5pt" o:hralign="center" o:hrstd="t" o:hr="t" fillcolor="#a0a0a0" stroked="f"/>
        </w:pict>
      </w:r>
    </w:p>
    <w:p w14:paraId="6BF4018A" w14:textId="77777777" w:rsidR="007620E4" w:rsidRPr="007620E4" w:rsidRDefault="007620E4" w:rsidP="007620E4">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7620E4">
        <w:rPr>
          <w:rFonts w:ascii="Segoe UI" w:eastAsia="Times New Roman" w:hAnsi="Segoe UI" w:cs="Segoe UI"/>
          <w:b/>
          <w:bCs/>
          <w:kern w:val="0"/>
          <w:lang w:eastAsia="en-GB"/>
          <w14:ligatures w14:val="none"/>
        </w:rPr>
        <w:t>Language-rich and communication-supportive learning environment</w:t>
      </w:r>
    </w:p>
    <w:p w14:paraId="0AEC0798" w14:textId="77777777" w:rsidR="007620E4" w:rsidRPr="007620E4" w:rsidRDefault="007620E4" w:rsidP="007620E4">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lastRenderedPageBreak/>
        <w:t>Structured teaching approaches</w:t>
      </w:r>
    </w:p>
    <w:p w14:paraId="1BEBFA75" w14:textId="77777777" w:rsidR="007620E4" w:rsidRPr="007620E4" w:rsidRDefault="007620E4" w:rsidP="007620E4">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Adapted language levels</w:t>
      </w:r>
    </w:p>
    <w:p w14:paraId="46F422BC" w14:textId="77777777" w:rsidR="007620E4" w:rsidRPr="007620E4" w:rsidRDefault="007620E4" w:rsidP="007620E4">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Explicit teaching of vocabulary and concepts</w:t>
      </w:r>
    </w:p>
    <w:p w14:paraId="1EE56409" w14:textId="77777777" w:rsidR="007620E4" w:rsidRPr="007620E4" w:rsidRDefault="007620E4" w:rsidP="007620E4">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Visual supports</w:t>
      </w:r>
    </w:p>
    <w:p w14:paraId="613B69A9" w14:textId="77777777" w:rsidR="007620E4" w:rsidRPr="007620E4" w:rsidRDefault="007620E4" w:rsidP="007620E4">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Repetition and consolidation of learning</w:t>
      </w:r>
    </w:p>
    <w:p w14:paraId="3F5161AB" w14:textId="77777777" w:rsidR="007620E4" w:rsidRPr="007620E4" w:rsidRDefault="007620E4" w:rsidP="007620E4">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Multisensory teaching approaches</w:t>
      </w:r>
    </w:p>
    <w:p w14:paraId="301CBED4" w14:textId="5085922A" w:rsidR="007620E4" w:rsidRPr="007620E4" w:rsidRDefault="007620E4" w:rsidP="007620E4">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 xml:space="preserve">Individualised speech and language targets embedded throughout the curriculum </w:t>
      </w:r>
    </w:p>
    <w:p w14:paraId="59D19F75"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Emoji" w:eastAsia="Times New Roman" w:hAnsi="Segoe UI Emoji" w:cs="Segoe UI Emoji"/>
          <w:kern w:val="0"/>
          <w:sz w:val="21"/>
          <w:szCs w:val="21"/>
          <w:lang w:eastAsia="en-GB"/>
          <w14:ligatures w14:val="none"/>
        </w:rPr>
        <w:t>👉</w:t>
      </w:r>
      <w:r w:rsidRPr="007620E4">
        <w:rPr>
          <w:rFonts w:ascii="Segoe UI" w:eastAsia="Times New Roman" w:hAnsi="Segoe UI" w:cs="Segoe UI"/>
          <w:kern w:val="0"/>
          <w:sz w:val="21"/>
          <w:szCs w:val="21"/>
          <w:lang w:eastAsia="en-GB"/>
          <w14:ligatures w14:val="none"/>
        </w:rPr>
        <w:t xml:space="preserve"> Designed for pupils who:</w:t>
      </w:r>
    </w:p>
    <w:p w14:paraId="59DF408A" w14:textId="2F453205"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t>cannot consistently access age-appropriate learning within a larger mainstream class because of significant difficulties understanding and/or using spoken language.</w:t>
      </w:r>
      <w:r w:rsidRPr="007620E4">
        <w:rPr>
          <w:rFonts w:ascii="Segoe UI" w:eastAsia="Times New Roman" w:hAnsi="Segoe UI" w:cs="Segoe UI"/>
          <w:kern w:val="0"/>
          <w:sz w:val="21"/>
          <w:szCs w:val="21"/>
          <w:lang w:eastAsia="en-GB"/>
          <w14:ligatures w14:val="none"/>
        </w:rPr>
        <w:t xml:space="preserve"> </w:t>
      </w:r>
    </w:p>
    <w:p w14:paraId="64BBE3B2" w14:textId="77777777" w:rsidR="007620E4" w:rsidRPr="007620E4" w:rsidRDefault="007620E4" w:rsidP="007620E4">
      <w:pPr>
        <w:spacing w:after="0"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pict w14:anchorId="22A753A8">
          <v:rect id="_x0000_i1027" style="width:0;height:1.5pt" o:hralign="center" o:hrstd="t" o:hr="t" fillcolor="#a0a0a0" stroked="f"/>
        </w:pict>
      </w:r>
    </w:p>
    <w:p w14:paraId="171AFD48" w14:textId="77777777" w:rsidR="007620E4" w:rsidRPr="007620E4" w:rsidRDefault="007620E4" w:rsidP="007620E4">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7620E4">
        <w:rPr>
          <w:rFonts w:ascii="Segoe UI" w:eastAsia="Times New Roman" w:hAnsi="Segoe UI" w:cs="Segoe UI"/>
          <w:b/>
          <w:bCs/>
          <w:kern w:val="0"/>
          <w:lang w:eastAsia="en-GB"/>
          <w14:ligatures w14:val="none"/>
        </w:rPr>
        <w:t>Communication development and language intervention</w:t>
      </w:r>
    </w:p>
    <w:p w14:paraId="01736FED" w14:textId="77777777" w:rsidR="007620E4" w:rsidRPr="007620E4" w:rsidRDefault="007620E4" w:rsidP="007620E4">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Intensive receptive and expressive language work</w:t>
      </w:r>
    </w:p>
    <w:p w14:paraId="4499967D" w14:textId="77777777" w:rsidR="007620E4" w:rsidRPr="007620E4" w:rsidRDefault="007620E4" w:rsidP="007620E4">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Support for attention and listening skills</w:t>
      </w:r>
    </w:p>
    <w:p w14:paraId="532F0683" w14:textId="77777777" w:rsidR="007620E4" w:rsidRPr="007620E4" w:rsidRDefault="007620E4" w:rsidP="007620E4">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Development of memory and organisational strategies</w:t>
      </w:r>
    </w:p>
    <w:p w14:paraId="4E19B15F" w14:textId="77777777" w:rsidR="007620E4" w:rsidRPr="007620E4" w:rsidRDefault="007620E4" w:rsidP="007620E4">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Speech sound and intelligibility programmes</w:t>
      </w:r>
    </w:p>
    <w:p w14:paraId="4AB664ED" w14:textId="77777777" w:rsidR="007620E4" w:rsidRPr="007620E4" w:rsidRDefault="007620E4" w:rsidP="007620E4">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Makaton where appropriate</w:t>
      </w:r>
    </w:p>
    <w:p w14:paraId="524AA2A7" w14:textId="77777777" w:rsidR="007620E4" w:rsidRPr="007620E4" w:rsidRDefault="007620E4" w:rsidP="007620E4">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Cued Articulation approaches</w:t>
      </w:r>
    </w:p>
    <w:p w14:paraId="144EB03F" w14:textId="0C9CBEB7" w:rsidR="007620E4" w:rsidRPr="007620E4" w:rsidRDefault="007620E4" w:rsidP="007620E4">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 xml:space="preserve">Social communication teaching and supported interaction opportunities </w:t>
      </w:r>
    </w:p>
    <w:p w14:paraId="29CC109E"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Emoji" w:eastAsia="Times New Roman" w:hAnsi="Segoe UI Emoji" w:cs="Segoe UI Emoji"/>
          <w:kern w:val="0"/>
          <w:sz w:val="21"/>
          <w:szCs w:val="21"/>
          <w:lang w:eastAsia="en-GB"/>
          <w14:ligatures w14:val="none"/>
        </w:rPr>
        <w:t>👉</w:t>
      </w:r>
      <w:r w:rsidRPr="007620E4">
        <w:rPr>
          <w:rFonts w:ascii="Segoe UI" w:eastAsia="Times New Roman" w:hAnsi="Segoe UI" w:cs="Segoe UI"/>
          <w:kern w:val="0"/>
          <w:sz w:val="21"/>
          <w:szCs w:val="21"/>
          <w:lang w:eastAsia="en-GB"/>
          <w14:ligatures w14:val="none"/>
        </w:rPr>
        <w:t xml:space="preserve"> This is essential for:</w:t>
      </w:r>
    </w:p>
    <w:p w14:paraId="14A64BED" w14:textId="744D1E3C"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t>developing the communication foundations required for curriculum access, social interaction and increasing independence.</w:t>
      </w:r>
      <w:r w:rsidRPr="007620E4">
        <w:rPr>
          <w:rFonts w:ascii="Segoe UI" w:eastAsia="Times New Roman" w:hAnsi="Segoe UI" w:cs="Segoe UI"/>
          <w:kern w:val="0"/>
          <w:sz w:val="21"/>
          <w:szCs w:val="21"/>
          <w:lang w:eastAsia="en-GB"/>
          <w14:ligatures w14:val="none"/>
        </w:rPr>
        <w:t xml:space="preserve"> </w:t>
      </w:r>
    </w:p>
    <w:p w14:paraId="4ABB845C" w14:textId="77777777" w:rsidR="007620E4" w:rsidRPr="007620E4" w:rsidRDefault="007620E4" w:rsidP="007620E4">
      <w:pPr>
        <w:spacing w:after="0"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pict w14:anchorId="0841100D">
          <v:rect id="_x0000_i1028" style="width:0;height:1.5pt" o:hralign="center" o:hrstd="t" o:hr="t" fillcolor="#a0a0a0" stroked="f"/>
        </w:pict>
      </w:r>
    </w:p>
    <w:p w14:paraId="16D19F48" w14:textId="77777777" w:rsidR="007620E4" w:rsidRPr="007620E4" w:rsidRDefault="007620E4" w:rsidP="007620E4">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7620E4">
        <w:rPr>
          <w:rFonts w:ascii="Segoe UI" w:eastAsia="Times New Roman" w:hAnsi="Segoe UI" w:cs="Segoe UI"/>
          <w:b/>
          <w:bCs/>
          <w:kern w:val="0"/>
          <w:lang w:eastAsia="en-GB"/>
          <w14:ligatures w14:val="none"/>
        </w:rPr>
        <w:t>Supported inclusion and mainstream integration</w:t>
      </w:r>
    </w:p>
    <w:p w14:paraId="02D8492E" w14:textId="77777777" w:rsidR="007620E4" w:rsidRPr="007620E4" w:rsidRDefault="007620E4" w:rsidP="007620E4">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Integration is a core aim of the provision</w:t>
      </w:r>
    </w:p>
    <w:p w14:paraId="3E7C09C8" w14:textId="77777777" w:rsidR="007620E4" w:rsidRPr="007620E4" w:rsidRDefault="007620E4" w:rsidP="007620E4">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All pupils access playtimes, lunchtimes and assemblies with mainstream peers</w:t>
      </w:r>
    </w:p>
    <w:p w14:paraId="37900D9C" w14:textId="77777777" w:rsidR="007620E4" w:rsidRPr="007620E4" w:rsidRDefault="007620E4" w:rsidP="007620E4">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Lesson integration increases according to individual readiness</w:t>
      </w:r>
    </w:p>
    <w:p w14:paraId="2C66DCE2" w14:textId="77777777" w:rsidR="007620E4" w:rsidRPr="007620E4" w:rsidRDefault="007620E4" w:rsidP="007620E4">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 xml:space="preserve">Integration decisions consider: </w:t>
      </w:r>
    </w:p>
    <w:p w14:paraId="0134A152" w14:textId="77777777" w:rsidR="007620E4" w:rsidRPr="007620E4" w:rsidRDefault="007620E4" w:rsidP="007620E4">
      <w:pPr>
        <w:numPr>
          <w:ilvl w:val="1"/>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language skills</w:t>
      </w:r>
    </w:p>
    <w:p w14:paraId="5B1D8ABF" w14:textId="77777777" w:rsidR="007620E4" w:rsidRPr="007620E4" w:rsidRDefault="007620E4" w:rsidP="007620E4">
      <w:pPr>
        <w:numPr>
          <w:ilvl w:val="1"/>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comprehension</w:t>
      </w:r>
    </w:p>
    <w:p w14:paraId="1760B7ED" w14:textId="77777777" w:rsidR="007620E4" w:rsidRPr="007620E4" w:rsidRDefault="007620E4" w:rsidP="007620E4">
      <w:pPr>
        <w:numPr>
          <w:ilvl w:val="1"/>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attention and listening</w:t>
      </w:r>
    </w:p>
    <w:p w14:paraId="747CCBAC" w14:textId="77777777" w:rsidR="007620E4" w:rsidRPr="007620E4" w:rsidRDefault="007620E4" w:rsidP="007620E4">
      <w:pPr>
        <w:numPr>
          <w:ilvl w:val="1"/>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confidence</w:t>
      </w:r>
    </w:p>
    <w:p w14:paraId="729E77BF" w14:textId="77777777" w:rsidR="007620E4" w:rsidRPr="007620E4" w:rsidRDefault="007620E4" w:rsidP="007620E4">
      <w:pPr>
        <w:numPr>
          <w:ilvl w:val="1"/>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ability to generalise learned skills</w:t>
      </w:r>
    </w:p>
    <w:p w14:paraId="4464DABD" w14:textId="57E3A093" w:rsidR="007620E4" w:rsidRPr="007620E4" w:rsidRDefault="007620E4" w:rsidP="007620E4">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 xml:space="preserve">Adult support may be provided during integration and is reviewed to maximise independence </w:t>
      </w:r>
    </w:p>
    <w:p w14:paraId="6C286457"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Emoji" w:eastAsia="Times New Roman" w:hAnsi="Segoe UI Emoji" w:cs="Segoe UI Emoji"/>
          <w:kern w:val="0"/>
          <w:sz w:val="21"/>
          <w:szCs w:val="21"/>
          <w:lang w:eastAsia="en-GB"/>
          <w14:ligatures w14:val="none"/>
        </w:rPr>
        <w:t>👉</w:t>
      </w:r>
      <w:r w:rsidRPr="007620E4">
        <w:rPr>
          <w:rFonts w:ascii="Segoe UI" w:eastAsia="Times New Roman" w:hAnsi="Segoe UI" w:cs="Segoe UI"/>
          <w:kern w:val="0"/>
          <w:sz w:val="21"/>
          <w:szCs w:val="21"/>
          <w:lang w:eastAsia="en-GB"/>
          <w14:ligatures w14:val="none"/>
        </w:rPr>
        <w:t xml:space="preserve"> The model is:</w:t>
      </w:r>
    </w:p>
    <w:p w14:paraId="649E5C15" w14:textId="5293FC5F"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lastRenderedPageBreak/>
        <w:t>specialist language provision with planned and increasing inclusion, rather than full-time separate specialist education.</w:t>
      </w:r>
      <w:r w:rsidRPr="007620E4">
        <w:rPr>
          <w:rFonts w:ascii="Segoe UI" w:eastAsia="Times New Roman" w:hAnsi="Segoe UI" w:cs="Segoe UI"/>
          <w:kern w:val="0"/>
          <w:sz w:val="21"/>
          <w:szCs w:val="21"/>
          <w:lang w:eastAsia="en-GB"/>
          <w14:ligatures w14:val="none"/>
        </w:rPr>
        <w:t xml:space="preserve"> </w:t>
      </w:r>
    </w:p>
    <w:p w14:paraId="2A3F82D9" w14:textId="77777777" w:rsidR="007620E4" w:rsidRPr="007620E4" w:rsidRDefault="007620E4" w:rsidP="007620E4">
      <w:pPr>
        <w:spacing w:after="0"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pict w14:anchorId="43118928">
          <v:rect id="_x0000_i1029" style="width:0;height:1.5pt" o:hralign="center" o:hrstd="t" o:hr="t" fillcolor="#a0a0a0" stroked="f"/>
        </w:pict>
      </w:r>
    </w:p>
    <w:p w14:paraId="618B83EA" w14:textId="77777777" w:rsidR="007620E4" w:rsidRPr="007620E4" w:rsidRDefault="007620E4" w:rsidP="007620E4">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620E4">
        <w:rPr>
          <w:rFonts w:ascii="Segoe UI Emoji" w:eastAsia="Times New Roman" w:hAnsi="Segoe UI Emoji" w:cs="Segoe UI Emoji"/>
          <w:b/>
          <w:bCs/>
          <w:kern w:val="0"/>
          <w:sz w:val="27"/>
          <w:szCs w:val="27"/>
          <w:lang w:eastAsia="en-GB"/>
          <w14:ligatures w14:val="none"/>
        </w:rPr>
        <w:t>✅</w:t>
      </w:r>
      <w:r w:rsidRPr="007620E4">
        <w:rPr>
          <w:rFonts w:ascii="Segoe UI" w:eastAsia="Times New Roman" w:hAnsi="Segoe UI" w:cs="Segoe UI"/>
          <w:b/>
          <w:bCs/>
          <w:kern w:val="0"/>
          <w:sz w:val="27"/>
          <w:szCs w:val="27"/>
          <w:lang w:eastAsia="en-GB"/>
          <w14:ligatures w14:val="none"/>
        </w:rPr>
        <w:t xml:space="preserve"> Inclusion Criteria (Important for Audits)</w:t>
      </w:r>
    </w:p>
    <w:p w14:paraId="405093FB"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Pupils:</w:t>
      </w:r>
    </w:p>
    <w:p w14:paraId="6E49D434" w14:textId="77777777" w:rsidR="007620E4" w:rsidRPr="007620E4" w:rsidRDefault="007620E4" w:rsidP="007620E4">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have an EHCP</w:t>
      </w:r>
    </w:p>
    <w:p w14:paraId="215ECECC" w14:textId="77777777" w:rsidR="007620E4" w:rsidRPr="007620E4" w:rsidRDefault="007620E4" w:rsidP="007620E4">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have speech, language and communication needs as their primary need</w:t>
      </w:r>
    </w:p>
    <w:p w14:paraId="4D301DFB" w14:textId="77777777" w:rsidR="007620E4" w:rsidRPr="007620E4" w:rsidRDefault="007620E4" w:rsidP="007620E4">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have evidence of a severe specific speech and/or developmental language disorder</w:t>
      </w:r>
    </w:p>
    <w:p w14:paraId="49FB1706" w14:textId="77777777" w:rsidR="007620E4" w:rsidRPr="007620E4" w:rsidRDefault="007620E4" w:rsidP="007620E4">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may present with significant receptive and expressive language difficulties</w:t>
      </w:r>
    </w:p>
    <w:p w14:paraId="40AF3026" w14:textId="145569AA" w:rsidR="007620E4" w:rsidRPr="007620E4" w:rsidRDefault="007620E4" w:rsidP="007620E4">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 xml:space="preserve">may experience associated difficulties with attention, organisation, memory and social interaction arising from their language needs </w:t>
      </w:r>
    </w:p>
    <w:p w14:paraId="1BD6FC05"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AND are generally able to:</w:t>
      </w:r>
    </w:p>
    <w:p w14:paraId="218F19F8" w14:textId="77777777" w:rsidR="007620E4" w:rsidRPr="007620E4" w:rsidRDefault="007620E4" w:rsidP="007620E4">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engage in structured group learning</w:t>
      </w:r>
    </w:p>
    <w:p w14:paraId="09E403E2" w14:textId="77777777" w:rsidR="007620E4" w:rsidRPr="007620E4" w:rsidRDefault="007620E4" w:rsidP="007620E4">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benefit from intensive speech and language intervention</w:t>
      </w:r>
    </w:p>
    <w:p w14:paraId="0B759ED7" w14:textId="77777777" w:rsidR="007620E4" w:rsidRPr="007620E4" w:rsidRDefault="007620E4" w:rsidP="007620E4">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participate in mainstream activities with appropriate support</w:t>
      </w:r>
    </w:p>
    <w:p w14:paraId="3A5B5840" w14:textId="7F929554" w:rsidR="007620E4" w:rsidRPr="007620E4" w:rsidRDefault="007620E4" w:rsidP="007620E4">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 xml:space="preserve">access the curriculum without continuous 1:1 adult support </w:t>
      </w:r>
    </w:p>
    <w:p w14:paraId="5D55674A" w14:textId="77777777" w:rsidR="007620E4" w:rsidRPr="007620E4" w:rsidRDefault="007620E4" w:rsidP="007620E4">
      <w:pPr>
        <w:spacing w:after="0"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pict w14:anchorId="12C7937C">
          <v:rect id="_x0000_i1030" style="width:0;height:1.5pt" o:hralign="center" o:hrstd="t" o:hr="t" fillcolor="#a0a0a0" stroked="f"/>
        </w:pict>
      </w:r>
    </w:p>
    <w:p w14:paraId="30686C22" w14:textId="77777777" w:rsidR="007620E4" w:rsidRPr="007620E4" w:rsidRDefault="007620E4" w:rsidP="007620E4">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620E4">
        <w:rPr>
          <w:rFonts w:ascii="Segoe UI Emoji" w:eastAsia="Times New Roman" w:hAnsi="Segoe UI Emoji" w:cs="Segoe UI Emoji"/>
          <w:b/>
          <w:bCs/>
          <w:kern w:val="0"/>
          <w:sz w:val="27"/>
          <w:szCs w:val="27"/>
          <w:lang w:eastAsia="en-GB"/>
          <w14:ligatures w14:val="none"/>
        </w:rPr>
        <w:t>🧭</w:t>
      </w:r>
      <w:r w:rsidRPr="007620E4">
        <w:rPr>
          <w:rFonts w:ascii="Segoe UI" w:eastAsia="Times New Roman" w:hAnsi="Segoe UI" w:cs="Segoe UI"/>
          <w:b/>
          <w:bCs/>
          <w:kern w:val="0"/>
          <w:sz w:val="27"/>
          <w:szCs w:val="27"/>
          <w:lang w:eastAsia="en-GB"/>
          <w14:ligatures w14:val="none"/>
        </w:rPr>
        <w:t xml:space="preserve"> Audit Implication (Critical for Moderation)</w:t>
      </w:r>
    </w:p>
    <w:p w14:paraId="31091D8F"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This provision typically results in:</w:t>
      </w:r>
    </w:p>
    <w:p w14:paraId="45BFBC2F"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Emoji" w:eastAsia="Times New Roman" w:hAnsi="Segoe UI Emoji" w:cs="Segoe UI Emoji"/>
          <w:kern w:val="0"/>
          <w:sz w:val="21"/>
          <w:szCs w:val="21"/>
          <w:lang w:eastAsia="en-GB"/>
          <w14:ligatures w14:val="none"/>
        </w:rPr>
        <w:t>✅</w:t>
      </w:r>
      <w:r w:rsidRPr="007620E4">
        <w:rPr>
          <w:rFonts w:ascii="Segoe UI" w:eastAsia="Times New Roman" w:hAnsi="Segoe UI" w:cs="Segoe UI"/>
          <w:kern w:val="0"/>
          <w:sz w:val="21"/>
          <w:szCs w:val="21"/>
          <w:lang w:eastAsia="en-GB"/>
          <w14:ligatures w14:val="none"/>
        </w:rPr>
        <w:t xml:space="preserve"> </w:t>
      </w:r>
      <w:r w:rsidRPr="007620E4">
        <w:rPr>
          <w:rFonts w:ascii="Segoe UI" w:eastAsia="Times New Roman" w:hAnsi="Segoe UI" w:cs="Segoe UI"/>
          <w:b/>
          <w:bCs/>
          <w:kern w:val="0"/>
          <w:sz w:val="21"/>
          <w:szCs w:val="21"/>
          <w:lang w:eastAsia="en-GB"/>
          <w14:ligatures w14:val="none"/>
        </w:rPr>
        <w:t>Profile characteristics</w:t>
      </w:r>
    </w:p>
    <w:p w14:paraId="67A32A9E" w14:textId="77777777" w:rsidR="007620E4" w:rsidRPr="007620E4" w:rsidRDefault="007620E4" w:rsidP="007620E4">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t>Communication &amp; Interaction → very high</w:t>
      </w:r>
      <w:r w:rsidRPr="007620E4">
        <w:rPr>
          <w:rFonts w:ascii="Segoe UI" w:eastAsia="Times New Roman" w:hAnsi="Segoe UI" w:cs="Segoe UI"/>
          <w:kern w:val="0"/>
          <w:sz w:val="21"/>
          <w:szCs w:val="21"/>
          <w:lang w:eastAsia="en-GB"/>
          <w14:ligatures w14:val="none"/>
        </w:rPr>
        <w:t xml:space="preserve"> (receptive language, expressive language, understanding, communication independence, social communication)</w:t>
      </w:r>
    </w:p>
    <w:p w14:paraId="79A6DD8A" w14:textId="77777777" w:rsidR="007620E4" w:rsidRPr="007620E4" w:rsidRDefault="007620E4" w:rsidP="007620E4">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t>Cognition &amp; Learning → moderate to high</w:t>
      </w:r>
      <w:r w:rsidRPr="007620E4">
        <w:rPr>
          <w:rFonts w:ascii="Segoe UI" w:eastAsia="Times New Roman" w:hAnsi="Segoe UI" w:cs="Segoe UI"/>
          <w:kern w:val="0"/>
          <w:sz w:val="21"/>
          <w:szCs w:val="21"/>
          <w:lang w:eastAsia="en-GB"/>
          <w14:ligatures w14:val="none"/>
        </w:rPr>
        <w:t xml:space="preserve"> where language difficulties significantly affect curriculum access</w:t>
      </w:r>
    </w:p>
    <w:p w14:paraId="118DF7CA" w14:textId="77777777" w:rsidR="007620E4" w:rsidRPr="007620E4" w:rsidRDefault="007620E4" w:rsidP="007620E4">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t>SEMH → variable</w:t>
      </w:r>
      <w:r w:rsidRPr="007620E4">
        <w:rPr>
          <w:rFonts w:ascii="Segoe UI" w:eastAsia="Times New Roman" w:hAnsi="Segoe UI" w:cs="Segoe UI"/>
          <w:kern w:val="0"/>
          <w:sz w:val="21"/>
          <w:szCs w:val="21"/>
          <w:lang w:eastAsia="en-GB"/>
          <w14:ligatures w14:val="none"/>
        </w:rPr>
        <w:t xml:space="preserve"> and usually secondary to communication difficulties rather than the primary area of need</w:t>
      </w:r>
    </w:p>
    <w:p w14:paraId="0E67AF37" w14:textId="7028D856" w:rsidR="007620E4" w:rsidRPr="007620E4" w:rsidRDefault="007620E4" w:rsidP="007620E4">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t>Physical / Independence &amp; Safety → generally lower</w:t>
      </w:r>
      <w:r w:rsidRPr="007620E4">
        <w:rPr>
          <w:rFonts w:ascii="Segoe UI" w:eastAsia="Times New Roman" w:hAnsi="Segoe UI" w:cs="Segoe UI"/>
          <w:kern w:val="0"/>
          <w:sz w:val="21"/>
          <w:szCs w:val="21"/>
          <w:lang w:eastAsia="en-GB"/>
          <w14:ligatures w14:val="none"/>
        </w:rPr>
        <w:t xml:space="preserve">, unless there is evidence of additional motor, sensory or independence needs </w:t>
      </w:r>
    </w:p>
    <w:p w14:paraId="3AB9989D" w14:textId="77777777" w:rsidR="007620E4" w:rsidRPr="007620E4" w:rsidRDefault="007620E4" w:rsidP="007620E4">
      <w:pPr>
        <w:spacing w:after="0"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pict w14:anchorId="0D71A842">
          <v:rect id="_x0000_i1031" style="width:0;height:1.5pt" o:hralign="center" o:hrstd="t" o:hr="t" fillcolor="#a0a0a0" stroked="f"/>
        </w:pict>
      </w:r>
    </w:p>
    <w:p w14:paraId="7D208B62" w14:textId="77777777" w:rsidR="007620E4" w:rsidRPr="007620E4" w:rsidRDefault="007620E4" w:rsidP="007620E4">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620E4">
        <w:rPr>
          <w:rFonts w:ascii="Segoe UI Emoji" w:eastAsia="Times New Roman" w:hAnsi="Segoe UI Emoji" w:cs="Segoe UI Emoji"/>
          <w:b/>
          <w:bCs/>
          <w:kern w:val="0"/>
          <w:sz w:val="27"/>
          <w:szCs w:val="27"/>
          <w:lang w:eastAsia="en-GB"/>
          <w14:ligatures w14:val="none"/>
        </w:rPr>
        <w:t>🎯</w:t>
      </w:r>
      <w:r w:rsidRPr="007620E4">
        <w:rPr>
          <w:rFonts w:ascii="Segoe UI" w:eastAsia="Times New Roman" w:hAnsi="Segoe UI" w:cs="Segoe UI"/>
          <w:b/>
          <w:bCs/>
          <w:kern w:val="0"/>
          <w:sz w:val="27"/>
          <w:szCs w:val="27"/>
          <w:lang w:eastAsia="en-GB"/>
          <w14:ligatures w14:val="none"/>
        </w:rPr>
        <w:t xml:space="preserve"> Key Scoring Message</w:t>
      </w:r>
    </w:p>
    <w:p w14:paraId="64903253" w14:textId="7BF94238"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t xml:space="preserve">John Ruskin Language Unit primarily supports pupils with severe speech, language and communication needs. Audits will often show the highest scores within Communication &amp; </w:t>
      </w:r>
      <w:r w:rsidRPr="007620E4">
        <w:rPr>
          <w:rFonts w:ascii="Segoe UI" w:eastAsia="Times New Roman" w:hAnsi="Segoe UI" w:cs="Segoe UI"/>
          <w:b/>
          <w:bCs/>
          <w:kern w:val="0"/>
          <w:sz w:val="21"/>
          <w:szCs w:val="21"/>
          <w:lang w:eastAsia="en-GB"/>
          <w14:ligatures w14:val="none"/>
        </w:rPr>
        <w:lastRenderedPageBreak/>
        <w:t>Interaction, with any Cognition &amp; Learning impact considered in the context of language-based barriers to learning.</w:t>
      </w:r>
      <w:r w:rsidRPr="007620E4">
        <w:rPr>
          <w:rFonts w:ascii="Segoe UI" w:eastAsia="Times New Roman" w:hAnsi="Segoe UI" w:cs="Segoe UI"/>
          <w:kern w:val="0"/>
          <w:sz w:val="21"/>
          <w:szCs w:val="21"/>
          <w:lang w:eastAsia="en-GB"/>
          <w14:ligatures w14:val="none"/>
        </w:rPr>
        <w:t xml:space="preserve"> </w:t>
      </w:r>
    </w:p>
    <w:p w14:paraId="0AE78095" w14:textId="77777777" w:rsidR="007620E4" w:rsidRPr="007620E4" w:rsidRDefault="007620E4" w:rsidP="007620E4">
      <w:pPr>
        <w:spacing w:after="0"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pict w14:anchorId="5C50A5E5">
          <v:rect id="_x0000_i1032" style="width:0;height:1.5pt" o:hralign="center" o:hrstd="t" o:hr="t" fillcolor="#a0a0a0" stroked="f"/>
        </w:pict>
      </w:r>
    </w:p>
    <w:p w14:paraId="6E3C9337" w14:textId="77777777" w:rsidR="007620E4" w:rsidRPr="007620E4" w:rsidRDefault="007620E4" w:rsidP="007620E4">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620E4">
        <w:rPr>
          <w:rFonts w:ascii="Segoe UI Emoji" w:eastAsia="Times New Roman" w:hAnsi="Segoe UI Emoji" w:cs="Segoe UI Emoji"/>
          <w:b/>
          <w:bCs/>
          <w:kern w:val="0"/>
          <w:sz w:val="27"/>
          <w:szCs w:val="27"/>
          <w:lang w:eastAsia="en-GB"/>
          <w14:ligatures w14:val="none"/>
        </w:rPr>
        <w:t>⚠️</w:t>
      </w:r>
      <w:r w:rsidRPr="007620E4">
        <w:rPr>
          <w:rFonts w:ascii="Segoe UI" w:eastAsia="Times New Roman" w:hAnsi="Segoe UI" w:cs="Segoe UI"/>
          <w:b/>
          <w:bCs/>
          <w:kern w:val="0"/>
          <w:sz w:val="27"/>
          <w:szCs w:val="27"/>
          <w:lang w:eastAsia="en-GB"/>
          <w14:ligatures w14:val="none"/>
        </w:rPr>
        <w:t xml:space="preserve"> Common Audit Risks</w:t>
      </w:r>
    </w:p>
    <w:p w14:paraId="24E8A2F0"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Avoid:</w:t>
      </w:r>
    </w:p>
    <w:p w14:paraId="0BBF91B4" w14:textId="77777777" w:rsidR="007620E4" w:rsidRPr="007620E4" w:rsidRDefault="007620E4" w:rsidP="007620E4">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Emoji" w:eastAsia="Times New Roman" w:hAnsi="Segoe UI Emoji" w:cs="Segoe UI Emoji"/>
          <w:kern w:val="0"/>
          <w:sz w:val="21"/>
          <w:szCs w:val="21"/>
          <w:lang w:eastAsia="en-GB"/>
          <w14:ligatures w14:val="none"/>
        </w:rPr>
        <w:t>❌</w:t>
      </w:r>
      <w:r w:rsidRPr="007620E4">
        <w:rPr>
          <w:rFonts w:ascii="Segoe UI" w:eastAsia="Times New Roman" w:hAnsi="Segoe UI" w:cs="Segoe UI"/>
          <w:kern w:val="0"/>
          <w:sz w:val="21"/>
          <w:szCs w:val="21"/>
          <w:lang w:eastAsia="en-GB"/>
          <w14:ligatures w14:val="none"/>
        </w:rPr>
        <w:t xml:space="preserve"> confusing successful communication within the unit with independent communication across mainstream environments</w:t>
      </w:r>
    </w:p>
    <w:p w14:paraId="4F4568ED" w14:textId="77777777" w:rsidR="007620E4" w:rsidRPr="007620E4" w:rsidRDefault="007620E4" w:rsidP="007620E4">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Emoji" w:eastAsia="Times New Roman" w:hAnsi="Segoe UI Emoji" w:cs="Segoe UI Emoji"/>
          <w:kern w:val="0"/>
          <w:sz w:val="21"/>
          <w:szCs w:val="21"/>
          <w:lang w:eastAsia="en-GB"/>
          <w14:ligatures w14:val="none"/>
        </w:rPr>
        <w:t>❌</w:t>
      </w:r>
      <w:r w:rsidRPr="007620E4">
        <w:rPr>
          <w:rFonts w:ascii="Segoe UI" w:eastAsia="Times New Roman" w:hAnsi="Segoe UI" w:cs="Segoe UI"/>
          <w:kern w:val="0"/>
          <w:sz w:val="21"/>
          <w:szCs w:val="21"/>
          <w:lang w:eastAsia="en-GB"/>
          <w14:ligatures w14:val="none"/>
        </w:rPr>
        <w:t xml:space="preserve"> </w:t>
      </w:r>
      <w:proofErr w:type="gramStart"/>
      <w:r w:rsidRPr="007620E4">
        <w:rPr>
          <w:rFonts w:ascii="Segoe UI" w:eastAsia="Times New Roman" w:hAnsi="Segoe UI" w:cs="Segoe UI"/>
          <w:kern w:val="0"/>
          <w:sz w:val="21"/>
          <w:szCs w:val="21"/>
          <w:lang w:eastAsia="en-GB"/>
          <w14:ligatures w14:val="none"/>
        </w:rPr>
        <w:t>assuming that</w:t>
      </w:r>
      <w:proofErr w:type="gramEnd"/>
      <w:r w:rsidRPr="007620E4">
        <w:rPr>
          <w:rFonts w:ascii="Segoe UI" w:eastAsia="Times New Roman" w:hAnsi="Segoe UI" w:cs="Segoe UI"/>
          <w:kern w:val="0"/>
          <w:sz w:val="21"/>
          <w:szCs w:val="21"/>
          <w:lang w:eastAsia="en-GB"/>
          <w14:ligatures w14:val="none"/>
        </w:rPr>
        <w:t xml:space="preserve"> progress in language intervention equates to reduced underlying need</w:t>
      </w:r>
    </w:p>
    <w:p w14:paraId="34D73154" w14:textId="77777777" w:rsidR="007620E4" w:rsidRPr="007620E4" w:rsidRDefault="007620E4" w:rsidP="007620E4">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Emoji" w:eastAsia="Times New Roman" w:hAnsi="Segoe UI Emoji" w:cs="Segoe UI Emoji"/>
          <w:kern w:val="0"/>
          <w:sz w:val="21"/>
          <w:szCs w:val="21"/>
          <w:lang w:eastAsia="en-GB"/>
          <w14:ligatures w14:val="none"/>
        </w:rPr>
        <w:t>❌</w:t>
      </w:r>
      <w:r w:rsidRPr="007620E4">
        <w:rPr>
          <w:rFonts w:ascii="Segoe UI" w:eastAsia="Times New Roman" w:hAnsi="Segoe UI" w:cs="Segoe UI"/>
          <w:kern w:val="0"/>
          <w:sz w:val="21"/>
          <w:szCs w:val="21"/>
          <w:lang w:eastAsia="en-GB"/>
          <w14:ligatures w14:val="none"/>
        </w:rPr>
        <w:t xml:space="preserve"> inflating Cognition &amp; Learning scores where evidence indicates language disorder rather than cognitive difficulty</w:t>
      </w:r>
    </w:p>
    <w:p w14:paraId="3E8C2634" w14:textId="77777777" w:rsidR="007620E4" w:rsidRPr="007620E4" w:rsidRDefault="007620E4" w:rsidP="007620E4">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Emoji" w:eastAsia="Times New Roman" w:hAnsi="Segoe UI Emoji" w:cs="Segoe UI Emoji"/>
          <w:kern w:val="0"/>
          <w:sz w:val="21"/>
          <w:szCs w:val="21"/>
          <w:lang w:eastAsia="en-GB"/>
          <w14:ligatures w14:val="none"/>
        </w:rPr>
        <w:t>❌</w:t>
      </w:r>
      <w:r w:rsidRPr="007620E4">
        <w:rPr>
          <w:rFonts w:ascii="Segoe UI" w:eastAsia="Times New Roman" w:hAnsi="Segoe UI" w:cs="Segoe UI"/>
          <w:kern w:val="0"/>
          <w:sz w:val="21"/>
          <w:szCs w:val="21"/>
          <w:lang w:eastAsia="en-GB"/>
          <w14:ligatures w14:val="none"/>
        </w:rPr>
        <w:t xml:space="preserve"> scoring SEMH needs as primary where emotional or behavioural presentation is chiefly a consequence of communication barriers</w:t>
      </w:r>
    </w:p>
    <w:p w14:paraId="21A265B2" w14:textId="77777777" w:rsidR="007620E4" w:rsidRPr="007620E4" w:rsidRDefault="007620E4" w:rsidP="007620E4">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Emoji" w:eastAsia="Times New Roman" w:hAnsi="Segoe UI Emoji" w:cs="Segoe UI Emoji"/>
          <w:kern w:val="0"/>
          <w:sz w:val="21"/>
          <w:szCs w:val="21"/>
          <w:lang w:eastAsia="en-GB"/>
          <w14:ligatures w14:val="none"/>
        </w:rPr>
        <w:t>❌</w:t>
      </w:r>
      <w:r w:rsidRPr="007620E4">
        <w:rPr>
          <w:rFonts w:ascii="Segoe UI" w:eastAsia="Times New Roman" w:hAnsi="Segoe UI" w:cs="Segoe UI"/>
          <w:kern w:val="0"/>
          <w:sz w:val="21"/>
          <w:szCs w:val="21"/>
          <w:lang w:eastAsia="en-GB"/>
          <w14:ligatures w14:val="none"/>
        </w:rPr>
        <w:t xml:space="preserve"> overlooking the degree of adult scaffolding, specialist teaching and therapy required to maintain current levels of functioning</w:t>
      </w:r>
    </w:p>
    <w:p w14:paraId="6E24181B" w14:textId="77777777" w:rsidR="007620E4" w:rsidRPr="007620E4" w:rsidRDefault="007620E4" w:rsidP="007620E4">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7620E4">
        <w:rPr>
          <w:rFonts w:ascii="Segoe UI Emoji" w:eastAsia="Times New Roman" w:hAnsi="Segoe UI Emoji" w:cs="Segoe UI Emoji"/>
          <w:b/>
          <w:bCs/>
          <w:kern w:val="0"/>
          <w:sz w:val="27"/>
          <w:szCs w:val="27"/>
          <w:lang w:eastAsia="en-GB"/>
          <w14:ligatures w14:val="none"/>
        </w:rPr>
        <w:t>🎯</w:t>
      </w:r>
      <w:r w:rsidRPr="007620E4">
        <w:rPr>
          <w:rFonts w:ascii="Segoe UI" w:eastAsia="Times New Roman" w:hAnsi="Segoe UI" w:cs="Segoe UI"/>
          <w:b/>
          <w:bCs/>
          <w:kern w:val="0"/>
          <w:sz w:val="27"/>
          <w:szCs w:val="27"/>
          <w:lang w:eastAsia="en-GB"/>
          <w14:ligatures w14:val="none"/>
        </w:rPr>
        <w:t xml:space="preserve"> Audit Moderation Question</w:t>
      </w:r>
    </w:p>
    <w:p w14:paraId="79BDB7B8"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b/>
          <w:bCs/>
          <w:kern w:val="0"/>
          <w:sz w:val="21"/>
          <w:szCs w:val="21"/>
          <w:lang w:eastAsia="en-GB"/>
          <w14:ligatures w14:val="none"/>
        </w:rPr>
        <w:t>Would the pupil maintain the same level of communication, curriculum access, social interaction and learning independence if the specialist language teaching, adapted communication environment and integrated speech and language therapy were removed?</w:t>
      </w:r>
    </w:p>
    <w:p w14:paraId="7E3E0E0B" w14:textId="77777777" w:rsidR="007620E4" w:rsidRPr="007620E4" w:rsidRDefault="007620E4" w:rsidP="007620E4">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620E4">
        <w:rPr>
          <w:rFonts w:ascii="Segoe UI" w:eastAsia="Times New Roman" w:hAnsi="Segoe UI" w:cs="Segoe UI"/>
          <w:kern w:val="0"/>
          <w:sz w:val="21"/>
          <w:szCs w:val="21"/>
          <w:lang w:eastAsia="en-GB"/>
          <w14:ligatures w14:val="none"/>
        </w:rPr>
        <w:t>If not, auditors should consider whether the specialist provision is masking the full extent of the underlying speech, language and communication need.</w:t>
      </w:r>
    </w:p>
    <w:p w14:paraId="4030FC27" w14:textId="77777777" w:rsidR="00251330" w:rsidRPr="00251330" w:rsidRDefault="00251330">
      <w:pPr>
        <w:rPr>
          <w:rFonts w:ascii="Arial" w:hAnsi="Arial" w:cs="Arial"/>
        </w:rPr>
      </w:pPr>
    </w:p>
    <w:sectPr w:rsidR="00251330" w:rsidRPr="002513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1187"/>
    <w:multiLevelType w:val="multilevel"/>
    <w:tmpl w:val="5A02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B0534"/>
    <w:multiLevelType w:val="multilevel"/>
    <w:tmpl w:val="8F7C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446583"/>
    <w:multiLevelType w:val="multilevel"/>
    <w:tmpl w:val="3F1C7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DD1650"/>
    <w:multiLevelType w:val="multilevel"/>
    <w:tmpl w:val="7CB00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BB5BCD"/>
    <w:multiLevelType w:val="multilevel"/>
    <w:tmpl w:val="0D109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9352B0"/>
    <w:multiLevelType w:val="multilevel"/>
    <w:tmpl w:val="EF24E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0E2EDA"/>
    <w:multiLevelType w:val="multilevel"/>
    <w:tmpl w:val="21DE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140DA"/>
    <w:multiLevelType w:val="multilevel"/>
    <w:tmpl w:val="7C36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0556DA"/>
    <w:multiLevelType w:val="multilevel"/>
    <w:tmpl w:val="6D62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146832">
    <w:abstractNumId w:val="8"/>
  </w:num>
  <w:num w:numId="2" w16cid:durableId="1508708367">
    <w:abstractNumId w:val="5"/>
  </w:num>
  <w:num w:numId="3" w16cid:durableId="670453654">
    <w:abstractNumId w:val="2"/>
  </w:num>
  <w:num w:numId="4" w16cid:durableId="1665283718">
    <w:abstractNumId w:val="4"/>
  </w:num>
  <w:num w:numId="5" w16cid:durableId="964315571">
    <w:abstractNumId w:val="3"/>
  </w:num>
  <w:num w:numId="6" w16cid:durableId="1466852878">
    <w:abstractNumId w:val="0"/>
  </w:num>
  <w:num w:numId="7" w16cid:durableId="351760794">
    <w:abstractNumId w:val="7"/>
  </w:num>
  <w:num w:numId="8" w16cid:durableId="264849846">
    <w:abstractNumId w:val="6"/>
  </w:num>
  <w:num w:numId="9" w16cid:durableId="1487745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0E4"/>
    <w:rsid w:val="00251330"/>
    <w:rsid w:val="004545B0"/>
    <w:rsid w:val="00474354"/>
    <w:rsid w:val="007168C3"/>
    <w:rsid w:val="007620E4"/>
    <w:rsid w:val="007B3A7A"/>
    <w:rsid w:val="00D16C7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58CFF"/>
  <w15:chartTrackingRefBased/>
  <w15:docId w15:val="{8DAC5ACE-34E5-443E-AE2B-B9158DB0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330"/>
    <w:rPr>
      <w:rFonts w:eastAsiaTheme="majorEastAsia" w:cstheme="majorBidi"/>
      <w:color w:val="272727" w:themeColor="text1" w:themeTint="D8"/>
    </w:rPr>
  </w:style>
  <w:style w:type="paragraph" w:styleId="Title">
    <w:name w:val="Title"/>
    <w:basedOn w:val="Normal"/>
    <w:next w:val="Normal"/>
    <w:link w:val="TitleChar"/>
    <w:uiPriority w:val="10"/>
    <w:qFormat/>
    <w:rsid w:val="00251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330"/>
    <w:pPr>
      <w:spacing w:before="160"/>
      <w:jc w:val="center"/>
    </w:pPr>
    <w:rPr>
      <w:i/>
      <w:iCs/>
      <w:color w:val="404040" w:themeColor="text1" w:themeTint="BF"/>
    </w:rPr>
  </w:style>
  <w:style w:type="character" w:customStyle="1" w:styleId="QuoteChar">
    <w:name w:val="Quote Char"/>
    <w:basedOn w:val="DefaultParagraphFont"/>
    <w:link w:val="Quote"/>
    <w:uiPriority w:val="29"/>
    <w:rsid w:val="00251330"/>
    <w:rPr>
      <w:i/>
      <w:iCs/>
      <w:color w:val="404040" w:themeColor="text1" w:themeTint="BF"/>
    </w:rPr>
  </w:style>
  <w:style w:type="paragraph" w:styleId="ListParagraph">
    <w:name w:val="List Paragraph"/>
    <w:basedOn w:val="Normal"/>
    <w:uiPriority w:val="34"/>
    <w:qFormat/>
    <w:rsid w:val="00251330"/>
    <w:pPr>
      <w:ind w:left="720"/>
      <w:contextualSpacing/>
    </w:pPr>
  </w:style>
  <w:style w:type="character" w:styleId="IntenseEmphasis">
    <w:name w:val="Intense Emphasis"/>
    <w:basedOn w:val="DefaultParagraphFont"/>
    <w:uiPriority w:val="21"/>
    <w:qFormat/>
    <w:rsid w:val="00251330"/>
    <w:rPr>
      <w:i/>
      <w:iCs/>
      <w:color w:val="0F4761" w:themeColor="accent1" w:themeShade="BF"/>
    </w:rPr>
  </w:style>
  <w:style w:type="paragraph" w:styleId="IntenseQuote">
    <w:name w:val="Intense Quote"/>
    <w:basedOn w:val="Normal"/>
    <w:next w:val="Normal"/>
    <w:link w:val="IntenseQuoteChar"/>
    <w:uiPriority w:val="30"/>
    <w:qFormat/>
    <w:rsid w:val="00251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330"/>
    <w:rPr>
      <w:i/>
      <w:iCs/>
      <w:color w:val="0F4761" w:themeColor="accent1" w:themeShade="BF"/>
    </w:rPr>
  </w:style>
  <w:style w:type="character" w:styleId="IntenseReference">
    <w:name w:val="Intense Reference"/>
    <w:basedOn w:val="DefaultParagraphFont"/>
    <w:uiPriority w:val="32"/>
    <w:qFormat/>
    <w:rsid w:val="002513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5096</Characters>
  <Application>Microsoft Office Word</Application>
  <DocSecurity>0</DocSecurity>
  <Lines>42</Lines>
  <Paragraphs>11</Paragraphs>
  <ScaleCrop>false</ScaleCrop>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Hannam, Kate</dc:creator>
  <cp:keywords/>
  <dc:description/>
  <cp:lastModifiedBy>Hannam, Kate</cp:lastModifiedBy>
  <cp:revision>2</cp:revision>
  <dcterms:created xsi:type="dcterms:W3CDTF">2026-08-12T08:45:00Z</dcterms:created>
  <dcterms:modified xsi:type="dcterms:W3CDTF">2026-08-12T08:52:00Z</dcterms:modified>
</cp:coreProperties>
</file>