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42606" w14:textId="77777777" w:rsidR="00163EE3" w:rsidRPr="00163EE3" w:rsidRDefault="00163EE3" w:rsidP="00163EE3">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163EE3">
        <w:rPr>
          <w:rFonts w:ascii="Segoe UI Emoji" w:eastAsia="Times New Roman" w:hAnsi="Segoe UI Emoji" w:cs="Segoe UI Emoji"/>
          <w:b/>
          <w:bCs/>
          <w:kern w:val="36"/>
          <w:sz w:val="48"/>
          <w:szCs w:val="48"/>
          <w:lang w:eastAsia="en-GB"/>
          <w14:ligatures w14:val="none"/>
        </w:rPr>
        <w:t>🏫</w:t>
      </w:r>
      <w:r w:rsidRPr="00163EE3">
        <w:rPr>
          <w:rFonts w:ascii="Segoe UI" w:eastAsia="Times New Roman" w:hAnsi="Segoe UI" w:cs="Segoe UI"/>
          <w:b/>
          <w:bCs/>
          <w:kern w:val="36"/>
          <w:sz w:val="48"/>
          <w:szCs w:val="48"/>
          <w:lang w:eastAsia="en-GB"/>
          <w14:ligatures w14:val="none"/>
        </w:rPr>
        <w:t xml:space="preserve"> Resource Base Setting Summary – Social Communication Resource Base (Grove Primary)</w:t>
      </w:r>
    </w:p>
    <w:p w14:paraId="4463816E" w14:textId="77777777" w:rsidR="00163EE3" w:rsidRPr="00163EE3" w:rsidRDefault="00163EE3" w:rsidP="00163EE3">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63EE3">
        <w:rPr>
          <w:rFonts w:ascii="Segoe UI Emoji" w:eastAsia="Times New Roman" w:hAnsi="Segoe UI Emoji" w:cs="Segoe UI Emoji"/>
          <w:b/>
          <w:bCs/>
          <w:kern w:val="0"/>
          <w:sz w:val="36"/>
          <w:szCs w:val="36"/>
          <w:lang w:eastAsia="en-GB"/>
          <w14:ligatures w14:val="none"/>
        </w:rPr>
        <w:t>🎯</w:t>
      </w:r>
      <w:r w:rsidRPr="00163EE3">
        <w:rPr>
          <w:rFonts w:ascii="Segoe UI" w:eastAsia="Times New Roman" w:hAnsi="Segoe UI" w:cs="Segoe UI"/>
          <w:b/>
          <w:bCs/>
          <w:kern w:val="0"/>
          <w:sz w:val="36"/>
          <w:szCs w:val="36"/>
          <w:lang w:eastAsia="en-GB"/>
          <w14:ligatures w14:val="none"/>
        </w:rPr>
        <w:t xml:space="preserve"> Primary Need Supported</w:t>
      </w:r>
    </w:p>
    <w:p w14:paraId="38693D37"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b/>
          <w:bCs/>
          <w:kern w:val="0"/>
          <w:sz w:val="21"/>
          <w:szCs w:val="21"/>
          <w:lang w:eastAsia="en-GB"/>
          <w14:ligatures w14:val="none"/>
        </w:rPr>
        <w:t>Social Communication Needs</w:t>
      </w:r>
    </w:p>
    <w:p w14:paraId="385E422B" w14:textId="02C92BDD"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 xml:space="preserve">The provision supports pupils with significant social communication needs that impact their ability to access learning, participate in mainstream environments and engage successfully with peers and adults. Pupils may have autism, may be awaiting assessment, or may present with similar profiles of need without meeting diagnostic criteria. Placement is based on demonstrated need rather than diagnosis. </w:t>
      </w:r>
    </w:p>
    <w:p w14:paraId="131D47A3" w14:textId="7AA472EE"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 xml:space="preserve">The provision is intended for pupils who require enhanced specialist support to develop communication, interaction, self-regulation, independence and successful engagement within an educational setting. </w:t>
      </w:r>
    </w:p>
    <w:p w14:paraId="6551EDC9"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Pupils may appear more successful within the ARC because of specialist staffing, environmental adaptations and structured support. Improved presentation within the provision should not automatically be interpreted as reduced need.</w:t>
      </w:r>
    </w:p>
    <w:p w14:paraId="131C335B" w14:textId="77777777" w:rsidR="00163EE3" w:rsidRPr="00163EE3" w:rsidRDefault="00163EE3" w:rsidP="00163EE3">
      <w:pPr>
        <w:spacing w:after="0"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pict w14:anchorId="0AD11973">
          <v:rect id="_x0000_i1025" style="width:0;height:1.5pt" o:hralign="center" o:hrstd="t" o:hr="t" fillcolor="#a0a0a0" stroked="f"/>
        </w:pict>
      </w:r>
    </w:p>
    <w:p w14:paraId="3BEADCC9" w14:textId="77777777" w:rsidR="00163EE3" w:rsidRPr="00163EE3" w:rsidRDefault="00163EE3" w:rsidP="00163EE3">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63EE3">
        <w:rPr>
          <w:rFonts w:ascii="Segoe UI Emoji" w:eastAsia="Times New Roman" w:hAnsi="Segoe UI Emoji" w:cs="Segoe UI Emoji"/>
          <w:b/>
          <w:bCs/>
          <w:kern w:val="0"/>
          <w:sz w:val="36"/>
          <w:szCs w:val="36"/>
          <w:lang w:eastAsia="en-GB"/>
          <w14:ligatures w14:val="none"/>
        </w:rPr>
        <w:t>🔧</w:t>
      </w:r>
      <w:r w:rsidRPr="00163EE3">
        <w:rPr>
          <w:rFonts w:ascii="Segoe UI" w:eastAsia="Times New Roman" w:hAnsi="Segoe UI" w:cs="Segoe UI"/>
          <w:b/>
          <w:bCs/>
          <w:kern w:val="0"/>
          <w:sz w:val="36"/>
          <w:szCs w:val="36"/>
          <w:lang w:eastAsia="en-GB"/>
          <w14:ligatures w14:val="none"/>
        </w:rPr>
        <w:t xml:space="preserve"> Core Offer (What the Provision Actually Provides)</w:t>
      </w:r>
    </w:p>
    <w:p w14:paraId="3C24E3BC" w14:textId="77777777" w:rsidR="00163EE3" w:rsidRPr="00163EE3" w:rsidRDefault="00163EE3" w:rsidP="00163EE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63EE3">
        <w:rPr>
          <w:rFonts w:ascii="Segoe UI" w:eastAsia="Times New Roman" w:hAnsi="Segoe UI" w:cs="Segoe UI"/>
          <w:b/>
          <w:bCs/>
          <w:kern w:val="0"/>
          <w:sz w:val="27"/>
          <w:szCs w:val="27"/>
          <w:lang w:eastAsia="en-GB"/>
          <w14:ligatures w14:val="none"/>
        </w:rPr>
        <w:t>Specialist teaching and enhanced support model</w:t>
      </w:r>
    </w:p>
    <w:p w14:paraId="6E417F88" w14:textId="77777777" w:rsidR="00163EE3" w:rsidRPr="00163EE3" w:rsidRDefault="00163EE3" w:rsidP="00163EE3">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Specialist teaching staff with expertise in social communication needs</w:t>
      </w:r>
    </w:p>
    <w:p w14:paraId="61C6753F" w14:textId="77777777" w:rsidR="00163EE3" w:rsidRPr="00163EE3" w:rsidRDefault="00163EE3" w:rsidP="00163EE3">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Enhanced staffing ratios</w:t>
      </w:r>
    </w:p>
    <w:p w14:paraId="158CE102" w14:textId="77777777" w:rsidR="00163EE3" w:rsidRPr="00163EE3" w:rsidRDefault="00163EE3" w:rsidP="00163EE3">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Small-group specialist teaching</w:t>
      </w:r>
    </w:p>
    <w:p w14:paraId="58A0CB83" w14:textId="77777777" w:rsidR="00163EE3" w:rsidRPr="00163EE3" w:rsidRDefault="00163EE3" w:rsidP="00163EE3">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Individualised support programmes</w:t>
      </w:r>
    </w:p>
    <w:p w14:paraId="2BAC4CDD" w14:textId="77777777" w:rsidR="00163EE3" w:rsidRPr="00163EE3" w:rsidRDefault="00163EE3" w:rsidP="00163EE3">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Close partnership working with relevant professionals</w:t>
      </w:r>
    </w:p>
    <w:p w14:paraId="0C0D7FD2" w14:textId="11DA16C4" w:rsidR="00163EE3" w:rsidRPr="00163EE3" w:rsidRDefault="00163EE3" w:rsidP="00163EE3">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 xml:space="preserve">Structured intervention to develop communication, social understanding and independence </w:t>
      </w:r>
    </w:p>
    <w:p w14:paraId="7CED6457"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Emoji" w:eastAsia="Times New Roman" w:hAnsi="Segoe UI Emoji" w:cs="Segoe UI Emoji"/>
          <w:kern w:val="0"/>
          <w:sz w:val="21"/>
          <w:szCs w:val="21"/>
          <w:lang w:eastAsia="en-GB"/>
          <w14:ligatures w14:val="none"/>
        </w:rPr>
        <w:t>👉</w:t>
      </w:r>
      <w:r w:rsidRPr="00163EE3">
        <w:rPr>
          <w:rFonts w:ascii="Segoe UI" w:eastAsia="Times New Roman" w:hAnsi="Segoe UI" w:cs="Segoe UI"/>
          <w:kern w:val="0"/>
          <w:sz w:val="21"/>
          <w:szCs w:val="21"/>
          <w:lang w:eastAsia="en-GB"/>
          <w14:ligatures w14:val="none"/>
        </w:rPr>
        <w:t xml:space="preserve"> Pupils are placed due to:</w:t>
      </w:r>
    </w:p>
    <w:p w14:paraId="3A2F61A1" w14:textId="76A822CF"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b/>
          <w:bCs/>
          <w:kern w:val="0"/>
          <w:sz w:val="21"/>
          <w:szCs w:val="21"/>
          <w:lang w:eastAsia="en-GB"/>
          <w14:ligatures w14:val="none"/>
        </w:rPr>
        <w:t>social communication difficulties significantly affecting their ability to access education successfully within a typical mainstream classroom.</w:t>
      </w:r>
      <w:r w:rsidRPr="00163EE3">
        <w:rPr>
          <w:rFonts w:ascii="Segoe UI" w:eastAsia="Times New Roman" w:hAnsi="Segoe UI" w:cs="Segoe UI"/>
          <w:kern w:val="0"/>
          <w:sz w:val="21"/>
          <w:szCs w:val="21"/>
          <w:lang w:eastAsia="en-GB"/>
          <w14:ligatures w14:val="none"/>
        </w:rPr>
        <w:t xml:space="preserve"> </w:t>
      </w:r>
    </w:p>
    <w:p w14:paraId="46C1396D" w14:textId="77777777" w:rsidR="00163EE3" w:rsidRPr="00163EE3" w:rsidRDefault="00163EE3" w:rsidP="00163EE3">
      <w:pPr>
        <w:spacing w:after="0"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pict w14:anchorId="12CA0C46">
          <v:rect id="_x0000_i1026" style="width:0;height:1.5pt" o:hralign="center" o:hrstd="t" o:hr="t" fillcolor="#a0a0a0" stroked="f"/>
        </w:pict>
      </w:r>
    </w:p>
    <w:p w14:paraId="7DC4DF90" w14:textId="77777777" w:rsidR="00163EE3" w:rsidRPr="00163EE3" w:rsidRDefault="00163EE3" w:rsidP="00163EE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63EE3">
        <w:rPr>
          <w:rFonts w:ascii="Segoe UI" w:eastAsia="Times New Roman" w:hAnsi="Segoe UI" w:cs="Segoe UI"/>
          <w:b/>
          <w:bCs/>
          <w:kern w:val="0"/>
          <w:sz w:val="27"/>
          <w:szCs w:val="27"/>
          <w:lang w:eastAsia="en-GB"/>
          <w14:ligatures w14:val="none"/>
        </w:rPr>
        <w:lastRenderedPageBreak/>
        <w:t>Structured and predictable learning environment</w:t>
      </w:r>
    </w:p>
    <w:p w14:paraId="04C196C5" w14:textId="77777777" w:rsidR="00163EE3" w:rsidRPr="00163EE3" w:rsidRDefault="00163EE3" w:rsidP="00163EE3">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Consistent routines and expectations</w:t>
      </w:r>
    </w:p>
    <w:p w14:paraId="11C1B5FF" w14:textId="77777777" w:rsidR="00163EE3" w:rsidRPr="00163EE3" w:rsidRDefault="00163EE3" w:rsidP="00163EE3">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Low-demand and carefully organised learning spaces</w:t>
      </w:r>
    </w:p>
    <w:p w14:paraId="4F6FB47A" w14:textId="77777777" w:rsidR="00163EE3" w:rsidRPr="00163EE3" w:rsidRDefault="00163EE3" w:rsidP="00163EE3">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Explicit teaching of expectations and social understanding</w:t>
      </w:r>
    </w:p>
    <w:p w14:paraId="0B6B990B" w14:textId="77777777" w:rsidR="00163EE3" w:rsidRPr="00163EE3" w:rsidRDefault="00163EE3" w:rsidP="00163EE3">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Visual supports and scaffolding where required</w:t>
      </w:r>
    </w:p>
    <w:p w14:paraId="39DB03FA" w14:textId="77777777" w:rsidR="00163EE3" w:rsidRPr="00163EE3" w:rsidRDefault="00163EE3" w:rsidP="00163EE3">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Adult modelling and guided practice</w:t>
      </w:r>
    </w:p>
    <w:p w14:paraId="22346484" w14:textId="77777777" w:rsidR="00163EE3" w:rsidRPr="00163EE3" w:rsidRDefault="00163EE3" w:rsidP="00163EE3">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Adaptations to support successful curriculum engagement</w:t>
      </w:r>
    </w:p>
    <w:p w14:paraId="4F00D57F"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Emoji" w:eastAsia="Times New Roman" w:hAnsi="Segoe UI Emoji" w:cs="Segoe UI Emoji"/>
          <w:kern w:val="0"/>
          <w:sz w:val="21"/>
          <w:szCs w:val="21"/>
          <w:lang w:eastAsia="en-GB"/>
          <w14:ligatures w14:val="none"/>
        </w:rPr>
        <w:t>👉</w:t>
      </w:r>
      <w:r w:rsidRPr="00163EE3">
        <w:rPr>
          <w:rFonts w:ascii="Segoe UI" w:eastAsia="Times New Roman" w:hAnsi="Segoe UI" w:cs="Segoe UI"/>
          <w:kern w:val="0"/>
          <w:sz w:val="21"/>
          <w:szCs w:val="21"/>
          <w:lang w:eastAsia="en-GB"/>
          <w14:ligatures w14:val="none"/>
        </w:rPr>
        <w:t xml:space="preserve"> Designed for pupils who:</w:t>
      </w:r>
    </w:p>
    <w:p w14:paraId="6E0B5628"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b/>
          <w:bCs/>
          <w:kern w:val="0"/>
          <w:sz w:val="21"/>
          <w:szCs w:val="21"/>
          <w:lang w:eastAsia="en-GB"/>
          <w14:ligatures w14:val="none"/>
        </w:rPr>
        <w:t>require greater structure, predictability and adult support than would ordinarily be available within mainstream provision.</w:t>
      </w:r>
    </w:p>
    <w:p w14:paraId="43F52163" w14:textId="77777777" w:rsidR="00163EE3" w:rsidRPr="00163EE3" w:rsidRDefault="00163EE3" w:rsidP="00163EE3">
      <w:pPr>
        <w:spacing w:after="0"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pict w14:anchorId="6C459572">
          <v:rect id="_x0000_i1027" style="width:0;height:1.5pt" o:hralign="center" o:hrstd="t" o:hr="t" fillcolor="#a0a0a0" stroked="f"/>
        </w:pict>
      </w:r>
    </w:p>
    <w:p w14:paraId="2E0E9953" w14:textId="77777777" w:rsidR="00163EE3" w:rsidRPr="00163EE3" w:rsidRDefault="00163EE3" w:rsidP="00163EE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63EE3">
        <w:rPr>
          <w:rFonts w:ascii="Segoe UI" w:eastAsia="Times New Roman" w:hAnsi="Segoe UI" w:cs="Segoe UI"/>
          <w:b/>
          <w:bCs/>
          <w:kern w:val="0"/>
          <w:sz w:val="27"/>
          <w:szCs w:val="27"/>
          <w:lang w:eastAsia="en-GB"/>
          <w14:ligatures w14:val="none"/>
        </w:rPr>
        <w:t>Social communication and interaction support</w:t>
      </w:r>
    </w:p>
    <w:p w14:paraId="011CCE23" w14:textId="77777777" w:rsidR="00163EE3" w:rsidRPr="00163EE3" w:rsidRDefault="00163EE3" w:rsidP="00163EE3">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Explicit teaching of communication and interaction skills</w:t>
      </w:r>
    </w:p>
    <w:p w14:paraId="491CC50B" w14:textId="77777777" w:rsidR="00163EE3" w:rsidRPr="00163EE3" w:rsidRDefault="00163EE3" w:rsidP="00163EE3">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Support with understanding social situations and expectations</w:t>
      </w:r>
    </w:p>
    <w:p w14:paraId="6FC016E7" w14:textId="77777777" w:rsidR="00163EE3" w:rsidRPr="00163EE3" w:rsidRDefault="00163EE3" w:rsidP="00163EE3">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Development of peer relationships</w:t>
      </w:r>
    </w:p>
    <w:p w14:paraId="373B9467" w14:textId="77777777" w:rsidR="00163EE3" w:rsidRPr="00163EE3" w:rsidRDefault="00163EE3" w:rsidP="00163EE3">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Adult-facilitated interaction opportunities</w:t>
      </w:r>
    </w:p>
    <w:p w14:paraId="03B91042" w14:textId="77777777" w:rsidR="00163EE3" w:rsidRPr="00163EE3" w:rsidRDefault="00163EE3" w:rsidP="00163EE3">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Structured opportunities to practise communication across settings</w:t>
      </w:r>
    </w:p>
    <w:p w14:paraId="6DB16979" w14:textId="77777777" w:rsidR="00163EE3" w:rsidRPr="00163EE3" w:rsidRDefault="00163EE3" w:rsidP="00163EE3">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Programmes designed to increase independence and generalisation of skills</w:t>
      </w:r>
    </w:p>
    <w:p w14:paraId="4A283B52"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Emoji" w:eastAsia="Times New Roman" w:hAnsi="Segoe UI Emoji" w:cs="Segoe UI Emoji"/>
          <w:kern w:val="0"/>
          <w:sz w:val="21"/>
          <w:szCs w:val="21"/>
          <w:lang w:eastAsia="en-GB"/>
          <w14:ligatures w14:val="none"/>
        </w:rPr>
        <w:t>👉</w:t>
      </w:r>
      <w:r w:rsidRPr="00163EE3">
        <w:rPr>
          <w:rFonts w:ascii="Segoe UI" w:eastAsia="Times New Roman" w:hAnsi="Segoe UI" w:cs="Segoe UI"/>
          <w:kern w:val="0"/>
          <w:sz w:val="21"/>
          <w:szCs w:val="21"/>
          <w:lang w:eastAsia="en-GB"/>
          <w14:ligatures w14:val="none"/>
        </w:rPr>
        <w:t xml:space="preserve"> This is essential for:</w:t>
      </w:r>
    </w:p>
    <w:p w14:paraId="04789614"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b/>
          <w:bCs/>
          <w:kern w:val="0"/>
          <w:sz w:val="21"/>
          <w:szCs w:val="21"/>
          <w:lang w:eastAsia="en-GB"/>
          <w14:ligatures w14:val="none"/>
        </w:rPr>
        <w:t>developing communication, participation and successful engagement across school environments.</w:t>
      </w:r>
    </w:p>
    <w:p w14:paraId="21223637" w14:textId="77777777" w:rsidR="00163EE3" w:rsidRPr="00163EE3" w:rsidRDefault="00163EE3" w:rsidP="00163EE3">
      <w:pPr>
        <w:spacing w:after="0"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pict w14:anchorId="44832336">
          <v:rect id="_x0000_i1028" style="width:0;height:1.5pt" o:hralign="center" o:hrstd="t" o:hr="t" fillcolor="#a0a0a0" stroked="f"/>
        </w:pict>
      </w:r>
    </w:p>
    <w:p w14:paraId="38869141" w14:textId="77777777" w:rsidR="00163EE3" w:rsidRPr="00163EE3" w:rsidRDefault="00163EE3" w:rsidP="00163EE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63EE3">
        <w:rPr>
          <w:rFonts w:ascii="Segoe UI" w:eastAsia="Times New Roman" w:hAnsi="Segoe UI" w:cs="Segoe UI"/>
          <w:b/>
          <w:bCs/>
          <w:kern w:val="0"/>
          <w:sz w:val="27"/>
          <w:szCs w:val="27"/>
          <w:lang w:eastAsia="en-GB"/>
          <w14:ligatures w14:val="none"/>
        </w:rPr>
        <w:t>Emotional regulation and participation support</w:t>
      </w:r>
    </w:p>
    <w:p w14:paraId="1D7F4A13" w14:textId="77777777" w:rsidR="00163EE3" w:rsidRPr="00163EE3" w:rsidRDefault="00163EE3" w:rsidP="00163EE3">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Support for emotional regulation</w:t>
      </w:r>
    </w:p>
    <w:p w14:paraId="37497E1D" w14:textId="77777777" w:rsidR="00163EE3" w:rsidRPr="00163EE3" w:rsidRDefault="00163EE3" w:rsidP="00163EE3">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Development of self-management strategies</w:t>
      </w:r>
    </w:p>
    <w:p w14:paraId="1977F5C1" w14:textId="77777777" w:rsidR="00163EE3" w:rsidRPr="00163EE3" w:rsidRDefault="00163EE3" w:rsidP="00163EE3">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Structured transitions</w:t>
      </w:r>
    </w:p>
    <w:p w14:paraId="2A1BB113" w14:textId="77777777" w:rsidR="00163EE3" w:rsidRPr="00163EE3" w:rsidRDefault="00163EE3" w:rsidP="00163EE3">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Responsive support during periods of challenge or anxiety</w:t>
      </w:r>
    </w:p>
    <w:p w14:paraId="0364F614" w14:textId="77777777" w:rsidR="00163EE3" w:rsidRPr="00163EE3" w:rsidRDefault="00163EE3" w:rsidP="00163EE3">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Environments designed to promote engagement and reduce barriers to participation</w:t>
      </w:r>
    </w:p>
    <w:p w14:paraId="53411E61"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Emoji" w:eastAsia="Times New Roman" w:hAnsi="Segoe UI Emoji" w:cs="Segoe UI Emoji"/>
          <w:kern w:val="0"/>
          <w:sz w:val="21"/>
          <w:szCs w:val="21"/>
          <w:lang w:eastAsia="en-GB"/>
          <w14:ligatures w14:val="none"/>
        </w:rPr>
        <w:t>👉</w:t>
      </w:r>
      <w:r w:rsidRPr="00163EE3">
        <w:rPr>
          <w:rFonts w:ascii="Segoe UI" w:eastAsia="Times New Roman" w:hAnsi="Segoe UI" w:cs="Segoe UI"/>
          <w:kern w:val="0"/>
          <w:sz w:val="21"/>
          <w:szCs w:val="21"/>
          <w:lang w:eastAsia="en-GB"/>
          <w14:ligatures w14:val="none"/>
        </w:rPr>
        <w:t xml:space="preserve"> Many pupils require:</w:t>
      </w:r>
    </w:p>
    <w:p w14:paraId="04374329"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b/>
          <w:bCs/>
          <w:kern w:val="0"/>
          <w:sz w:val="21"/>
          <w:szCs w:val="21"/>
          <w:lang w:eastAsia="en-GB"/>
          <w14:ligatures w14:val="none"/>
        </w:rPr>
        <w:t>specialist support to manage demands, maintain engagement and participate successfully throughout the school day.</w:t>
      </w:r>
    </w:p>
    <w:p w14:paraId="57184027" w14:textId="77777777" w:rsidR="00163EE3" w:rsidRPr="00163EE3" w:rsidRDefault="00163EE3" w:rsidP="00163EE3">
      <w:pPr>
        <w:spacing w:after="0"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pict w14:anchorId="75EA9E90">
          <v:rect id="_x0000_i1029" style="width:0;height:1.5pt" o:hralign="center" o:hrstd="t" o:hr="t" fillcolor="#a0a0a0" stroked="f"/>
        </w:pict>
      </w:r>
    </w:p>
    <w:p w14:paraId="58620437" w14:textId="77777777" w:rsidR="00163EE3" w:rsidRPr="00163EE3" w:rsidRDefault="00163EE3" w:rsidP="00163EE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163EE3">
        <w:rPr>
          <w:rFonts w:ascii="Segoe UI" w:eastAsia="Times New Roman" w:hAnsi="Segoe UI" w:cs="Segoe UI"/>
          <w:b/>
          <w:bCs/>
          <w:kern w:val="0"/>
          <w:sz w:val="27"/>
          <w:szCs w:val="27"/>
          <w:lang w:eastAsia="en-GB"/>
          <w14:ligatures w14:val="none"/>
        </w:rPr>
        <w:lastRenderedPageBreak/>
        <w:t>Inclusion and mainstream access</w:t>
      </w:r>
    </w:p>
    <w:p w14:paraId="434888F9" w14:textId="77777777" w:rsidR="00163EE3" w:rsidRPr="00163EE3" w:rsidRDefault="00163EE3" w:rsidP="00163EE3">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Resource Base model embedded within a mainstream school</w:t>
      </w:r>
    </w:p>
    <w:p w14:paraId="50BB8DE0" w14:textId="77777777" w:rsidR="00163EE3" w:rsidRPr="00163EE3" w:rsidRDefault="00163EE3" w:rsidP="00163EE3">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Opportunities for integration with mainstream peers</w:t>
      </w:r>
    </w:p>
    <w:p w14:paraId="463EA6E9" w14:textId="77777777" w:rsidR="00163EE3" w:rsidRPr="00163EE3" w:rsidRDefault="00163EE3" w:rsidP="00163EE3">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Inclusion activities and shared school experiences</w:t>
      </w:r>
    </w:p>
    <w:p w14:paraId="6C961EFF" w14:textId="77777777" w:rsidR="00163EE3" w:rsidRPr="00163EE3" w:rsidRDefault="00163EE3" w:rsidP="00163EE3">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Support to apply skills across specialist and mainstream settings</w:t>
      </w:r>
    </w:p>
    <w:p w14:paraId="562FFB1F" w14:textId="77777777" w:rsidR="00163EE3" w:rsidRPr="00163EE3" w:rsidRDefault="00163EE3" w:rsidP="00163EE3">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Focus on increasing participation and independence over time</w:t>
      </w:r>
    </w:p>
    <w:p w14:paraId="09C1B00D"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Emoji" w:eastAsia="Times New Roman" w:hAnsi="Segoe UI Emoji" w:cs="Segoe UI Emoji"/>
          <w:kern w:val="0"/>
          <w:sz w:val="21"/>
          <w:szCs w:val="21"/>
          <w:lang w:eastAsia="en-GB"/>
          <w14:ligatures w14:val="none"/>
        </w:rPr>
        <w:t>👉</w:t>
      </w:r>
      <w:r w:rsidRPr="00163EE3">
        <w:rPr>
          <w:rFonts w:ascii="Segoe UI" w:eastAsia="Times New Roman" w:hAnsi="Segoe UI" w:cs="Segoe UI"/>
          <w:kern w:val="0"/>
          <w:sz w:val="21"/>
          <w:szCs w:val="21"/>
          <w:lang w:eastAsia="en-GB"/>
          <w14:ligatures w14:val="none"/>
        </w:rPr>
        <w:t xml:space="preserve"> The model is:</w:t>
      </w:r>
    </w:p>
    <w:p w14:paraId="668BA9C1"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b/>
          <w:bCs/>
          <w:kern w:val="0"/>
          <w:sz w:val="21"/>
          <w:szCs w:val="21"/>
          <w:lang w:eastAsia="en-GB"/>
          <w14:ligatures w14:val="none"/>
        </w:rPr>
        <w:t>inclusion with enhanced specialist provision, rather than separate specialist education.</w:t>
      </w:r>
    </w:p>
    <w:p w14:paraId="16FC3273" w14:textId="77777777" w:rsidR="00163EE3" w:rsidRPr="00163EE3" w:rsidRDefault="00163EE3" w:rsidP="00163EE3">
      <w:pPr>
        <w:spacing w:after="0"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pict w14:anchorId="44D1F33F">
          <v:rect id="_x0000_i1030" style="width:0;height:1.5pt" o:hralign="center" o:hrstd="t" o:hr="t" fillcolor="#a0a0a0" stroked="f"/>
        </w:pict>
      </w:r>
    </w:p>
    <w:p w14:paraId="64281761" w14:textId="77777777" w:rsidR="00163EE3" w:rsidRPr="00163EE3" w:rsidRDefault="00163EE3" w:rsidP="00163EE3">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63EE3">
        <w:rPr>
          <w:rFonts w:ascii="Segoe UI Emoji" w:eastAsia="Times New Roman" w:hAnsi="Segoe UI Emoji" w:cs="Segoe UI Emoji"/>
          <w:b/>
          <w:bCs/>
          <w:kern w:val="0"/>
          <w:sz w:val="36"/>
          <w:szCs w:val="36"/>
          <w:lang w:eastAsia="en-GB"/>
          <w14:ligatures w14:val="none"/>
        </w:rPr>
        <w:t>✅</w:t>
      </w:r>
      <w:r w:rsidRPr="00163EE3">
        <w:rPr>
          <w:rFonts w:ascii="Segoe UI" w:eastAsia="Times New Roman" w:hAnsi="Segoe UI" w:cs="Segoe UI"/>
          <w:b/>
          <w:bCs/>
          <w:kern w:val="0"/>
          <w:sz w:val="36"/>
          <w:szCs w:val="36"/>
          <w:lang w:eastAsia="en-GB"/>
          <w14:ligatures w14:val="none"/>
        </w:rPr>
        <w:t xml:space="preserve"> Inclusion Criteria (Important for Audits)</w:t>
      </w:r>
    </w:p>
    <w:p w14:paraId="7115C784"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Pupils:</w:t>
      </w:r>
    </w:p>
    <w:p w14:paraId="6B9406A4" w14:textId="77777777" w:rsidR="00163EE3" w:rsidRPr="00163EE3" w:rsidRDefault="00163EE3" w:rsidP="00163EE3">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have an EHCP</w:t>
      </w:r>
    </w:p>
    <w:p w14:paraId="28CFACCD" w14:textId="77777777" w:rsidR="00163EE3" w:rsidRPr="00163EE3" w:rsidRDefault="00163EE3" w:rsidP="00163EE3">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have significant social communication needs</w:t>
      </w:r>
    </w:p>
    <w:p w14:paraId="42250B9D" w14:textId="77777777" w:rsidR="00163EE3" w:rsidRPr="00163EE3" w:rsidRDefault="00163EE3" w:rsidP="00163EE3">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require specialist provision beyond ordinarily available mainstream support</w:t>
      </w:r>
    </w:p>
    <w:p w14:paraId="223B6964" w14:textId="77777777" w:rsidR="00163EE3" w:rsidRPr="00163EE3" w:rsidRDefault="00163EE3" w:rsidP="00163EE3">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experience difficulties generalising skills across environments</w:t>
      </w:r>
    </w:p>
    <w:p w14:paraId="5C46F59F" w14:textId="2B4C5596" w:rsidR="00163EE3" w:rsidRPr="00163EE3" w:rsidRDefault="00163EE3" w:rsidP="00163EE3">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 xml:space="preserve">require an enhanced level of structure, support and specialist intervention to access education successfully </w:t>
      </w:r>
    </w:p>
    <w:p w14:paraId="2949BBDD"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Importantly:</w:t>
      </w:r>
    </w:p>
    <w:p w14:paraId="0CB8E4BB" w14:textId="77777777" w:rsidR="00163EE3" w:rsidRPr="00163EE3" w:rsidRDefault="00163EE3" w:rsidP="00163EE3">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 xml:space="preserve">a formal autism diagnosis is </w:t>
      </w:r>
      <w:r w:rsidRPr="00163EE3">
        <w:rPr>
          <w:rFonts w:ascii="Segoe UI" w:eastAsia="Times New Roman" w:hAnsi="Segoe UI" w:cs="Segoe UI"/>
          <w:b/>
          <w:bCs/>
          <w:kern w:val="0"/>
          <w:sz w:val="21"/>
          <w:szCs w:val="21"/>
          <w:lang w:eastAsia="en-GB"/>
          <w14:ligatures w14:val="none"/>
        </w:rPr>
        <w:t>not required</w:t>
      </w:r>
    </w:p>
    <w:p w14:paraId="2C2B8C70" w14:textId="2A7C3508" w:rsidR="00163EE3" w:rsidRPr="00163EE3" w:rsidRDefault="00163EE3" w:rsidP="00163EE3">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 xml:space="preserve">placement decisions are based on functional need and educational impact rather than diagnostic status </w:t>
      </w:r>
    </w:p>
    <w:p w14:paraId="1DB76880" w14:textId="77777777" w:rsidR="00163EE3" w:rsidRPr="00163EE3" w:rsidRDefault="00163EE3" w:rsidP="00163EE3">
      <w:pPr>
        <w:spacing w:after="0"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pict w14:anchorId="456D9852">
          <v:rect id="_x0000_i1031" style="width:0;height:1.5pt" o:hralign="center" o:hrstd="t" o:hr="t" fillcolor="#a0a0a0" stroked="f"/>
        </w:pict>
      </w:r>
    </w:p>
    <w:p w14:paraId="2030B8BD" w14:textId="77777777" w:rsidR="00163EE3" w:rsidRPr="00163EE3" w:rsidRDefault="00163EE3" w:rsidP="00163EE3">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63EE3">
        <w:rPr>
          <w:rFonts w:ascii="Segoe UI Emoji" w:eastAsia="Times New Roman" w:hAnsi="Segoe UI Emoji" w:cs="Segoe UI Emoji"/>
          <w:b/>
          <w:bCs/>
          <w:kern w:val="0"/>
          <w:sz w:val="36"/>
          <w:szCs w:val="36"/>
          <w:lang w:eastAsia="en-GB"/>
          <w14:ligatures w14:val="none"/>
        </w:rPr>
        <w:t>🧭</w:t>
      </w:r>
      <w:r w:rsidRPr="00163EE3">
        <w:rPr>
          <w:rFonts w:ascii="Segoe UI" w:eastAsia="Times New Roman" w:hAnsi="Segoe UI" w:cs="Segoe UI"/>
          <w:b/>
          <w:bCs/>
          <w:kern w:val="0"/>
          <w:sz w:val="36"/>
          <w:szCs w:val="36"/>
          <w:lang w:eastAsia="en-GB"/>
          <w14:ligatures w14:val="none"/>
        </w:rPr>
        <w:t xml:space="preserve"> Audit Implication (Critical for Moderation)</w:t>
      </w:r>
    </w:p>
    <w:p w14:paraId="082BF405"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This provision typically results in:</w:t>
      </w:r>
    </w:p>
    <w:p w14:paraId="193D10A0"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Emoji" w:eastAsia="Times New Roman" w:hAnsi="Segoe UI Emoji" w:cs="Segoe UI Emoji"/>
          <w:kern w:val="0"/>
          <w:sz w:val="21"/>
          <w:szCs w:val="21"/>
          <w:lang w:eastAsia="en-GB"/>
          <w14:ligatures w14:val="none"/>
        </w:rPr>
        <w:t>✅</w:t>
      </w:r>
      <w:r w:rsidRPr="00163EE3">
        <w:rPr>
          <w:rFonts w:ascii="Segoe UI" w:eastAsia="Times New Roman" w:hAnsi="Segoe UI" w:cs="Segoe UI"/>
          <w:kern w:val="0"/>
          <w:sz w:val="21"/>
          <w:szCs w:val="21"/>
          <w:lang w:eastAsia="en-GB"/>
          <w14:ligatures w14:val="none"/>
        </w:rPr>
        <w:t xml:space="preserve"> </w:t>
      </w:r>
      <w:r w:rsidRPr="00163EE3">
        <w:rPr>
          <w:rFonts w:ascii="Segoe UI" w:eastAsia="Times New Roman" w:hAnsi="Segoe UI" w:cs="Segoe UI"/>
          <w:b/>
          <w:bCs/>
          <w:kern w:val="0"/>
          <w:sz w:val="21"/>
          <w:szCs w:val="21"/>
          <w:lang w:eastAsia="en-GB"/>
          <w14:ligatures w14:val="none"/>
        </w:rPr>
        <w:t>Profile characteristics</w:t>
      </w:r>
    </w:p>
    <w:p w14:paraId="56B3956D" w14:textId="77777777" w:rsidR="00163EE3" w:rsidRPr="00163EE3" w:rsidRDefault="00163EE3" w:rsidP="00163EE3">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b/>
          <w:bCs/>
          <w:kern w:val="0"/>
          <w:sz w:val="21"/>
          <w:szCs w:val="21"/>
          <w:lang w:eastAsia="en-GB"/>
          <w14:ligatures w14:val="none"/>
        </w:rPr>
        <w:t>Communication &amp; Interaction → high</w:t>
      </w:r>
    </w:p>
    <w:p w14:paraId="4278657E" w14:textId="77777777" w:rsidR="00163EE3" w:rsidRPr="00163EE3" w:rsidRDefault="00163EE3" w:rsidP="00163EE3">
      <w:pPr>
        <w:numPr>
          <w:ilvl w:val="1"/>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social communication</w:t>
      </w:r>
    </w:p>
    <w:p w14:paraId="1FDA6605" w14:textId="77777777" w:rsidR="00163EE3" w:rsidRPr="00163EE3" w:rsidRDefault="00163EE3" w:rsidP="00163EE3">
      <w:pPr>
        <w:numPr>
          <w:ilvl w:val="1"/>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interaction skills</w:t>
      </w:r>
    </w:p>
    <w:p w14:paraId="1888A017" w14:textId="77777777" w:rsidR="00163EE3" w:rsidRPr="00163EE3" w:rsidRDefault="00163EE3" w:rsidP="00163EE3">
      <w:pPr>
        <w:numPr>
          <w:ilvl w:val="1"/>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flexibility of thinking</w:t>
      </w:r>
    </w:p>
    <w:p w14:paraId="4C7256C4" w14:textId="77777777" w:rsidR="00163EE3" w:rsidRPr="00163EE3" w:rsidRDefault="00163EE3" w:rsidP="00163EE3">
      <w:pPr>
        <w:numPr>
          <w:ilvl w:val="1"/>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understanding of language and social expectations</w:t>
      </w:r>
    </w:p>
    <w:p w14:paraId="597770D2" w14:textId="77777777" w:rsidR="00163EE3" w:rsidRPr="00163EE3" w:rsidRDefault="00163EE3" w:rsidP="00163EE3">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b/>
          <w:bCs/>
          <w:kern w:val="0"/>
          <w:sz w:val="21"/>
          <w:szCs w:val="21"/>
          <w:lang w:eastAsia="en-GB"/>
          <w14:ligatures w14:val="none"/>
        </w:rPr>
        <w:t>SEMH → moderate to high</w:t>
      </w:r>
    </w:p>
    <w:p w14:paraId="56301D67" w14:textId="77777777" w:rsidR="00163EE3" w:rsidRPr="00163EE3" w:rsidRDefault="00163EE3" w:rsidP="00163EE3">
      <w:pPr>
        <w:numPr>
          <w:ilvl w:val="1"/>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emotional regulation</w:t>
      </w:r>
    </w:p>
    <w:p w14:paraId="0EE4CE97" w14:textId="77777777" w:rsidR="00163EE3" w:rsidRPr="00163EE3" w:rsidRDefault="00163EE3" w:rsidP="00163EE3">
      <w:pPr>
        <w:numPr>
          <w:ilvl w:val="1"/>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lastRenderedPageBreak/>
        <w:t>anxiety</w:t>
      </w:r>
    </w:p>
    <w:p w14:paraId="7AD625FB" w14:textId="77777777" w:rsidR="00163EE3" w:rsidRPr="00163EE3" w:rsidRDefault="00163EE3" w:rsidP="00163EE3">
      <w:pPr>
        <w:numPr>
          <w:ilvl w:val="1"/>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resilience</w:t>
      </w:r>
    </w:p>
    <w:p w14:paraId="047C180E" w14:textId="77777777" w:rsidR="00163EE3" w:rsidRPr="00163EE3" w:rsidRDefault="00163EE3" w:rsidP="00163EE3">
      <w:pPr>
        <w:numPr>
          <w:ilvl w:val="1"/>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response to change</w:t>
      </w:r>
    </w:p>
    <w:p w14:paraId="27B38CF5" w14:textId="77777777" w:rsidR="00163EE3" w:rsidRPr="00163EE3" w:rsidRDefault="00163EE3" w:rsidP="00163EE3">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b/>
          <w:bCs/>
          <w:kern w:val="0"/>
          <w:sz w:val="21"/>
          <w:szCs w:val="21"/>
          <w:lang w:eastAsia="en-GB"/>
          <w14:ligatures w14:val="none"/>
        </w:rPr>
        <w:t>Cognition &amp; Learning → variable</w:t>
      </w:r>
    </w:p>
    <w:p w14:paraId="2E334B80" w14:textId="77777777" w:rsidR="00163EE3" w:rsidRPr="00163EE3" w:rsidRDefault="00163EE3" w:rsidP="00163EE3">
      <w:pPr>
        <w:numPr>
          <w:ilvl w:val="1"/>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difficulties may be secondary to communication barriers rather than underlying cognitive need</w:t>
      </w:r>
    </w:p>
    <w:p w14:paraId="00E445B2" w14:textId="77777777" w:rsidR="00163EE3" w:rsidRPr="00163EE3" w:rsidRDefault="00163EE3" w:rsidP="00163EE3">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b/>
          <w:bCs/>
          <w:kern w:val="0"/>
          <w:sz w:val="21"/>
          <w:szCs w:val="21"/>
          <w:lang w:eastAsia="en-GB"/>
          <w14:ligatures w14:val="none"/>
        </w:rPr>
        <w:t>Physical / Independence &amp; Safety → variable</w:t>
      </w:r>
    </w:p>
    <w:p w14:paraId="5052691F" w14:textId="77777777" w:rsidR="00163EE3" w:rsidRPr="00163EE3" w:rsidRDefault="00163EE3" w:rsidP="00163EE3">
      <w:pPr>
        <w:numPr>
          <w:ilvl w:val="1"/>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dependent upon individual profile</w:t>
      </w:r>
    </w:p>
    <w:p w14:paraId="0497B198" w14:textId="77777777" w:rsidR="00163EE3" w:rsidRPr="00163EE3" w:rsidRDefault="00163EE3" w:rsidP="00163EE3">
      <w:pPr>
        <w:spacing w:after="0"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pict w14:anchorId="187952DD">
          <v:rect id="_x0000_i1032" style="width:0;height:1.5pt" o:hralign="center" o:hrstd="t" o:hr="t" fillcolor="#a0a0a0" stroked="f"/>
        </w:pict>
      </w:r>
    </w:p>
    <w:p w14:paraId="4A84BF4D" w14:textId="77777777" w:rsidR="00163EE3" w:rsidRPr="00163EE3" w:rsidRDefault="00163EE3" w:rsidP="00163EE3">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63EE3">
        <w:rPr>
          <w:rFonts w:ascii="Segoe UI Emoji" w:eastAsia="Times New Roman" w:hAnsi="Segoe UI Emoji" w:cs="Segoe UI Emoji"/>
          <w:b/>
          <w:bCs/>
          <w:kern w:val="0"/>
          <w:sz w:val="36"/>
          <w:szCs w:val="36"/>
          <w:lang w:eastAsia="en-GB"/>
          <w14:ligatures w14:val="none"/>
        </w:rPr>
        <w:t>🎯</w:t>
      </w:r>
      <w:r w:rsidRPr="00163EE3">
        <w:rPr>
          <w:rFonts w:ascii="Segoe UI" w:eastAsia="Times New Roman" w:hAnsi="Segoe UI" w:cs="Segoe UI"/>
          <w:b/>
          <w:bCs/>
          <w:kern w:val="0"/>
          <w:sz w:val="36"/>
          <w:szCs w:val="36"/>
          <w:lang w:eastAsia="en-GB"/>
          <w14:ligatures w14:val="none"/>
        </w:rPr>
        <w:t xml:space="preserve"> Key Scoring Message</w:t>
      </w:r>
    </w:p>
    <w:p w14:paraId="61ABD7D2"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b/>
          <w:bCs/>
          <w:kern w:val="0"/>
          <w:sz w:val="21"/>
          <w:szCs w:val="21"/>
          <w:lang w:eastAsia="en-GB"/>
          <w14:ligatures w14:val="none"/>
        </w:rPr>
        <w:t>This provision primarily supports pupils with significant social communication needs. Audits will often demonstrate a primary Communication &amp; Interaction profile alongside a secondary SEMH impact. The absence of a formal autism diagnosis should not result in lower scores where evidence demonstrates equivalent levels of need and dependency.</w:t>
      </w:r>
    </w:p>
    <w:p w14:paraId="18836DE1" w14:textId="77777777" w:rsidR="00163EE3" w:rsidRPr="00163EE3" w:rsidRDefault="00163EE3" w:rsidP="00163EE3">
      <w:pPr>
        <w:spacing w:after="0"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pict w14:anchorId="016CB04C">
          <v:rect id="_x0000_i1033" style="width:0;height:1.5pt" o:hralign="center" o:hrstd="t" o:hr="t" fillcolor="#a0a0a0" stroked="f"/>
        </w:pict>
      </w:r>
    </w:p>
    <w:p w14:paraId="051B1B5F" w14:textId="77777777" w:rsidR="00163EE3" w:rsidRPr="00163EE3" w:rsidRDefault="00163EE3" w:rsidP="00163EE3">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63EE3">
        <w:rPr>
          <w:rFonts w:ascii="Segoe UI Emoji" w:eastAsia="Times New Roman" w:hAnsi="Segoe UI Emoji" w:cs="Segoe UI Emoji"/>
          <w:b/>
          <w:bCs/>
          <w:kern w:val="0"/>
          <w:sz w:val="36"/>
          <w:szCs w:val="36"/>
          <w:lang w:eastAsia="en-GB"/>
          <w14:ligatures w14:val="none"/>
        </w:rPr>
        <w:t>⚠️</w:t>
      </w:r>
      <w:r w:rsidRPr="00163EE3">
        <w:rPr>
          <w:rFonts w:ascii="Segoe UI" w:eastAsia="Times New Roman" w:hAnsi="Segoe UI" w:cs="Segoe UI"/>
          <w:b/>
          <w:bCs/>
          <w:kern w:val="0"/>
          <w:sz w:val="36"/>
          <w:szCs w:val="36"/>
          <w:lang w:eastAsia="en-GB"/>
          <w14:ligatures w14:val="none"/>
        </w:rPr>
        <w:t xml:space="preserve"> Common Audit Risks</w:t>
      </w:r>
    </w:p>
    <w:p w14:paraId="7BF5BBB0"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Avoid:</w:t>
      </w:r>
    </w:p>
    <w:p w14:paraId="1D2E4746" w14:textId="77777777" w:rsidR="00163EE3" w:rsidRPr="00163EE3" w:rsidRDefault="00163EE3" w:rsidP="00163EE3">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Emoji" w:eastAsia="Times New Roman" w:hAnsi="Segoe UI Emoji" w:cs="Segoe UI Emoji"/>
          <w:kern w:val="0"/>
          <w:sz w:val="21"/>
          <w:szCs w:val="21"/>
          <w:lang w:eastAsia="en-GB"/>
          <w14:ligatures w14:val="none"/>
        </w:rPr>
        <w:t>❌</w:t>
      </w:r>
      <w:r w:rsidRPr="00163EE3">
        <w:rPr>
          <w:rFonts w:ascii="Segoe UI" w:eastAsia="Times New Roman" w:hAnsi="Segoe UI" w:cs="Segoe UI"/>
          <w:kern w:val="0"/>
          <w:sz w:val="21"/>
          <w:szCs w:val="21"/>
          <w:lang w:eastAsia="en-GB"/>
          <w14:ligatures w14:val="none"/>
        </w:rPr>
        <w:t xml:space="preserve"> assuming pupils without an autism diagnosis have lower levels of need</w:t>
      </w:r>
    </w:p>
    <w:p w14:paraId="1371177B" w14:textId="77777777" w:rsidR="00163EE3" w:rsidRPr="00163EE3" w:rsidRDefault="00163EE3" w:rsidP="00163EE3">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Emoji" w:eastAsia="Times New Roman" w:hAnsi="Segoe UI Emoji" w:cs="Segoe UI Emoji"/>
          <w:kern w:val="0"/>
          <w:sz w:val="21"/>
          <w:szCs w:val="21"/>
          <w:lang w:eastAsia="en-GB"/>
          <w14:ligatures w14:val="none"/>
        </w:rPr>
        <w:t>❌</w:t>
      </w:r>
      <w:r w:rsidRPr="00163EE3">
        <w:rPr>
          <w:rFonts w:ascii="Segoe UI" w:eastAsia="Times New Roman" w:hAnsi="Segoe UI" w:cs="Segoe UI"/>
          <w:kern w:val="0"/>
          <w:sz w:val="21"/>
          <w:szCs w:val="21"/>
          <w:lang w:eastAsia="en-GB"/>
          <w14:ligatures w14:val="none"/>
        </w:rPr>
        <w:t xml:space="preserve"> confusing successful functioning within the ARC with independent functioning across mainstream settings</w:t>
      </w:r>
    </w:p>
    <w:p w14:paraId="749E955C" w14:textId="77777777" w:rsidR="00163EE3" w:rsidRPr="00163EE3" w:rsidRDefault="00163EE3" w:rsidP="00163EE3">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Emoji" w:eastAsia="Times New Roman" w:hAnsi="Segoe UI Emoji" w:cs="Segoe UI Emoji"/>
          <w:kern w:val="0"/>
          <w:sz w:val="21"/>
          <w:szCs w:val="21"/>
          <w:lang w:eastAsia="en-GB"/>
          <w14:ligatures w14:val="none"/>
        </w:rPr>
        <w:t>❌</w:t>
      </w:r>
      <w:r w:rsidRPr="00163EE3">
        <w:rPr>
          <w:rFonts w:ascii="Segoe UI" w:eastAsia="Times New Roman" w:hAnsi="Segoe UI" w:cs="Segoe UI"/>
          <w:kern w:val="0"/>
          <w:sz w:val="21"/>
          <w:szCs w:val="21"/>
          <w:lang w:eastAsia="en-GB"/>
          <w14:ligatures w14:val="none"/>
        </w:rPr>
        <w:t xml:space="preserve"> reducing scores because specialist provision has improved presentation</w:t>
      </w:r>
    </w:p>
    <w:p w14:paraId="02D4D5CC" w14:textId="77777777" w:rsidR="00163EE3" w:rsidRPr="00163EE3" w:rsidRDefault="00163EE3" w:rsidP="00163EE3">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Emoji" w:eastAsia="Times New Roman" w:hAnsi="Segoe UI Emoji" w:cs="Segoe UI Emoji"/>
          <w:kern w:val="0"/>
          <w:sz w:val="21"/>
          <w:szCs w:val="21"/>
          <w:lang w:eastAsia="en-GB"/>
          <w14:ligatures w14:val="none"/>
        </w:rPr>
        <w:t>❌</w:t>
      </w:r>
      <w:r w:rsidRPr="00163EE3">
        <w:rPr>
          <w:rFonts w:ascii="Segoe UI" w:eastAsia="Times New Roman" w:hAnsi="Segoe UI" w:cs="Segoe UI"/>
          <w:kern w:val="0"/>
          <w:sz w:val="21"/>
          <w:szCs w:val="21"/>
          <w:lang w:eastAsia="en-GB"/>
          <w14:ligatures w14:val="none"/>
        </w:rPr>
        <w:t xml:space="preserve"> overlooking the extent to which specialist staffing and structured environments may be maintaining current functioning</w:t>
      </w:r>
    </w:p>
    <w:p w14:paraId="3A1AB1D3" w14:textId="77777777" w:rsidR="00163EE3" w:rsidRPr="00163EE3" w:rsidRDefault="00163EE3" w:rsidP="00163EE3">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Emoji" w:eastAsia="Times New Roman" w:hAnsi="Segoe UI Emoji" w:cs="Segoe UI Emoji"/>
          <w:kern w:val="0"/>
          <w:sz w:val="21"/>
          <w:szCs w:val="21"/>
          <w:lang w:eastAsia="en-GB"/>
          <w14:ligatures w14:val="none"/>
        </w:rPr>
        <w:t>❌</w:t>
      </w:r>
      <w:r w:rsidRPr="00163EE3">
        <w:rPr>
          <w:rFonts w:ascii="Segoe UI" w:eastAsia="Times New Roman" w:hAnsi="Segoe UI" w:cs="Segoe UI"/>
          <w:kern w:val="0"/>
          <w:sz w:val="21"/>
          <w:szCs w:val="21"/>
          <w:lang w:eastAsia="en-GB"/>
          <w14:ligatures w14:val="none"/>
        </w:rPr>
        <w:t xml:space="preserve"> equating participation in mainstream activities with independent access to mainstream learning</w:t>
      </w:r>
    </w:p>
    <w:p w14:paraId="2D24C6C5" w14:textId="77777777" w:rsidR="00163EE3" w:rsidRPr="00163EE3" w:rsidRDefault="00163EE3" w:rsidP="00163EE3">
      <w:pPr>
        <w:spacing w:after="0"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pict w14:anchorId="41B3F614">
          <v:rect id="_x0000_i1034" style="width:0;height:1.5pt" o:hralign="center" o:hrstd="t" o:hr="t" fillcolor="#a0a0a0" stroked="f"/>
        </w:pict>
      </w:r>
    </w:p>
    <w:p w14:paraId="76EA393F" w14:textId="77777777" w:rsidR="00163EE3" w:rsidRPr="00163EE3" w:rsidRDefault="00163EE3" w:rsidP="00163EE3">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163EE3">
        <w:rPr>
          <w:rFonts w:ascii="Segoe UI Emoji" w:eastAsia="Times New Roman" w:hAnsi="Segoe UI Emoji" w:cs="Segoe UI Emoji"/>
          <w:b/>
          <w:bCs/>
          <w:kern w:val="0"/>
          <w:sz w:val="36"/>
          <w:szCs w:val="36"/>
          <w:lang w:eastAsia="en-GB"/>
          <w14:ligatures w14:val="none"/>
        </w:rPr>
        <w:t>🎯</w:t>
      </w:r>
      <w:r w:rsidRPr="00163EE3">
        <w:rPr>
          <w:rFonts w:ascii="Segoe UI" w:eastAsia="Times New Roman" w:hAnsi="Segoe UI" w:cs="Segoe UI"/>
          <w:b/>
          <w:bCs/>
          <w:kern w:val="0"/>
          <w:sz w:val="36"/>
          <w:szCs w:val="36"/>
          <w:lang w:eastAsia="en-GB"/>
          <w14:ligatures w14:val="none"/>
        </w:rPr>
        <w:t xml:space="preserve"> Audit Moderation Question</w:t>
      </w:r>
    </w:p>
    <w:p w14:paraId="12A3233F" w14:textId="77777777" w:rsidR="00163EE3" w:rsidRPr="00163EE3" w:rsidRDefault="00163EE3" w:rsidP="00163EE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b/>
          <w:bCs/>
          <w:kern w:val="0"/>
          <w:sz w:val="21"/>
          <w:szCs w:val="21"/>
          <w:lang w:eastAsia="en-GB"/>
          <w14:ligatures w14:val="none"/>
        </w:rPr>
        <w:t>Would this pupil maintain the same level of communication, engagement, regulation, independence and curriculum access if the specialist teaching, enhanced staffing, structured environment and social communication support provided through the ARC were removed?</w:t>
      </w:r>
    </w:p>
    <w:p w14:paraId="4E6F703F" w14:textId="18226D87" w:rsidR="00251330" w:rsidRPr="00540409" w:rsidRDefault="00163EE3" w:rsidP="0054040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163EE3">
        <w:rPr>
          <w:rFonts w:ascii="Segoe UI" w:eastAsia="Times New Roman" w:hAnsi="Segoe UI" w:cs="Segoe UI"/>
          <w:kern w:val="0"/>
          <w:sz w:val="21"/>
          <w:szCs w:val="21"/>
          <w:lang w:eastAsia="en-GB"/>
          <w14:ligatures w14:val="none"/>
        </w:rPr>
        <w:t>If not, auditors should consider whether the specialist provision is masking the full extent of the child's underlying need.</w:t>
      </w:r>
    </w:p>
    <w:sectPr w:rsidR="00251330" w:rsidRPr="005404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1331"/>
    <w:multiLevelType w:val="multilevel"/>
    <w:tmpl w:val="C0DA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756D4"/>
    <w:multiLevelType w:val="multilevel"/>
    <w:tmpl w:val="8596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BA52DE"/>
    <w:multiLevelType w:val="multilevel"/>
    <w:tmpl w:val="AF12D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E36F95"/>
    <w:multiLevelType w:val="multilevel"/>
    <w:tmpl w:val="CA74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C81C46"/>
    <w:multiLevelType w:val="multilevel"/>
    <w:tmpl w:val="E22EB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FC7D04"/>
    <w:multiLevelType w:val="multilevel"/>
    <w:tmpl w:val="C5F271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72442A"/>
    <w:multiLevelType w:val="multilevel"/>
    <w:tmpl w:val="8D72E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4F7C84"/>
    <w:multiLevelType w:val="multilevel"/>
    <w:tmpl w:val="5426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A022F6"/>
    <w:multiLevelType w:val="multilevel"/>
    <w:tmpl w:val="D064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0655521">
    <w:abstractNumId w:val="6"/>
  </w:num>
  <w:num w:numId="2" w16cid:durableId="889610104">
    <w:abstractNumId w:val="0"/>
  </w:num>
  <w:num w:numId="3" w16cid:durableId="181667872">
    <w:abstractNumId w:val="3"/>
  </w:num>
  <w:num w:numId="4" w16cid:durableId="162671071">
    <w:abstractNumId w:val="4"/>
  </w:num>
  <w:num w:numId="5" w16cid:durableId="1432319010">
    <w:abstractNumId w:val="7"/>
  </w:num>
  <w:num w:numId="6" w16cid:durableId="367067252">
    <w:abstractNumId w:val="1"/>
  </w:num>
  <w:num w:numId="7" w16cid:durableId="1041052944">
    <w:abstractNumId w:val="8"/>
  </w:num>
  <w:num w:numId="8" w16cid:durableId="1890530372">
    <w:abstractNumId w:val="5"/>
  </w:num>
  <w:num w:numId="9" w16cid:durableId="1496914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EE3"/>
    <w:rsid w:val="00163EE3"/>
    <w:rsid w:val="00251330"/>
    <w:rsid w:val="004545B0"/>
    <w:rsid w:val="00474354"/>
    <w:rsid w:val="00540409"/>
    <w:rsid w:val="007168C3"/>
    <w:rsid w:val="00D16C73"/>
    <w:rsid w:val="00D50644"/>
    <w:rsid w:val="00F379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53F0E"/>
  <w15:chartTrackingRefBased/>
  <w15:docId w15:val="{E134566C-85E3-4054-A73D-C6D9F0BAD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3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3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330"/>
    <w:rPr>
      <w:rFonts w:eastAsiaTheme="majorEastAsia" w:cstheme="majorBidi"/>
      <w:color w:val="272727" w:themeColor="text1" w:themeTint="D8"/>
    </w:rPr>
  </w:style>
  <w:style w:type="paragraph" w:styleId="Title">
    <w:name w:val="Title"/>
    <w:basedOn w:val="Normal"/>
    <w:next w:val="Normal"/>
    <w:link w:val="TitleChar"/>
    <w:uiPriority w:val="10"/>
    <w:qFormat/>
    <w:rsid w:val="00251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330"/>
    <w:pPr>
      <w:spacing w:before="160"/>
      <w:jc w:val="center"/>
    </w:pPr>
    <w:rPr>
      <w:i/>
      <w:iCs/>
      <w:color w:val="404040" w:themeColor="text1" w:themeTint="BF"/>
    </w:rPr>
  </w:style>
  <w:style w:type="character" w:customStyle="1" w:styleId="QuoteChar">
    <w:name w:val="Quote Char"/>
    <w:basedOn w:val="DefaultParagraphFont"/>
    <w:link w:val="Quote"/>
    <w:uiPriority w:val="29"/>
    <w:rsid w:val="00251330"/>
    <w:rPr>
      <w:i/>
      <w:iCs/>
      <w:color w:val="404040" w:themeColor="text1" w:themeTint="BF"/>
    </w:rPr>
  </w:style>
  <w:style w:type="paragraph" w:styleId="ListParagraph">
    <w:name w:val="List Paragraph"/>
    <w:basedOn w:val="Normal"/>
    <w:uiPriority w:val="34"/>
    <w:qFormat/>
    <w:rsid w:val="00251330"/>
    <w:pPr>
      <w:ind w:left="720"/>
      <w:contextualSpacing/>
    </w:pPr>
  </w:style>
  <w:style w:type="character" w:styleId="IntenseEmphasis">
    <w:name w:val="Intense Emphasis"/>
    <w:basedOn w:val="DefaultParagraphFont"/>
    <w:uiPriority w:val="21"/>
    <w:qFormat/>
    <w:rsid w:val="00251330"/>
    <w:rPr>
      <w:i/>
      <w:iCs/>
      <w:color w:val="0F4761" w:themeColor="accent1" w:themeShade="BF"/>
    </w:rPr>
  </w:style>
  <w:style w:type="paragraph" w:styleId="IntenseQuote">
    <w:name w:val="Intense Quote"/>
    <w:basedOn w:val="Normal"/>
    <w:next w:val="Normal"/>
    <w:link w:val="IntenseQuoteChar"/>
    <w:uiPriority w:val="30"/>
    <w:qFormat/>
    <w:rsid w:val="00251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330"/>
    <w:rPr>
      <w:i/>
      <w:iCs/>
      <w:color w:val="0F4761" w:themeColor="accent1" w:themeShade="BF"/>
    </w:rPr>
  </w:style>
  <w:style w:type="character" w:styleId="IntenseReference">
    <w:name w:val="Intense Reference"/>
    <w:basedOn w:val="DefaultParagraphFont"/>
    <w:uiPriority w:val="32"/>
    <w:qFormat/>
    <w:rsid w:val="002513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4895</Characters>
  <Application>Microsoft Office Word</Application>
  <DocSecurity>0</DocSecurity>
  <Lines>40</Lines>
  <Paragraphs>11</Paragraphs>
  <ScaleCrop>false</ScaleCrop>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Hannam, Kate</dc:creator>
  <cp:keywords/>
  <dc:description/>
  <cp:lastModifiedBy>Hannam, Kate</cp:lastModifiedBy>
  <cp:revision>4</cp:revision>
  <dcterms:created xsi:type="dcterms:W3CDTF">2026-08-12T08:51:00Z</dcterms:created>
  <dcterms:modified xsi:type="dcterms:W3CDTF">2026-08-12T08:53:00Z</dcterms:modified>
</cp:coreProperties>
</file>