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F66" w:rsidRDefault="00182F66" w:rsidP="00182F66">
      <w:pPr>
        <w:ind w:left="-1134" w:firstLine="1134"/>
        <w:jc w:val="center"/>
        <w:rPr>
          <w:rFonts w:eastAsia="Times New Roman"/>
          <w:b/>
          <w:sz w:val="56"/>
          <w:szCs w:val="56"/>
          <w:lang w:eastAsia="en-US"/>
        </w:rPr>
      </w:pPr>
      <w:bookmarkStart w:id="0" w:name="_GoBack"/>
      <w:bookmarkEnd w:id="0"/>
    </w:p>
    <w:p w:rsidR="005F5B31" w:rsidRPr="005F5B31" w:rsidRDefault="005F5B31" w:rsidP="005F5B31">
      <w:pPr>
        <w:jc w:val="center"/>
        <w:rPr>
          <w:rFonts w:eastAsia="Times New Roman"/>
          <w:sz w:val="32"/>
          <w:szCs w:val="32"/>
          <w:lang w:eastAsia="en-US"/>
        </w:rPr>
      </w:pPr>
    </w:p>
    <w:p w:rsidR="005F5B31" w:rsidRPr="005F5B31" w:rsidRDefault="005F5B31" w:rsidP="005F5B31">
      <w:pPr>
        <w:jc w:val="center"/>
        <w:rPr>
          <w:rFonts w:eastAsia="Times New Roman"/>
          <w:sz w:val="32"/>
          <w:szCs w:val="32"/>
          <w:lang w:eastAsia="en-US"/>
        </w:rPr>
      </w:pPr>
    </w:p>
    <w:p w:rsidR="005F5B31" w:rsidRPr="005F5B31" w:rsidRDefault="005F5B31" w:rsidP="005F5B31">
      <w:pPr>
        <w:jc w:val="right"/>
        <w:rPr>
          <w:rFonts w:eastAsia="Times New Roman"/>
          <w:sz w:val="32"/>
          <w:szCs w:val="32"/>
          <w:lang w:eastAsia="en-US"/>
        </w:rPr>
      </w:pPr>
    </w:p>
    <w:p w:rsidR="005F5B31" w:rsidRPr="005F5B31" w:rsidRDefault="005F5B31" w:rsidP="005F5B31">
      <w:pPr>
        <w:jc w:val="center"/>
        <w:rPr>
          <w:rFonts w:eastAsia="Times New Roman"/>
          <w:sz w:val="32"/>
          <w:szCs w:val="32"/>
          <w:lang w:eastAsia="en-US"/>
        </w:rPr>
      </w:pPr>
    </w:p>
    <w:p w:rsidR="005F5B31" w:rsidRDefault="005F5B31" w:rsidP="005F5B31">
      <w:pPr>
        <w:jc w:val="center"/>
        <w:rPr>
          <w:rFonts w:eastAsia="Times New Roman"/>
          <w:sz w:val="32"/>
          <w:szCs w:val="32"/>
          <w:lang w:eastAsia="en-US"/>
        </w:rPr>
      </w:pPr>
    </w:p>
    <w:p w:rsidR="005F5B31" w:rsidRPr="005F5B31" w:rsidRDefault="005F5B31" w:rsidP="005F5B31">
      <w:pPr>
        <w:jc w:val="center"/>
        <w:rPr>
          <w:rFonts w:eastAsia="Times New Roman"/>
          <w:b/>
          <w:sz w:val="56"/>
          <w:szCs w:val="56"/>
          <w:lang w:eastAsia="en-US"/>
        </w:rPr>
      </w:pPr>
      <w:r w:rsidRPr="005F5B31">
        <w:rPr>
          <w:rFonts w:eastAsia="Times New Roman"/>
          <w:b/>
          <w:sz w:val="56"/>
          <w:szCs w:val="56"/>
          <w:lang w:eastAsia="en-US"/>
        </w:rPr>
        <w:t xml:space="preserve">The Healthy </w:t>
      </w:r>
      <w:r>
        <w:rPr>
          <w:rFonts w:eastAsia="Times New Roman"/>
          <w:b/>
          <w:sz w:val="56"/>
          <w:szCs w:val="56"/>
          <w:lang w:eastAsia="en-US"/>
        </w:rPr>
        <w:t xml:space="preserve">Schools London (HSL) Gold </w:t>
      </w:r>
      <w:r w:rsidRPr="005F5B31">
        <w:rPr>
          <w:rFonts w:eastAsia="Times New Roman"/>
          <w:b/>
          <w:sz w:val="56"/>
          <w:szCs w:val="56"/>
          <w:lang w:eastAsia="en-US"/>
        </w:rPr>
        <w:t>Award</w:t>
      </w:r>
    </w:p>
    <w:p w:rsidR="005F5B31" w:rsidRPr="005F5B31" w:rsidRDefault="005F5B31" w:rsidP="005F5B31">
      <w:pPr>
        <w:jc w:val="center"/>
        <w:rPr>
          <w:rFonts w:eastAsia="Times New Roman"/>
          <w:b/>
          <w:sz w:val="56"/>
          <w:szCs w:val="56"/>
          <w:lang w:eastAsia="en-US"/>
        </w:rPr>
      </w:pPr>
      <w:r>
        <w:rPr>
          <w:rFonts w:eastAsia="Times New Roman"/>
          <w:b/>
          <w:sz w:val="56"/>
          <w:szCs w:val="56"/>
          <w:lang w:eastAsia="en-US"/>
        </w:rPr>
        <w:t xml:space="preserve">Reporting </w:t>
      </w:r>
      <w:r w:rsidR="00F71352">
        <w:rPr>
          <w:rFonts w:eastAsia="Times New Roman"/>
          <w:b/>
          <w:sz w:val="56"/>
          <w:szCs w:val="56"/>
          <w:lang w:eastAsia="en-US"/>
        </w:rPr>
        <w:t>Tool</w:t>
      </w:r>
    </w:p>
    <w:p w:rsidR="005F5B31" w:rsidRPr="005F5B31" w:rsidRDefault="005F5B31" w:rsidP="005F5B31">
      <w:pPr>
        <w:tabs>
          <w:tab w:val="left" w:pos="6240"/>
        </w:tabs>
        <w:jc w:val="center"/>
        <w:rPr>
          <w:rFonts w:eastAsia="Times New Roman"/>
          <w:sz w:val="52"/>
          <w:szCs w:val="52"/>
          <w:lang w:eastAsia="en-US"/>
        </w:rPr>
      </w:pPr>
    </w:p>
    <w:p w:rsidR="005F5B31" w:rsidRPr="005F5B31" w:rsidRDefault="00CE62EB" w:rsidP="005F5B31">
      <w:pPr>
        <w:tabs>
          <w:tab w:val="left" w:pos="6240"/>
        </w:tabs>
        <w:jc w:val="center"/>
        <w:rPr>
          <w:rFonts w:eastAsia="Times New Roman"/>
          <w:sz w:val="52"/>
          <w:szCs w:val="52"/>
          <w:lang w:eastAsia="en-US"/>
        </w:rPr>
      </w:pPr>
      <w:r w:rsidRPr="00CE62EB">
        <w:rPr>
          <w:rFonts w:eastAsia="Times New Roman"/>
          <w:b/>
          <w:noProof/>
          <w:sz w:val="56"/>
          <w:szCs w:val="56"/>
          <w:lang w:eastAsia="en-GB"/>
        </w:rPr>
        <w:drawing>
          <wp:inline distT="0" distB="0" distL="0" distR="0" wp14:anchorId="6EA538FF" wp14:editId="53888CBD">
            <wp:extent cx="2969761" cy="17956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89280" cy="1807472"/>
                    </a:xfrm>
                    <a:prstGeom prst="rect">
                      <a:avLst/>
                    </a:prstGeom>
                  </pic:spPr>
                </pic:pic>
              </a:graphicData>
            </a:graphic>
          </wp:inline>
        </w:drawing>
      </w:r>
    </w:p>
    <w:p w:rsidR="005F5B31" w:rsidRDefault="005F5B31" w:rsidP="005F5B31">
      <w:pPr>
        <w:tabs>
          <w:tab w:val="left" w:pos="6240"/>
        </w:tabs>
        <w:jc w:val="center"/>
        <w:rPr>
          <w:rFonts w:eastAsia="Times New Roman"/>
          <w:sz w:val="52"/>
          <w:szCs w:val="52"/>
          <w:lang w:eastAsia="en-US"/>
        </w:rPr>
      </w:pPr>
    </w:p>
    <w:p w:rsidR="00CE62EB" w:rsidRPr="00CE62EB" w:rsidRDefault="00CE62EB" w:rsidP="005F5B31">
      <w:pPr>
        <w:tabs>
          <w:tab w:val="left" w:pos="6240"/>
        </w:tabs>
        <w:jc w:val="center"/>
        <w:rPr>
          <w:rFonts w:asciiTheme="majorHAnsi" w:eastAsia="Times New Roman" w:hAnsiTheme="majorHAnsi" w:cstheme="majorHAnsi"/>
          <w:b/>
          <w:sz w:val="52"/>
          <w:szCs w:val="52"/>
          <w:lang w:eastAsia="en-US"/>
        </w:rPr>
      </w:pPr>
      <w:r w:rsidRPr="00CE62EB">
        <w:rPr>
          <w:rFonts w:asciiTheme="majorHAnsi" w:eastAsia="Times New Roman" w:hAnsiTheme="majorHAnsi" w:cstheme="majorHAnsi"/>
          <w:b/>
          <w:sz w:val="52"/>
          <w:szCs w:val="52"/>
          <w:lang w:eastAsia="en-US"/>
        </w:rPr>
        <w:t>Rotherhithe Primary School</w:t>
      </w:r>
    </w:p>
    <w:p w:rsidR="005F5B31" w:rsidRPr="005F5B31" w:rsidRDefault="005F5B31" w:rsidP="005F5B31">
      <w:pPr>
        <w:tabs>
          <w:tab w:val="left" w:pos="6240"/>
        </w:tabs>
        <w:rPr>
          <w:rFonts w:eastAsia="Times New Roman"/>
          <w:sz w:val="52"/>
          <w:szCs w:val="52"/>
          <w:lang w:eastAsia="en-US"/>
        </w:rPr>
      </w:pPr>
    </w:p>
    <w:p w:rsidR="005F5B31" w:rsidRPr="005F5B31" w:rsidRDefault="005F5B31" w:rsidP="005F5B31">
      <w:pPr>
        <w:tabs>
          <w:tab w:val="left" w:pos="6240"/>
        </w:tabs>
        <w:rPr>
          <w:rFonts w:eastAsia="Times New Roman"/>
          <w:sz w:val="52"/>
          <w:szCs w:val="52"/>
          <w:lang w:eastAsia="en-US"/>
        </w:rPr>
      </w:pPr>
    </w:p>
    <w:p w:rsidR="005F5B31" w:rsidRPr="005F5B31" w:rsidRDefault="005F5B31" w:rsidP="005F5B31">
      <w:pPr>
        <w:tabs>
          <w:tab w:val="left" w:pos="6240"/>
        </w:tabs>
        <w:rPr>
          <w:rFonts w:eastAsia="Times New Roman"/>
          <w:sz w:val="52"/>
          <w:szCs w:val="52"/>
          <w:lang w:eastAsia="en-US"/>
        </w:rPr>
      </w:pPr>
    </w:p>
    <w:p w:rsidR="00182F66" w:rsidRPr="00037143" w:rsidRDefault="00182F66" w:rsidP="00182F66">
      <w:pPr>
        <w:ind w:left="-1134" w:firstLine="1134"/>
        <w:jc w:val="center"/>
        <w:rPr>
          <w:rFonts w:eastAsia="Times New Roman"/>
          <w:b/>
          <w:sz w:val="56"/>
          <w:szCs w:val="56"/>
          <w:lang w:eastAsia="en-US"/>
        </w:rPr>
      </w:pPr>
    </w:p>
    <w:p w:rsidR="00B67A49" w:rsidRPr="00037143" w:rsidRDefault="00B67A49" w:rsidP="00EE0D58">
      <w:pPr>
        <w:jc w:val="center"/>
        <w:rPr>
          <w:rFonts w:ascii="Arial" w:hAnsi="Arial"/>
          <w:sz w:val="20"/>
        </w:rPr>
      </w:pPr>
      <w:r w:rsidRPr="00037143">
        <w:rPr>
          <w:rStyle w:val="A2"/>
          <w:rFonts w:ascii="Arial" w:hAnsi="Arial"/>
          <w:color w:val="auto"/>
          <w:sz w:val="32"/>
          <w:szCs w:val="32"/>
        </w:rPr>
        <w:br w:type="page"/>
      </w:r>
    </w:p>
    <w:p w:rsidR="00B67A49" w:rsidRPr="00037143" w:rsidRDefault="00B67A49" w:rsidP="00B67A49">
      <w:pPr>
        <w:autoSpaceDE w:val="0"/>
        <w:autoSpaceDN w:val="0"/>
        <w:adjustRightInd w:val="0"/>
        <w:rPr>
          <w:rFonts w:ascii="Arial" w:hAnsi="Arial"/>
          <w:sz w:val="20"/>
          <w:szCs w:val="20"/>
        </w:rPr>
      </w:pPr>
    </w:p>
    <w:p w:rsidR="00B67A49" w:rsidRPr="00037143" w:rsidRDefault="00B67A49" w:rsidP="00D07EF6">
      <w:pPr>
        <w:jc w:val="center"/>
        <w:rPr>
          <w:rFonts w:ascii="Arial" w:hAnsi="Arial"/>
          <w:sz w:val="20"/>
          <w:szCs w:val="20"/>
        </w:rPr>
        <w:sectPr w:rsidR="00B67A49" w:rsidRPr="00037143">
          <w:headerReference w:type="default" r:id="rId10"/>
          <w:footerReference w:type="default" r:id="rId11"/>
          <w:type w:val="continuous"/>
          <w:pgSz w:w="16838" w:h="11906" w:orient="landscape"/>
          <w:pgMar w:top="1418" w:right="1440" w:bottom="1418" w:left="1440" w:header="709" w:footer="709" w:gutter="0"/>
          <w:cols w:num="2" w:space="1418" w:equalWidth="0">
            <w:col w:w="13136" w:space="2"/>
            <w:col w:w="820"/>
          </w:cols>
          <w:docGrid w:linePitch="360"/>
        </w:sectPr>
      </w:pPr>
    </w:p>
    <w:p w:rsidR="008E0505" w:rsidRPr="00037143" w:rsidRDefault="008E0505" w:rsidP="008E0505">
      <w:pPr>
        <w:tabs>
          <w:tab w:val="left" w:pos="9540"/>
        </w:tabs>
        <w:autoSpaceDE w:val="0"/>
        <w:autoSpaceDN w:val="0"/>
        <w:adjustRightInd w:val="0"/>
        <w:spacing w:after="120"/>
        <w:jc w:val="center"/>
        <w:rPr>
          <w:b/>
          <w:sz w:val="32"/>
          <w:szCs w:val="32"/>
        </w:rPr>
      </w:pPr>
      <w:r w:rsidRPr="00037143">
        <w:rPr>
          <w:rFonts w:cs="Century Gothic"/>
          <w:b/>
          <w:bCs/>
          <w:sz w:val="32"/>
          <w:szCs w:val="32"/>
        </w:rPr>
        <w:lastRenderedPageBreak/>
        <w:t>School Details</w:t>
      </w:r>
    </w:p>
    <w:p w:rsidR="008E0505" w:rsidRPr="00037143" w:rsidRDefault="008E0505" w:rsidP="008E0505">
      <w:pPr>
        <w:tabs>
          <w:tab w:val="left" w:pos="6240"/>
        </w:tabs>
        <w:rPr>
          <w:rFonts w:eastAsia="Times New Roman"/>
          <w:b/>
          <w:sz w:val="28"/>
          <w:szCs w:val="28"/>
          <w:lang w:eastAsia="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3402"/>
        <w:gridCol w:w="7195"/>
      </w:tblGrid>
      <w:tr w:rsidR="008E0505" w:rsidRPr="00037143">
        <w:trPr>
          <w:trHeight w:val="284"/>
          <w:tblHeader/>
        </w:trPr>
        <w:tc>
          <w:tcPr>
            <w:tcW w:w="8222" w:type="dxa"/>
            <w:gridSpan w:val="2"/>
            <w:shd w:val="clear" w:color="auto" w:fill="808080"/>
          </w:tcPr>
          <w:p w:rsidR="008E0505" w:rsidRPr="00037143" w:rsidRDefault="008E0505" w:rsidP="008E0505">
            <w:pPr>
              <w:spacing w:before="40"/>
              <w:jc w:val="center"/>
              <w:rPr>
                <w:rFonts w:cs="Arial"/>
                <w:b/>
                <w:bCs/>
                <w:color w:val="FFFFFF"/>
              </w:rPr>
            </w:pPr>
            <w:r w:rsidRPr="00037143">
              <w:rPr>
                <w:rFonts w:cs="Arial"/>
                <w:b/>
                <w:bCs/>
                <w:color w:val="FFFFFF"/>
              </w:rPr>
              <w:t>Name of School:</w:t>
            </w:r>
          </w:p>
        </w:tc>
        <w:tc>
          <w:tcPr>
            <w:tcW w:w="7195" w:type="dxa"/>
            <w:shd w:val="clear" w:color="auto" w:fill="808080"/>
          </w:tcPr>
          <w:p w:rsidR="008E0505" w:rsidRPr="00037143" w:rsidRDefault="008E0505" w:rsidP="008E0505">
            <w:pPr>
              <w:spacing w:before="40"/>
              <w:jc w:val="center"/>
              <w:rPr>
                <w:rFonts w:cs="Arial"/>
                <w:b/>
                <w:bCs/>
                <w:color w:val="FFFFFF"/>
              </w:rPr>
            </w:pPr>
            <w:r w:rsidRPr="00037143">
              <w:rPr>
                <w:rFonts w:cs="Arial"/>
                <w:b/>
                <w:bCs/>
                <w:color w:val="FFFFFF"/>
              </w:rPr>
              <w:t>Borough:</w:t>
            </w:r>
          </w:p>
        </w:tc>
      </w:tr>
      <w:tr w:rsidR="008E0505" w:rsidRPr="00037143">
        <w:trPr>
          <w:trHeight w:val="454"/>
          <w:tblHeader/>
        </w:trPr>
        <w:tc>
          <w:tcPr>
            <w:tcW w:w="8222" w:type="dxa"/>
            <w:gridSpan w:val="2"/>
            <w:shd w:val="clear" w:color="auto" w:fill="auto"/>
          </w:tcPr>
          <w:p w:rsidR="008E0505" w:rsidRPr="00FB5B52" w:rsidRDefault="00F97930" w:rsidP="008E0505">
            <w:pPr>
              <w:spacing w:before="40"/>
              <w:rPr>
                <w:rFonts w:asciiTheme="majorHAnsi" w:hAnsiTheme="majorHAnsi" w:cstheme="majorHAnsi"/>
                <w:bCs/>
              </w:rPr>
            </w:pPr>
            <w:r w:rsidRPr="00FB5B52">
              <w:rPr>
                <w:rFonts w:asciiTheme="majorHAnsi" w:hAnsiTheme="majorHAnsi" w:cstheme="majorHAnsi"/>
                <w:bCs/>
              </w:rPr>
              <w:t>Rotherhithe Primary School</w:t>
            </w:r>
          </w:p>
        </w:tc>
        <w:tc>
          <w:tcPr>
            <w:tcW w:w="7195" w:type="dxa"/>
            <w:shd w:val="clear" w:color="auto" w:fill="auto"/>
          </w:tcPr>
          <w:p w:rsidR="008E0505" w:rsidRPr="00FB5B52" w:rsidRDefault="001D0BB9" w:rsidP="008E0505">
            <w:pPr>
              <w:spacing w:before="40"/>
              <w:rPr>
                <w:rFonts w:asciiTheme="majorHAnsi" w:hAnsiTheme="majorHAnsi" w:cstheme="majorHAnsi"/>
                <w:bCs/>
              </w:rPr>
            </w:pPr>
            <w:r w:rsidRPr="00FB5B52">
              <w:rPr>
                <w:rFonts w:asciiTheme="majorHAnsi" w:hAnsiTheme="majorHAnsi" w:cstheme="majorHAnsi"/>
                <w:bCs/>
              </w:rPr>
              <w:t>Southwark</w:t>
            </w:r>
          </w:p>
        </w:tc>
      </w:tr>
      <w:tr w:rsidR="008E0505" w:rsidRPr="00037143">
        <w:trPr>
          <w:trHeight w:val="454"/>
        </w:trPr>
        <w:tc>
          <w:tcPr>
            <w:tcW w:w="4820" w:type="dxa"/>
            <w:shd w:val="clear" w:color="auto" w:fill="808080"/>
          </w:tcPr>
          <w:p w:rsidR="008E0505" w:rsidRPr="00037143" w:rsidRDefault="008E0505" w:rsidP="008E0505">
            <w:pPr>
              <w:spacing w:before="40"/>
              <w:jc w:val="right"/>
              <w:rPr>
                <w:rFonts w:cs="Arial"/>
                <w:b/>
                <w:bCs/>
                <w:color w:val="FFFFFF"/>
              </w:rPr>
            </w:pPr>
            <w:r w:rsidRPr="00037143">
              <w:rPr>
                <w:rFonts w:cs="Arial"/>
                <w:b/>
                <w:bCs/>
                <w:color w:val="FFFFFF"/>
              </w:rPr>
              <w:t>Key contact and job title:</w:t>
            </w:r>
          </w:p>
        </w:tc>
        <w:tc>
          <w:tcPr>
            <w:tcW w:w="10597" w:type="dxa"/>
            <w:gridSpan w:val="2"/>
            <w:shd w:val="clear" w:color="auto" w:fill="auto"/>
          </w:tcPr>
          <w:p w:rsidR="008E0505" w:rsidRPr="00FB5B52" w:rsidRDefault="00F97930" w:rsidP="008E0505">
            <w:pPr>
              <w:spacing w:before="40"/>
              <w:rPr>
                <w:rFonts w:asciiTheme="majorHAnsi" w:hAnsiTheme="majorHAnsi" w:cstheme="majorHAnsi"/>
                <w:bCs/>
              </w:rPr>
            </w:pPr>
            <w:r w:rsidRPr="00FB5B52">
              <w:rPr>
                <w:rFonts w:asciiTheme="majorHAnsi" w:hAnsiTheme="majorHAnsi" w:cstheme="majorHAnsi"/>
                <w:bCs/>
              </w:rPr>
              <w:t>Nina Hall, PSHE Lead</w:t>
            </w:r>
          </w:p>
        </w:tc>
      </w:tr>
      <w:tr w:rsidR="008E0505" w:rsidRPr="00037143">
        <w:trPr>
          <w:trHeight w:val="454"/>
        </w:trPr>
        <w:tc>
          <w:tcPr>
            <w:tcW w:w="4820" w:type="dxa"/>
            <w:shd w:val="clear" w:color="auto" w:fill="808080"/>
          </w:tcPr>
          <w:p w:rsidR="008E0505" w:rsidRPr="00037143" w:rsidRDefault="008E0505" w:rsidP="008E0505">
            <w:pPr>
              <w:spacing w:before="40"/>
              <w:jc w:val="right"/>
              <w:rPr>
                <w:rFonts w:cs="Arial"/>
                <w:b/>
                <w:bCs/>
                <w:color w:val="FFFFFF"/>
              </w:rPr>
            </w:pPr>
            <w:r w:rsidRPr="00037143">
              <w:rPr>
                <w:rFonts w:cs="Arial"/>
                <w:b/>
                <w:bCs/>
                <w:color w:val="FFFFFF"/>
              </w:rPr>
              <w:t>Date achieved HSL Bronze Award:</w:t>
            </w:r>
          </w:p>
        </w:tc>
        <w:tc>
          <w:tcPr>
            <w:tcW w:w="10597" w:type="dxa"/>
            <w:gridSpan w:val="2"/>
            <w:shd w:val="clear" w:color="auto" w:fill="auto"/>
          </w:tcPr>
          <w:p w:rsidR="008E0505" w:rsidRPr="00FB5B52" w:rsidRDefault="00FB5B52" w:rsidP="008E0505">
            <w:pPr>
              <w:spacing w:before="40"/>
              <w:rPr>
                <w:rFonts w:asciiTheme="majorHAnsi" w:hAnsiTheme="majorHAnsi" w:cstheme="majorHAnsi"/>
                <w:bCs/>
                <w:highlight w:val="yellow"/>
              </w:rPr>
            </w:pPr>
            <w:r w:rsidRPr="00FB5B52">
              <w:rPr>
                <w:rFonts w:asciiTheme="majorHAnsi" w:hAnsiTheme="majorHAnsi" w:cstheme="majorHAnsi"/>
                <w:bCs/>
              </w:rPr>
              <w:t>20</w:t>
            </w:r>
            <w:r w:rsidRPr="00FB5B52">
              <w:rPr>
                <w:rFonts w:asciiTheme="majorHAnsi" w:hAnsiTheme="majorHAnsi" w:cstheme="majorHAnsi"/>
                <w:bCs/>
                <w:vertAlign w:val="superscript"/>
              </w:rPr>
              <w:t>th</w:t>
            </w:r>
            <w:r w:rsidRPr="00FB5B52">
              <w:rPr>
                <w:rFonts w:asciiTheme="majorHAnsi" w:hAnsiTheme="majorHAnsi" w:cstheme="majorHAnsi"/>
                <w:bCs/>
              </w:rPr>
              <w:t xml:space="preserve"> May 2015 / </w:t>
            </w:r>
            <w:r w:rsidR="00532C42" w:rsidRPr="00FB5B52">
              <w:rPr>
                <w:rFonts w:asciiTheme="majorHAnsi" w:hAnsiTheme="majorHAnsi" w:cstheme="majorHAnsi"/>
                <w:bCs/>
              </w:rPr>
              <w:t>26</w:t>
            </w:r>
            <w:r w:rsidR="00532C42" w:rsidRPr="00FB5B52">
              <w:rPr>
                <w:rFonts w:asciiTheme="majorHAnsi" w:hAnsiTheme="majorHAnsi" w:cstheme="majorHAnsi"/>
                <w:bCs/>
                <w:vertAlign w:val="superscript"/>
              </w:rPr>
              <w:t>th</w:t>
            </w:r>
            <w:r w:rsidR="00532C42" w:rsidRPr="00FB5B52">
              <w:rPr>
                <w:rFonts w:asciiTheme="majorHAnsi" w:hAnsiTheme="majorHAnsi" w:cstheme="majorHAnsi"/>
                <w:bCs/>
              </w:rPr>
              <w:t xml:space="preserve"> June 2018</w:t>
            </w:r>
          </w:p>
        </w:tc>
      </w:tr>
      <w:tr w:rsidR="008E0505" w:rsidRPr="00037143">
        <w:trPr>
          <w:trHeight w:val="454"/>
        </w:trPr>
        <w:tc>
          <w:tcPr>
            <w:tcW w:w="4820" w:type="dxa"/>
            <w:shd w:val="clear" w:color="auto" w:fill="808080"/>
          </w:tcPr>
          <w:p w:rsidR="008E0505" w:rsidRPr="009016AB" w:rsidRDefault="008E0505" w:rsidP="008E0505">
            <w:pPr>
              <w:spacing w:before="40"/>
              <w:jc w:val="center"/>
              <w:rPr>
                <w:rFonts w:cs="Arial"/>
                <w:b/>
                <w:bCs/>
                <w:color w:val="FFFFFF"/>
              </w:rPr>
            </w:pPr>
            <w:r w:rsidRPr="009016AB">
              <w:rPr>
                <w:rFonts w:cs="Arial"/>
                <w:b/>
                <w:bCs/>
                <w:color w:val="FFFFFF"/>
              </w:rPr>
              <w:t xml:space="preserve">              Date achieved HSL Silver Award:</w:t>
            </w:r>
          </w:p>
        </w:tc>
        <w:tc>
          <w:tcPr>
            <w:tcW w:w="10597" w:type="dxa"/>
            <w:gridSpan w:val="2"/>
            <w:shd w:val="clear" w:color="auto" w:fill="auto"/>
          </w:tcPr>
          <w:p w:rsidR="00F97930" w:rsidRPr="00FB5B52" w:rsidRDefault="009016AB" w:rsidP="008E0505">
            <w:pPr>
              <w:spacing w:before="40"/>
              <w:rPr>
                <w:rFonts w:asciiTheme="majorHAnsi" w:hAnsiTheme="majorHAnsi" w:cstheme="majorHAnsi"/>
                <w:bCs/>
              </w:rPr>
            </w:pPr>
            <w:r w:rsidRPr="00FB5B52">
              <w:rPr>
                <w:rFonts w:asciiTheme="majorHAnsi" w:hAnsiTheme="majorHAnsi" w:cstheme="majorHAnsi"/>
                <w:bCs/>
              </w:rPr>
              <w:t>30/01/17</w:t>
            </w:r>
          </w:p>
        </w:tc>
      </w:tr>
      <w:tr w:rsidR="008E0505" w:rsidRPr="00037143">
        <w:trPr>
          <w:trHeight w:val="284"/>
        </w:trPr>
        <w:tc>
          <w:tcPr>
            <w:tcW w:w="4820" w:type="dxa"/>
            <w:shd w:val="clear" w:color="auto" w:fill="808080"/>
          </w:tcPr>
          <w:p w:rsidR="008E0505" w:rsidRPr="00037143" w:rsidRDefault="008E0505" w:rsidP="008E0505">
            <w:pPr>
              <w:spacing w:before="40"/>
              <w:jc w:val="center"/>
              <w:rPr>
                <w:rFonts w:cs="Arial"/>
                <w:b/>
                <w:bCs/>
                <w:color w:val="FFFFFF"/>
              </w:rPr>
            </w:pPr>
            <w:r w:rsidRPr="00037143">
              <w:rPr>
                <w:rFonts w:cs="Arial"/>
                <w:b/>
                <w:bCs/>
                <w:color w:val="FFFFFF"/>
              </w:rPr>
              <w:t xml:space="preserve">Health </w:t>
            </w:r>
            <w:r w:rsidR="00CE62EB">
              <w:rPr>
                <w:rFonts w:cs="Arial"/>
                <w:b/>
                <w:bCs/>
                <w:color w:val="FFFFFF"/>
              </w:rPr>
              <w:t xml:space="preserve">and Wellbeing </w:t>
            </w:r>
            <w:r w:rsidRPr="00037143">
              <w:rPr>
                <w:rFonts w:cs="Arial"/>
                <w:b/>
                <w:bCs/>
                <w:color w:val="FFFFFF"/>
              </w:rPr>
              <w:t>Priority 1 (universal)</w:t>
            </w:r>
          </w:p>
        </w:tc>
        <w:tc>
          <w:tcPr>
            <w:tcW w:w="3402" w:type="dxa"/>
            <w:shd w:val="clear" w:color="auto" w:fill="808080"/>
          </w:tcPr>
          <w:p w:rsidR="008E0505" w:rsidRPr="00037143" w:rsidRDefault="008E0505" w:rsidP="008E0505">
            <w:pPr>
              <w:spacing w:before="40"/>
              <w:jc w:val="center"/>
              <w:rPr>
                <w:rFonts w:cs="Arial"/>
                <w:b/>
                <w:bCs/>
                <w:color w:val="FFFFFF"/>
              </w:rPr>
            </w:pPr>
            <w:r w:rsidRPr="00037143">
              <w:rPr>
                <w:rFonts w:cs="Arial"/>
                <w:b/>
                <w:bCs/>
                <w:color w:val="FFFFFF"/>
              </w:rPr>
              <w:t>Group</w:t>
            </w:r>
          </w:p>
        </w:tc>
        <w:tc>
          <w:tcPr>
            <w:tcW w:w="7195" w:type="dxa"/>
            <w:shd w:val="clear" w:color="auto" w:fill="808080"/>
          </w:tcPr>
          <w:p w:rsidR="008E0505" w:rsidRPr="00037143" w:rsidRDefault="008E0505" w:rsidP="008E0505">
            <w:pPr>
              <w:spacing w:before="40"/>
              <w:jc w:val="center"/>
              <w:rPr>
                <w:rFonts w:cs="Arial"/>
                <w:b/>
                <w:bCs/>
                <w:color w:val="FFFFFF"/>
              </w:rPr>
            </w:pPr>
            <w:r w:rsidRPr="00037143">
              <w:rPr>
                <w:rFonts w:cs="Arial"/>
                <w:b/>
                <w:bCs/>
                <w:color w:val="FFFFFF"/>
              </w:rPr>
              <w:t>Planned Outcome(s)</w:t>
            </w:r>
          </w:p>
        </w:tc>
      </w:tr>
      <w:tr w:rsidR="008E0505" w:rsidRPr="003618D0">
        <w:trPr>
          <w:trHeight w:val="1418"/>
        </w:trPr>
        <w:tc>
          <w:tcPr>
            <w:tcW w:w="4820" w:type="dxa"/>
            <w:shd w:val="clear" w:color="auto" w:fill="auto"/>
          </w:tcPr>
          <w:p w:rsidR="00F97930" w:rsidRPr="00643539" w:rsidRDefault="00F97930" w:rsidP="00F97930">
            <w:pPr>
              <w:spacing w:before="40"/>
              <w:rPr>
                <w:rFonts w:ascii="Trebuchet MS" w:hAnsi="Trebuchet MS" w:cs="Arial"/>
                <w:bCs/>
                <w:sz w:val="22"/>
                <w:szCs w:val="22"/>
              </w:rPr>
            </w:pPr>
            <w:r w:rsidRPr="00643539">
              <w:rPr>
                <w:rFonts w:ascii="Trebuchet MS" w:hAnsi="Trebuchet MS" w:cs="Arial"/>
                <w:bCs/>
                <w:sz w:val="22"/>
                <w:szCs w:val="22"/>
              </w:rPr>
              <w:t>Embedding ‘MindUp’ across the school to improve the overa</w:t>
            </w:r>
            <w:r>
              <w:rPr>
                <w:rFonts w:ascii="Trebuchet MS" w:hAnsi="Trebuchet MS" w:cs="Arial"/>
                <w:bCs/>
                <w:sz w:val="22"/>
                <w:szCs w:val="22"/>
              </w:rPr>
              <w:t xml:space="preserve">ll emotional wellbeing and self- </w:t>
            </w:r>
            <w:r w:rsidRPr="00643539">
              <w:rPr>
                <w:rFonts w:ascii="Trebuchet MS" w:hAnsi="Trebuchet MS" w:cs="Arial"/>
                <w:bCs/>
                <w:sz w:val="22"/>
                <w:szCs w:val="22"/>
              </w:rPr>
              <w:t>awareness of all children for positive behaviour for learning.</w:t>
            </w:r>
          </w:p>
          <w:p w:rsidR="00F97930" w:rsidRPr="00643539" w:rsidRDefault="00754CA9" w:rsidP="00F97930">
            <w:pPr>
              <w:spacing w:before="40"/>
              <w:rPr>
                <w:rFonts w:ascii="Trebuchet MS" w:hAnsi="Trebuchet MS" w:cs="Arial"/>
                <w:bCs/>
                <w:sz w:val="22"/>
                <w:szCs w:val="22"/>
              </w:rPr>
            </w:pPr>
            <w:r>
              <w:rPr>
                <w:rFonts w:ascii="Trebuchet MS" w:hAnsi="Trebuchet MS" w:cs="Arial"/>
                <w:bCs/>
                <w:sz w:val="22"/>
                <w:szCs w:val="22"/>
              </w:rPr>
              <w:t>(196 sample group size/426</w:t>
            </w:r>
            <w:r w:rsidR="00F97930" w:rsidRPr="00643539">
              <w:rPr>
                <w:rFonts w:ascii="Trebuchet MS" w:hAnsi="Trebuchet MS" w:cs="Arial"/>
                <w:bCs/>
                <w:sz w:val="22"/>
                <w:szCs w:val="22"/>
              </w:rPr>
              <w:t xml:space="preserve"> total number)</w:t>
            </w:r>
          </w:p>
          <w:p w:rsidR="008E0505" w:rsidRPr="003618D0" w:rsidRDefault="008E0505" w:rsidP="009A200B">
            <w:pPr>
              <w:spacing w:before="40"/>
              <w:rPr>
                <w:rFonts w:cs="Arial"/>
                <w:bCs/>
                <w:sz w:val="22"/>
                <w:szCs w:val="22"/>
              </w:rPr>
            </w:pPr>
          </w:p>
        </w:tc>
        <w:tc>
          <w:tcPr>
            <w:tcW w:w="3402" w:type="dxa"/>
            <w:shd w:val="clear" w:color="auto" w:fill="auto"/>
          </w:tcPr>
          <w:p w:rsidR="00F97930" w:rsidRPr="00643539" w:rsidRDefault="00F97930" w:rsidP="00F97930">
            <w:pPr>
              <w:spacing w:before="40"/>
              <w:rPr>
                <w:rFonts w:ascii="Trebuchet MS" w:hAnsi="Trebuchet MS" w:cs="Arial"/>
                <w:bCs/>
                <w:sz w:val="22"/>
                <w:szCs w:val="22"/>
              </w:rPr>
            </w:pPr>
            <w:r w:rsidRPr="00643539">
              <w:rPr>
                <w:rFonts w:ascii="Trebuchet MS" w:hAnsi="Trebuchet MS" w:cs="Arial"/>
                <w:bCs/>
                <w:sz w:val="22"/>
                <w:szCs w:val="22"/>
              </w:rPr>
              <w:t>All pupils from Nursery-Yr6</w:t>
            </w:r>
          </w:p>
          <w:p w:rsidR="00F97930" w:rsidRPr="00643539" w:rsidRDefault="00F97930" w:rsidP="00F97930">
            <w:pPr>
              <w:spacing w:before="40"/>
              <w:rPr>
                <w:rFonts w:ascii="Trebuchet MS" w:hAnsi="Trebuchet MS" w:cs="Arial"/>
                <w:bCs/>
                <w:sz w:val="22"/>
                <w:szCs w:val="22"/>
              </w:rPr>
            </w:pPr>
            <w:r w:rsidRPr="00643539">
              <w:rPr>
                <w:rFonts w:ascii="Trebuchet MS" w:hAnsi="Trebuchet MS" w:cs="Arial"/>
                <w:bCs/>
                <w:sz w:val="22"/>
                <w:szCs w:val="22"/>
              </w:rPr>
              <w:t>(426 total number)</w:t>
            </w:r>
          </w:p>
          <w:p w:rsidR="0048605E" w:rsidRPr="003618D0" w:rsidRDefault="0048605E" w:rsidP="0048605E">
            <w:pPr>
              <w:spacing w:before="40"/>
              <w:rPr>
                <w:rFonts w:cs="Arial"/>
                <w:bCs/>
                <w:sz w:val="22"/>
                <w:szCs w:val="22"/>
              </w:rPr>
            </w:pPr>
          </w:p>
          <w:p w:rsidR="001361A1" w:rsidRPr="003618D0" w:rsidRDefault="001361A1" w:rsidP="008E0505">
            <w:pPr>
              <w:spacing w:before="40"/>
              <w:rPr>
                <w:rFonts w:cs="Arial"/>
                <w:bCs/>
                <w:sz w:val="22"/>
                <w:szCs w:val="22"/>
              </w:rPr>
            </w:pPr>
          </w:p>
        </w:tc>
        <w:tc>
          <w:tcPr>
            <w:tcW w:w="7195" w:type="dxa"/>
            <w:shd w:val="clear" w:color="auto" w:fill="auto"/>
          </w:tcPr>
          <w:p w:rsidR="00F97930" w:rsidRPr="006D6515" w:rsidRDefault="00F97930" w:rsidP="00503DC7">
            <w:pPr>
              <w:numPr>
                <w:ilvl w:val="0"/>
                <w:numId w:val="7"/>
              </w:numPr>
              <w:spacing w:before="40"/>
              <w:rPr>
                <w:rFonts w:ascii="Trebuchet MS" w:hAnsi="Trebuchet MS" w:cs="Century Gothic"/>
                <w:bCs/>
                <w:sz w:val="22"/>
                <w:szCs w:val="22"/>
              </w:rPr>
            </w:pPr>
            <w:r w:rsidRPr="006D6515">
              <w:rPr>
                <w:rFonts w:ascii="Trebuchet MS" w:hAnsi="Trebuchet MS" w:cs="Century Gothic"/>
                <w:bCs/>
                <w:sz w:val="22"/>
                <w:szCs w:val="22"/>
              </w:rPr>
              <w:t>Reduce percentage of pupils reporting that they find it difficult to, or are not sure how to, make new friends from 52%  (90/173 responses in sample group) to 10% (17/173 responses in sample group)</w:t>
            </w:r>
            <w:r w:rsidRPr="006D6515">
              <w:rPr>
                <w:rFonts w:ascii="Trebuchet MS" w:hAnsi="Trebuchet MS" w:cs="Century Gothic"/>
                <w:bCs/>
                <w:sz w:val="22"/>
                <w:szCs w:val="22"/>
              </w:rPr>
              <w:br/>
            </w:r>
          </w:p>
          <w:p w:rsidR="00F97930" w:rsidRPr="006D6515" w:rsidRDefault="00F97930" w:rsidP="00503DC7">
            <w:pPr>
              <w:numPr>
                <w:ilvl w:val="0"/>
                <w:numId w:val="7"/>
              </w:numPr>
              <w:spacing w:before="40"/>
              <w:rPr>
                <w:rFonts w:ascii="Trebuchet MS" w:hAnsi="Trebuchet MS" w:cs="Century Gothic"/>
                <w:bCs/>
                <w:sz w:val="22"/>
                <w:szCs w:val="22"/>
              </w:rPr>
            </w:pPr>
            <w:r w:rsidRPr="006D6515">
              <w:rPr>
                <w:rFonts w:ascii="Trebuchet MS" w:hAnsi="Trebuchet MS" w:cs="Century Gothic"/>
                <w:bCs/>
                <w:sz w:val="22"/>
                <w:szCs w:val="22"/>
              </w:rPr>
              <w:t>Increase %age of pupils reporting that they can calm down quickly after they ha</w:t>
            </w:r>
            <w:r>
              <w:rPr>
                <w:rFonts w:ascii="Trebuchet MS" w:hAnsi="Trebuchet MS" w:cs="Century Gothic"/>
                <w:bCs/>
                <w:sz w:val="22"/>
                <w:szCs w:val="22"/>
              </w:rPr>
              <w:t xml:space="preserve">ve got angry and upset from </w:t>
            </w:r>
            <w:r w:rsidRPr="006D6515">
              <w:rPr>
                <w:rFonts w:ascii="Trebuchet MS" w:hAnsi="Trebuchet MS" w:cs="Century Gothic"/>
                <w:bCs/>
                <w:sz w:val="22"/>
                <w:szCs w:val="22"/>
              </w:rPr>
              <w:t>52% (84/162 responses in sample group) to 90% (146/162 responses in sample group)</w:t>
            </w:r>
          </w:p>
          <w:p w:rsidR="00F97930" w:rsidRPr="006D6515" w:rsidRDefault="00F97930" w:rsidP="00F97930">
            <w:pPr>
              <w:spacing w:before="40"/>
              <w:rPr>
                <w:rFonts w:ascii="Trebuchet MS" w:hAnsi="Trebuchet MS" w:cs="Century Gothic"/>
                <w:bCs/>
                <w:sz w:val="22"/>
                <w:szCs w:val="22"/>
              </w:rPr>
            </w:pPr>
          </w:p>
          <w:p w:rsidR="00F97930" w:rsidRPr="006D6515" w:rsidRDefault="00F97930" w:rsidP="00503DC7">
            <w:pPr>
              <w:numPr>
                <w:ilvl w:val="0"/>
                <w:numId w:val="7"/>
              </w:numPr>
              <w:spacing w:before="40"/>
              <w:rPr>
                <w:rFonts w:ascii="Trebuchet MS" w:hAnsi="Trebuchet MS" w:cs="Century Gothic"/>
                <w:bCs/>
                <w:sz w:val="22"/>
                <w:szCs w:val="22"/>
              </w:rPr>
            </w:pPr>
            <w:r w:rsidRPr="006D6515">
              <w:rPr>
                <w:rFonts w:ascii="Trebuchet MS" w:hAnsi="Trebuchet MS" w:cs="Century Gothic"/>
                <w:bCs/>
                <w:sz w:val="22"/>
                <w:szCs w:val="22"/>
              </w:rPr>
              <w:t>Increase %age of pupils reporting that they notice when their emotions are affecting their behaviour from 61% (89/146 responses in sample group) to 90% (131/146 sample group)</w:t>
            </w:r>
          </w:p>
          <w:p w:rsidR="001361A1" w:rsidRPr="003618D0" w:rsidRDefault="001361A1" w:rsidP="008E0505">
            <w:pPr>
              <w:spacing w:before="40"/>
              <w:rPr>
                <w:rFonts w:cs="Arial"/>
                <w:bCs/>
                <w:sz w:val="22"/>
                <w:szCs w:val="22"/>
              </w:rPr>
            </w:pPr>
          </w:p>
        </w:tc>
      </w:tr>
      <w:tr w:rsidR="008E0505" w:rsidRPr="003618D0">
        <w:trPr>
          <w:trHeight w:val="284"/>
        </w:trPr>
        <w:tc>
          <w:tcPr>
            <w:tcW w:w="4820" w:type="dxa"/>
            <w:shd w:val="clear" w:color="auto" w:fill="808080"/>
          </w:tcPr>
          <w:p w:rsidR="008E0505" w:rsidRPr="003618D0" w:rsidRDefault="008E0505" w:rsidP="008E0505">
            <w:pPr>
              <w:spacing w:before="40"/>
              <w:jc w:val="center"/>
              <w:rPr>
                <w:rFonts w:cs="Arial"/>
                <w:b/>
                <w:bCs/>
                <w:color w:val="FFFFFF"/>
                <w:sz w:val="22"/>
                <w:szCs w:val="22"/>
              </w:rPr>
            </w:pPr>
            <w:r w:rsidRPr="003618D0">
              <w:rPr>
                <w:rFonts w:cs="Arial"/>
                <w:b/>
                <w:bCs/>
                <w:color w:val="FFFFFF"/>
                <w:sz w:val="22"/>
                <w:szCs w:val="22"/>
              </w:rPr>
              <w:t xml:space="preserve">Health </w:t>
            </w:r>
            <w:r w:rsidR="00FB5B52">
              <w:rPr>
                <w:rFonts w:cs="Arial"/>
                <w:b/>
                <w:bCs/>
                <w:color w:val="FFFFFF"/>
                <w:sz w:val="22"/>
                <w:szCs w:val="22"/>
              </w:rPr>
              <w:t xml:space="preserve">and Wellbeing </w:t>
            </w:r>
            <w:r w:rsidRPr="003618D0">
              <w:rPr>
                <w:rFonts w:cs="Arial"/>
                <w:b/>
                <w:bCs/>
                <w:color w:val="FFFFFF"/>
                <w:sz w:val="22"/>
                <w:szCs w:val="22"/>
              </w:rPr>
              <w:t>Priority 2 (targeted)</w:t>
            </w:r>
          </w:p>
        </w:tc>
        <w:tc>
          <w:tcPr>
            <w:tcW w:w="3402" w:type="dxa"/>
            <w:shd w:val="clear" w:color="auto" w:fill="808080"/>
          </w:tcPr>
          <w:p w:rsidR="008E0505" w:rsidRPr="003618D0" w:rsidRDefault="008E0505" w:rsidP="008E0505">
            <w:pPr>
              <w:spacing w:before="40"/>
              <w:jc w:val="center"/>
              <w:rPr>
                <w:rFonts w:cs="Arial"/>
                <w:b/>
                <w:bCs/>
                <w:color w:val="FFFFFF"/>
                <w:sz w:val="22"/>
                <w:szCs w:val="22"/>
              </w:rPr>
            </w:pPr>
            <w:r w:rsidRPr="003618D0">
              <w:rPr>
                <w:rFonts w:cs="Arial"/>
                <w:b/>
                <w:bCs/>
                <w:color w:val="FFFFFF"/>
                <w:sz w:val="22"/>
                <w:szCs w:val="22"/>
              </w:rPr>
              <w:t>Group</w:t>
            </w:r>
          </w:p>
        </w:tc>
        <w:tc>
          <w:tcPr>
            <w:tcW w:w="7195" w:type="dxa"/>
            <w:shd w:val="clear" w:color="auto" w:fill="808080"/>
          </w:tcPr>
          <w:p w:rsidR="008E0505" w:rsidRPr="003618D0" w:rsidRDefault="008E0505" w:rsidP="008E0505">
            <w:pPr>
              <w:spacing w:before="40"/>
              <w:jc w:val="center"/>
              <w:rPr>
                <w:rFonts w:cs="Arial"/>
                <w:b/>
                <w:bCs/>
                <w:color w:val="FFFFFF"/>
                <w:sz w:val="22"/>
                <w:szCs w:val="22"/>
              </w:rPr>
            </w:pPr>
            <w:r w:rsidRPr="003618D0">
              <w:rPr>
                <w:rFonts w:cs="Arial"/>
                <w:b/>
                <w:bCs/>
                <w:color w:val="FFFFFF"/>
                <w:sz w:val="22"/>
                <w:szCs w:val="22"/>
              </w:rPr>
              <w:t>Planned Outcome(s)</w:t>
            </w:r>
          </w:p>
        </w:tc>
      </w:tr>
      <w:tr w:rsidR="008E0505" w:rsidRPr="003618D0">
        <w:trPr>
          <w:trHeight w:val="1418"/>
        </w:trPr>
        <w:tc>
          <w:tcPr>
            <w:tcW w:w="4820" w:type="dxa"/>
            <w:shd w:val="clear" w:color="auto" w:fill="auto"/>
          </w:tcPr>
          <w:p w:rsidR="00F97930" w:rsidRPr="00F97930" w:rsidRDefault="00F97930" w:rsidP="00F97930">
            <w:pPr>
              <w:spacing w:before="40"/>
              <w:rPr>
                <w:rFonts w:ascii="Trebuchet MS" w:hAnsi="Trebuchet MS" w:cs="Century Gothic"/>
                <w:bCs/>
                <w:sz w:val="22"/>
                <w:szCs w:val="22"/>
              </w:rPr>
            </w:pPr>
            <w:r w:rsidRPr="00F97930">
              <w:rPr>
                <w:rFonts w:ascii="Trebuchet MS" w:hAnsi="Trebuchet MS" w:cs="Century Gothic"/>
                <w:bCs/>
                <w:sz w:val="22"/>
                <w:szCs w:val="22"/>
              </w:rPr>
              <w:lastRenderedPageBreak/>
              <w:t>Increase healthy eating and drinking habits of Yr 6 pupils in order to address obesity issues and enable them to be more ready and able to access learning from the start of the school day.</w:t>
            </w:r>
          </w:p>
          <w:p w:rsidR="00F97930" w:rsidRPr="00F97930" w:rsidRDefault="00F97930" w:rsidP="00F97930">
            <w:pPr>
              <w:spacing w:before="40"/>
              <w:rPr>
                <w:rFonts w:ascii="Trebuchet MS" w:hAnsi="Trebuchet MS" w:cs="Arial"/>
                <w:bCs/>
                <w:sz w:val="22"/>
                <w:szCs w:val="22"/>
              </w:rPr>
            </w:pPr>
            <w:r w:rsidRPr="00F97930">
              <w:rPr>
                <w:rFonts w:ascii="Trebuchet MS" w:hAnsi="Trebuchet MS" w:cs="Arial"/>
                <w:bCs/>
                <w:sz w:val="22"/>
                <w:szCs w:val="22"/>
              </w:rPr>
              <w:t xml:space="preserve">(59 sample size/60 in group) </w:t>
            </w:r>
          </w:p>
          <w:p w:rsidR="001361A1" w:rsidRPr="003618D0" w:rsidRDefault="001361A1" w:rsidP="0048605E">
            <w:pPr>
              <w:spacing w:before="40"/>
              <w:rPr>
                <w:rFonts w:cs="Arial"/>
                <w:bCs/>
                <w:sz w:val="22"/>
                <w:szCs w:val="22"/>
              </w:rPr>
            </w:pPr>
          </w:p>
        </w:tc>
        <w:tc>
          <w:tcPr>
            <w:tcW w:w="3402" w:type="dxa"/>
            <w:shd w:val="clear" w:color="auto" w:fill="auto"/>
          </w:tcPr>
          <w:p w:rsidR="00F97930" w:rsidRPr="00FD4274" w:rsidRDefault="00F97930" w:rsidP="00F97930">
            <w:pPr>
              <w:spacing w:before="40"/>
              <w:rPr>
                <w:rFonts w:ascii="Trebuchet MS" w:hAnsi="Trebuchet MS" w:cs="Arial"/>
                <w:bCs/>
                <w:sz w:val="22"/>
                <w:szCs w:val="22"/>
              </w:rPr>
            </w:pPr>
            <w:r w:rsidRPr="00FD4274">
              <w:rPr>
                <w:rFonts w:ascii="Trebuchet MS" w:hAnsi="Trebuchet MS" w:cs="Arial"/>
                <w:bCs/>
                <w:sz w:val="22"/>
                <w:szCs w:val="22"/>
              </w:rPr>
              <w:t>Targeted</w:t>
            </w:r>
            <w:r>
              <w:rPr>
                <w:rFonts w:ascii="Trebuchet MS" w:hAnsi="Trebuchet MS" w:cs="Arial"/>
                <w:bCs/>
                <w:sz w:val="22"/>
                <w:szCs w:val="22"/>
              </w:rPr>
              <w:t xml:space="preserve"> Year 6 classes</w:t>
            </w:r>
            <w:r w:rsidRPr="00FD4274">
              <w:rPr>
                <w:rFonts w:ascii="Trebuchet MS" w:hAnsi="Trebuchet MS" w:cs="Arial"/>
                <w:bCs/>
                <w:sz w:val="22"/>
                <w:szCs w:val="22"/>
              </w:rPr>
              <w:t xml:space="preserve"> </w:t>
            </w:r>
          </w:p>
          <w:p w:rsidR="001361A1" w:rsidRPr="003618D0" w:rsidRDefault="00F97930" w:rsidP="00F97930">
            <w:pPr>
              <w:spacing w:before="40"/>
              <w:rPr>
                <w:rFonts w:cs="Arial"/>
                <w:bCs/>
                <w:sz w:val="22"/>
                <w:szCs w:val="22"/>
              </w:rPr>
            </w:pPr>
            <w:r w:rsidRPr="00FD4274">
              <w:rPr>
                <w:rFonts w:ascii="Trebuchet MS" w:hAnsi="Trebuchet MS" w:cs="Arial"/>
                <w:bCs/>
                <w:sz w:val="22"/>
                <w:szCs w:val="22"/>
              </w:rPr>
              <w:t>(60 total number in group)</w:t>
            </w:r>
          </w:p>
        </w:tc>
        <w:tc>
          <w:tcPr>
            <w:tcW w:w="7195" w:type="dxa"/>
            <w:shd w:val="clear" w:color="auto" w:fill="auto"/>
          </w:tcPr>
          <w:p w:rsidR="00F97930" w:rsidRPr="00F92604" w:rsidRDefault="00F97930" w:rsidP="00503DC7">
            <w:pPr>
              <w:numPr>
                <w:ilvl w:val="0"/>
                <w:numId w:val="8"/>
              </w:numPr>
              <w:spacing w:before="40"/>
              <w:rPr>
                <w:rFonts w:ascii="Trebuchet MS" w:hAnsi="Trebuchet MS" w:cs="Century Gothic"/>
                <w:bCs/>
                <w:sz w:val="22"/>
                <w:szCs w:val="22"/>
              </w:rPr>
            </w:pPr>
            <w:r w:rsidRPr="00F92604">
              <w:rPr>
                <w:rFonts w:ascii="Trebuchet MS" w:hAnsi="Trebuchet MS" w:cs="Century Gothic"/>
                <w:bCs/>
                <w:sz w:val="22"/>
                <w:szCs w:val="22"/>
              </w:rPr>
              <w:t>Decrease the %age of pupils reporting that they have had nothing to eat for breakfast on the day of the surve</w:t>
            </w:r>
            <w:r>
              <w:rPr>
                <w:rFonts w:ascii="Trebuchet MS" w:hAnsi="Trebuchet MS" w:cs="Century Gothic"/>
                <w:bCs/>
                <w:sz w:val="22"/>
                <w:szCs w:val="22"/>
              </w:rPr>
              <w:t>y from 22% (8/36 responses) to 6</w:t>
            </w:r>
            <w:r w:rsidRPr="00F92604">
              <w:rPr>
                <w:rFonts w:ascii="Trebuchet MS" w:hAnsi="Trebuchet MS" w:cs="Century Gothic"/>
                <w:bCs/>
                <w:sz w:val="22"/>
                <w:szCs w:val="22"/>
              </w:rPr>
              <w:t xml:space="preserve">% (2/36) </w:t>
            </w:r>
          </w:p>
          <w:p w:rsidR="00F97930" w:rsidRPr="00F92604" w:rsidRDefault="00F97930" w:rsidP="00F97930">
            <w:pPr>
              <w:spacing w:before="40"/>
              <w:ind w:left="720"/>
              <w:rPr>
                <w:rFonts w:ascii="Trebuchet MS" w:hAnsi="Trebuchet MS" w:cs="Century Gothic"/>
                <w:bCs/>
                <w:sz w:val="22"/>
                <w:szCs w:val="22"/>
              </w:rPr>
            </w:pPr>
          </w:p>
          <w:p w:rsidR="00F97930" w:rsidRPr="00F92604" w:rsidRDefault="00F97930" w:rsidP="00503DC7">
            <w:pPr>
              <w:numPr>
                <w:ilvl w:val="0"/>
                <w:numId w:val="8"/>
              </w:numPr>
              <w:spacing w:before="40"/>
              <w:rPr>
                <w:rFonts w:ascii="Trebuchet MS" w:hAnsi="Trebuchet MS" w:cs="Century Gothic"/>
                <w:bCs/>
                <w:sz w:val="22"/>
                <w:szCs w:val="22"/>
              </w:rPr>
            </w:pPr>
            <w:r w:rsidRPr="00F92604">
              <w:rPr>
                <w:rFonts w:ascii="Trebuchet MS" w:hAnsi="Trebuchet MS" w:cs="Century Gothic"/>
                <w:bCs/>
                <w:sz w:val="22"/>
                <w:szCs w:val="22"/>
              </w:rPr>
              <w:t>Decrease the %age of pupils reporting that they never eat vegetables from 24% (14/59 responses) to 5% (3/59)</w:t>
            </w:r>
          </w:p>
          <w:p w:rsidR="00F97930" w:rsidRPr="00F92604" w:rsidRDefault="00F97930" w:rsidP="00F97930">
            <w:pPr>
              <w:spacing w:before="40"/>
              <w:rPr>
                <w:rFonts w:ascii="Trebuchet MS" w:hAnsi="Trebuchet MS" w:cs="Century Gothic"/>
                <w:bCs/>
                <w:sz w:val="22"/>
                <w:szCs w:val="22"/>
              </w:rPr>
            </w:pPr>
          </w:p>
          <w:p w:rsidR="00F97930" w:rsidRPr="00F92604" w:rsidRDefault="00F97930" w:rsidP="00503DC7">
            <w:pPr>
              <w:numPr>
                <w:ilvl w:val="0"/>
                <w:numId w:val="8"/>
              </w:numPr>
              <w:spacing w:before="40"/>
              <w:rPr>
                <w:rStyle w:val="A2"/>
              </w:rPr>
            </w:pPr>
            <w:r w:rsidRPr="00F92604">
              <w:rPr>
                <w:rFonts w:ascii="Trebuchet MS" w:hAnsi="Trebuchet MS" w:cs="Century Gothic"/>
                <w:bCs/>
                <w:sz w:val="22"/>
                <w:szCs w:val="22"/>
              </w:rPr>
              <w:t>Decrease the %age of pupils reporting that they are not allowed water in the classroom, or do not have water even if it is allowed in the classroom, from 47% (28/59 responses) to 0% (0/59)</w:t>
            </w:r>
          </w:p>
          <w:p w:rsidR="001361A1" w:rsidRPr="003618D0" w:rsidRDefault="001361A1" w:rsidP="008E0505">
            <w:pPr>
              <w:spacing w:before="40"/>
              <w:rPr>
                <w:rFonts w:cs="Arial"/>
                <w:bCs/>
                <w:sz w:val="22"/>
                <w:szCs w:val="22"/>
              </w:rPr>
            </w:pPr>
          </w:p>
        </w:tc>
      </w:tr>
      <w:tr w:rsidR="008E0505" w:rsidRPr="003618D0">
        <w:trPr>
          <w:trHeight w:val="454"/>
        </w:trPr>
        <w:tc>
          <w:tcPr>
            <w:tcW w:w="4820" w:type="dxa"/>
            <w:shd w:val="clear" w:color="auto" w:fill="808080"/>
          </w:tcPr>
          <w:p w:rsidR="008E0505" w:rsidRPr="003618D0" w:rsidRDefault="008E0505" w:rsidP="008E0505">
            <w:pPr>
              <w:spacing w:before="40"/>
              <w:jc w:val="right"/>
              <w:rPr>
                <w:rFonts w:cs="Arial"/>
                <w:b/>
                <w:bCs/>
                <w:color w:val="FFFFFF"/>
                <w:sz w:val="22"/>
                <w:szCs w:val="22"/>
              </w:rPr>
            </w:pPr>
            <w:r w:rsidRPr="003618D0">
              <w:rPr>
                <w:rFonts w:cs="Arial"/>
                <w:b/>
                <w:bCs/>
                <w:color w:val="FFFFFF"/>
                <w:sz w:val="22"/>
                <w:szCs w:val="22"/>
              </w:rPr>
              <w:t>Project Start Date</w:t>
            </w:r>
          </w:p>
        </w:tc>
        <w:tc>
          <w:tcPr>
            <w:tcW w:w="10597" w:type="dxa"/>
            <w:gridSpan w:val="2"/>
            <w:shd w:val="clear" w:color="auto" w:fill="auto"/>
          </w:tcPr>
          <w:p w:rsidR="008E0505" w:rsidRPr="003618D0" w:rsidRDefault="0048605E" w:rsidP="0048605E">
            <w:pPr>
              <w:spacing w:before="40"/>
              <w:rPr>
                <w:rFonts w:cs="Arial"/>
                <w:bCs/>
                <w:sz w:val="22"/>
                <w:szCs w:val="22"/>
              </w:rPr>
            </w:pPr>
            <w:r>
              <w:rPr>
                <w:rFonts w:cs="Arial"/>
                <w:bCs/>
                <w:sz w:val="22"/>
                <w:szCs w:val="22"/>
              </w:rPr>
              <w:t>01/09/2016</w:t>
            </w:r>
          </w:p>
        </w:tc>
      </w:tr>
      <w:tr w:rsidR="008E0505" w:rsidRPr="003618D0">
        <w:trPr>
          <w:trHeight w:val="454"/>
        </w:trPr>
        <w:tc>
          <w:tcPr>
            <w:tcW w:w="4820" w:type="dxa"/>
            <w:shd w:val="clear" w:color="auto" w:fill="808080"/>
          </w:tcPr>
          <w:p w:rsidR="008E0505" w:rsidRPr="003618D0" w:rsidRDefault="008E0505" w:rsidP="008E0505">
            <w:pPr>
              <w:spacing w:before="40"/>
              <w:jc w:val="right"/>
              <w:rPr>
                <w:rFonts w:cs="Arial"/>
                <w:b/>
                <w:bCs/>
                <w:color w:val="FFFFFF"/>
                <w:sz w:val="22"/>
                <w:szCs w:val="22"/>
              </w:rPr>
            </w:pPr>
            <w:r w:rsidRPr="003618D0">
              <w:rPr>
                <w:rFonts w:cs="Arial"/>
                <w:b/>
                <w:bCs/>
                <w:color w:val="FFFFFF"/>
                <w:sz w:val="22"/>
                <w:szCs w:val="22"/>
              </w:rPr>
              <w:t>Project End Date</w:t>
            </w:r>
          </w:p>
        </w:tc>
        <w:tc>
          <w:tcPr>
            <w:tcW w:w="10597" w:type="dxa"/>
            <w:gridSpan w:val="2"/>
            <w:shd w:val="clear" w:color="auto" w:fill="auto"/>
          </w:tcPr>
          <w:p w:rsidR="008E0505" w:rsidRPr="003618D0" w:rsidRDefault="0048605E" w:rsidP="008E0505">
            <w:pPr>
              <w:spacing w:before="40"/>
              <w:rPr>
                <w:rFonts w:cs="Arial"/>
                <w:bCs/>
                <w:sz w:val="22"/>
                <w:szCs w:val="22"/>
              </w:rPr>
            </w:pPr>
            <w:r w:rsidRPr="001D0BB9">
              <w:rPr>
                <w:sz w:val="22"/>
                <w:szCs w:val="22"/>
              </w:rPr>
              <w:t>31/07/2017</w:t>
            </w:r>
          </w:p>
        </w:tc>
      </w:tr>
      <w:tr w:rsidR="00EE0D58" w:rsidRPr="003618D0">
        <w:trPr>
          <w:trHeight w:val="454"/>
        </w:trPr>
        <w:tc>
          <w:tcPr>
            <w:tcW w:w="4820" w:type="dxa"/>
            <w:shd w:val="clear" w:color="auto" w:fill="808080"/>
          </w:tcPr>
          <w:p w:rsidR="00EE0D58" w:rsidRPr="003618D0" w:rsidRDefault="00EE0D58" w:rsidP="008E0505">
            <w:pPr>
              <w:spacing w:before="40"/>
              <w:jc w:val="right"/>
              <w:rPr>
                <w:rFonts w:cs="Arial"/>
                <w:b/>
                <w:bCs/>
                <w:color w:val="FFFFFF"/>
                <w:sz w:val="22"/>
                <w:szCs w:val="22"/>
              </w:rPr>
            </w:pPr>
            <w:r w:rsidRPr="003618D0">
              <w:rPr>
                <w:rFonts w:cs="Arial"/>
                <w:b/>
                <w:bCs/>
                <w:color w:val="FFFFFF"/>
                <w:sz w:val="22"/>
                <w:szCs w:val="22"/>
              </w:rPr>
              <w:t>Consent to share Report and Photographs</w:t>
            </w:r>
          </w:p>
        </w:tc>
        <w:tc>
          <w:tcPr>
            <w:tcW w:w="10597" w:type="dxa"/>
            <w:gridSpan w:val="2"/>
            <w:shd w:val="clear" w:color="auto" w:fill="auto"/>
          </w:tcPr>
          <w:p w:rsidR="00EE0D58" w:rsidRPr="00DD5853" w:rsidRDefault="00EE0D58" w:rsidP="008E0505">
            <w:pPr>
              <w:spacing w:before="40"/>
              <w:rPr>
                <w:rFonts w:cs="Arial"/>
                <w:b/>
                <w:bCs/>
                <w:sz w:val="22"/>
                <w:szCs w:val="22"/>
              </w:rPr>
            </w:pPr>
            <w:r w:rsidRPr="00DD5853">
              <w:rPr>
                <w:rFonts w:cs="Arial"/>
                <w:b/>
                <w:bCs/>
                <w:sz w:val="22"/>
                <w:szCs w:val="22"/>
              </w:rPr>
              <w:t xml:space="preserve">We agree that HSL may share this report and photographs. Please </w:t>
            </w:r>
            <w:r w:rsidR="004A5558" w:rsidRPr="00DD5853">
              <w:rPr>
                <w:rFonts w:cs="Arial"/>
                <w:b/>
                <w:bCs/>
                <w:sz w:val="22"/>
                <w:szCs w:val="22"/>
              </w:rPr>
              <w:t>delete as appropriate</w:t>
            </w:r>
            <w:r w:rsidRPr="00DD5853">
              <w:rPr>
                <w:rFonts w:cs="Arial"/>
                <w:b/>
                <w:bCs/>
                <w:sz w:val="22"/>
                <w:szCs w:val="22"/>
              </w:rPr>
              <w:t xml:space="preserve"> </w:t>
            </w:r>
          </w:p>
          <w:p w:rsidR="00EE0D58" w:rsidRPr="003618D0" w:rsidRDefault="00EE0D58" w:rsidP="004A5558">
            <w:pPr>
              <w:spacing w:before="40"/>
              <w:rPr>
                <w:rFonts w:cs="Arial"/>
                <w:bCs/>
                <w:sz w:val="22"/>
                <w:szCs w:val="22"/>
              </w:rPr>
            </w:pPr>
            <w:r w:rsidRPr="00DD5853">
              <w:rPr>
                <w:rFonts w:cs="Arial"/>
                <w:b/>
                <w:bCs/>
                <w:sz w:val="22"/>
                <w:szCs w:val="22"/>
              </w:rPr>
              <w:t>Y</w:t>
            </w:r>
            <w:r w:rsidR="0048605E" w:rsidRPr="00DD5853">
              <w:rPr>
                <w:rFonts w:cs="Arial"/>
                <w:b/>
                <w:bCs/>
                <w:sz w:val="22"/>
                <w:szCs w:val="22"/>
              </w:rPr>
              <w:t>es</w:t>
            </w:r>
          </w:p>
        </w:tc>
      </w:tr>
    </w:tbl>
    <w:p w:rsidR="00D07EF6" w:rsidRPr="003618D0" w:rsidRDefault="00D07EF6" w:rsidP="00EE0D58">
      <w:pPr>
        <w:tabs>
          <w:tab w:val="left" w:pos="9540"/>
        </w:tabs>
        <w:autoSpaceDE w:val="0"/>
        <w:autoSpaceDN w:val="0"/>
        <w:adjustRightInd w:val="0"/>
        <w:spacing w:after="120"/>
        <w:rPr>
          <w:rStyle w:val="A0"/>
        </w:rPr>
      </w:pPr>
    </w:p>
    <w:p w:rsidR="00D07EF6" w:rsidRDefault="00D07EF6"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6C59EA" w:rsidRDefault="006C59EA" w:rsidP="00B67A49">
      <w:pPr>
        <w:tabs>
          <w:tab w:val="left" w:pos="9540"/>
        </w:tabs>
        <w:autoSpaceDE w:val="0"/>
        <w:autoSpaceDN w:val="0"/>
        <w:adjustRightInd w:val="0"/>
        <w:spacing w:after="120"/>
        <w:jc w:val="center"/>
        <w:rPr>
          <w:rStyle w:val="A0"/>
        </w:rPr>
      </w:pPr>
    </w:p>
    <w:p w:rsidR="00F97930" w:rsidRDefault="00F97930" w:rsidP="00B67A49">
      <w:pPr>
        <w:tabs>
          <w:tab w:val="left" w:pos="9540"/>
        </w:tabs>
        <w:autoSpaceDE w:val="0"/>
        <w:autoSpaceDN w:val="0"/>
        <w:adjustRightInd w:val="0"/>
        <w:spacing w:after="120"/>
        <w:jc w:val="center"/>
        <w:rPr>
          <w:rStyle w:val="A0"/>
        </w:rPr>
      </w:pPr>
    </w:p>
    <w:p w:rsidR="00F97930" w:rsidRDefault="00F97930" w:rsidP="00B67A49">
      <w:pPr>
        <w:tabs>
          <w:tab w:val="left" w:pos="9540"/>
        </w:tabs>
        <w:autoSpaceDE w:val="0"/>
        <w:autoSpaceDN w:val="0"/>
        <w:adjustRightInd w:val="0"/>
        <w:spacing w:after="120"/>
        <w:jc w:val="center"/>
        <w:rPr>
          <w:rStyle w:val="A0"/>
        </w:rPr>
      </w:pPr>
    </w:p>
    <w:p w:rsidR="006C59EA" w:rsidRPr="003618D0" w:rsidRDefault="006C59EA" w:rsidP="00B67A49">
      <w:pPr>
        <w:tabs>
          <w:tab w:val="left" w:pos="9540"/>
        </w:tabs>
        <w:autoSpaceDE w:val="0"/>
        <w:autoSpaceDN w:val="0"/>
        <w:adjustRightInd w:val="0"/>
        <w:spacing w:after="120"/>
        <w:jc w:val="center"/>
        <w:rPr>
          <w:rStyle w:val="A0"/>
        </w:rPr>
      </w:pPr>
    </w:p>
    <w:p w:rsidR="00B67A49" w:rsidRPr="003618D0" w:rsidRDefault="0050459A" w:rsidP="008E0505">
      <w:pPr>
        <w:jc w:val="center"/>
        <w:rPr>
          <w:rStyle w:val="A2"/>
        </w:rPr>
      </w:pPr>
      <w:r w:rsidRPr="003618D0">
        <w:rPr>
          <w:rStyle w:val="A2"/>
          <w:color w:val="auto"/>
          <w:sz w:val="22"/>
          <w:szCs w:val="22"/>
        </w:rPr>
        <w:lastRenderedPageBreak/>
        <w:t>Reporting Template HSL Gold Award</w:t>
      </w:r>
      <w:r w:rsidR="004906A7" w:rsidRPr="003618D0">
        <w:rPr>
          <w:rStyle w:val="A2"/>
          <w:color w:val="auto"/>
          <w:sz w:val="22"/>
          <w:szCs w:val="22"/>
        </w:rPr>
        <w:t xml:space="preserve">: </w:t>
      </w:r>
      <w:r w:rsidR="00D57A38" w:rsidRPr="003618D0">
        <w:rPr>
          <w:rStyle w:val="A2"/>
          <w:color w:val="auto"/>
          <w:sz w:val="22"/>
          <w:szCs w:val="22"/>
        </w:rPr>
        <w:t xml:space="preserve">Health </w:t>
      </w:r>
      <w:r w:rsidR="004906A7" w:rsidRPr="003618D0">
        <w:rPr>
          <w:rStyle w:val="A2"/>
          <w:color w:val="auto"/>
          <w:sz w:val="22"/>
          <w:szCs w:val="22"/>
        </w:rPr>
        <w:t>Priority 1</w:t>
      </w:r>
      <w:r w:rsidR="00C97F5C" w:rsidRPr="003618D0">
        <w:rPr>
          <w:rStyle w:val="A2"/>
          <w:color w:val="auto"/>
          <w:sz w:val="22"/>
          <w:szCs w:val="22"/>
        </w:rPr>
        <w:t xml:space="preserve"> </w:t>
      </w:r>
      <w:r w:rsidR="00D57A38" w:rsidRPr="003618D0">
        <w:rPr>
          <w:rStyle w:val="A2"/>
          <w:color w:val="auto"/>
          <w:sz w:val="22"/>
          <w:szCs w:val="22"/>
        </w:rPr>
        <w:t>(Universal)</w:t>
      </w:r>
    </w:p>
    <w:tbl>
      <w:tblPr>
        <w:tblW w:w="15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2408"/>
      </w:tblGrid>
      <w:tr w:rsidR="00B67A49" w:rsidRPr="003618D0">
        <w:trPr>
          <w:trHeight w:val="318"/>
          <w:jc w:val="center"/>
        </w:trPr>
        <w:tc>
          <w:tcPr>
            <w:tcW w:w="2965" w:type="dxa"/>
            <w:shd w:val="clear" w:color="auto" w:fill="000000"/>
          </w:tcPr>
          <w:p w:rsidR="00B67A49" w:rsidRPr="003618D0" w:rsidRDefault="00B67A49" w:rsidP="00B67A49">
            <w:pPr>
              <w:spacing w:before="40"/>
              <w:jc w:val="center"/>
              <w:rPr>
                <w:rStyle w:val="A2"/>
              </w:rPr>
            </w:pPr>
            <w:r w:rsidRPr="003618D0">
              <w:rPr>
                <w:rStyle w:val="A2"/>
                <w:color w:val="FFFFFF"/>
                <w:sz w:val="22"/>
                <w:szCs w:val="22"/>
              </w:rPr>
              <w:t xml:space="preserve">Health </w:t>
            </w:r>
            <w:r w:rsidR="00FB5B52">
              <w:rPr>
                <w:rStyle w:val="A2"/>
                <w:color w:val="FFFFFF"/>
                <w:sz w:val="22"/>
                <w:szCs w:val="22"/>
              </w:rPr>
              <w:t xml:space="preserve">and Wellbeing </w:t>
            </w:r>
            <w:r w:rsidRPr="003618D0">
              <w:rPr>
                <w:rStyle w:val="A2"/>
                <w:color w:val="FFFFFF"/>
                <w:sz w:val="22"/>
                <w:szCs w:val="22"/>
              </w:rPr>
              <w:t>Priority 1 (universal)</w:t>
            </w:r>
          </w:p>
        </w:tc>
        <w:tc>
          <w:tcPr>
            <w:tcW w:w="12408" w:type="dxa"/>
            <w:shd w:val="clear" w:color="auto" w:fill="000000"/>
          </w:tcPr>
          <w:p w:rsidR="00B67A49" w:rsidRPr="003618D0" w:rsidRDefault="00B67A49" w:rsidP="00B67A49">
            <w:pPr>
              <w:spacing w:before="40"/>
              <w:jc w:val="center"/>
              <w:rPr>
                <w:rStyle w:val="A2"/>
              </w:rPr>
            </w:pPr>
            <w:r w:rsidRPr="003618D0">
              <w:rPr>
                <w:rStyle w:val="A2"/>
                <w:color w:val="FFFFFF"/>
                <w:sz w:val="22"/>
                <w:szCs w:val="22"/>
              </w:rPr>
              <w:t>Planned Outcome/s</w:t>
            </w:r>
          </w:p>
        </w:tc>
      </w:tr>
      <w:tr w:rsidR="00B67A49" w:rsidRPr="003618D0">
        <w:trPr>
          <w:trHeight w:val="567"/>
          <w:jc w:val="center"/>
        </w:trPr>
        <w:tc>
          <w:tcPr>
            <w:tcW w:w="2965" w:type="dxa"/>
            <w:shd w:val="clear" w:color="auto" w:fill="auto"/>
          </w:tcPr>
          <w:p w:rsidR="001A7D17" w:rsidRPr="00643539" w:rsidRDefault="001A7D17" w:rsidP="001A7D17">
            <w:pPr>
              <w:spacing w:before="40"/>
              <w:rPr>
                <w:rFonts w:ascii="Trebuchet MS" w:hAnsi="Trebuchet MS" w:cs="Arial"/>
                <w:bCs/>
                <w:sz w:val="22"/>
                <w:szCs w:val="22"/>
              </w:rPr>
            </w:pPr>
            <w:r w:rsidRPr="00643539">
              <w:rPr>
                <w:rFonts w:ascii="Trebuchet MS" w:hAnsi="Trebuchet MS" w:cs="Arial"/>
                <w:bCs/>
                <w:sz w:val="22"/>
                <w:szCs w:val="22"/>
              </w:rPr>
              <w:t>Embedding ‘MindUp’ across the school to improve the overa</w:t>
            </w:r>
            <w:r>
              <w:rPr>
                <w:rFonts w:ascii="Trebuchet MS" w:hAnsi="Trebuchet MS" w:cs="Arial"/>
                <w:bCs/>
                <w:sz w:val="22"/>
                <w:szCs w:val="22"/>
              </w:rPr>
              <w:t xml:space="preserve">ll emotional wellbeing and self- </w:t>
            </w:r>
            <w:r w:rsidRPr="00643539">
              <w:rPr>
                <w:rFonts w:ascii="Trebuchet MS" w:hAnsi="Trebuchet MS" w:cs="Arial"/>
                <w:bCs/>
                <w:sz w:val="22"/>
                <w:szCs w:val="22"/>
              </w:rPr>
              <w:t>awareness of all children for positive behaviour for learning.</w:t>
            </w:r>
          </w:p>
          <w:p w:rsidR="001A7D17" w:rsidRPr="00643539" w:rsidRDefault="00754CA9" w:rsidP="001A7D17">
            <w:pPr>
              <w:spacing w:before="40"/>
              <w:rPr>
                <w:rFonts w:ascii="Trebuchet MS" w:hAnsi="Trebuchet MS" w:cs="Arial"/>
                <w:bCs/>
                <w:sz w:val="22"/>
                <w:szCs w:val="22"/>
              </w:rPr>
            </w:pPr>
            <w:r>
              <w:rPr>
                <w:rFonts w:ascii="Trebuchet MS" w:hAnsi="Trebuchet MS" w:cs="Arial"/>
                <w:bCs/>
                <w:sz w:val="22"/>
                <w:szCs w:val="22"/>
              </w:rPr>
              <w:t>(196 sample group size/426</w:t>
            </w:r>
            <w:r w:rsidR="001A7D17" w:rsidRPr="00643539">
              <w:rPr>
                <w:rFonts w:ascii="Trebuchet MS" w:hAnsi="Trebuchet MS" w:cs="Arial"/>
                <w:bCs/>
                <w:sz w:val="22"/>
                <w:szCs w:val="22"/>
              </w:rPr>
              <w:t xml:space="preserve"> total number)</w:t>
            </w:r>
          </w:p>
          <w:p w:rsidR="00B67A49" w:rsidRPr="0096536D" w:rsidRDefault="00B67A49" w:rsidP="00B67A49">
            <w:pPr>
              <w:spacing w:before="40"/>
              <w:rPr>
                <w:rStyle w:val="A2"/>
              </w:rPr>
            </w:pPr>
          </w:p>
        </w:tc>
        <w:tc>
          <w:tcPr>
            <w:tcW w:w="12408" w:type="dxa"/>
            <w:vMerge w:val="restart"/>
            <w:shd w:val="clear" w:color="auto" w:fill="auto"/>
          </w:tcPr>
          <w:p w:rsidR="00F97930" w:rsidRPr="006D6515" w:rsidRDefault="00F97930" w:rsidP="00503DC7">
            <w:pPr>
              <w:numPr>
                <w:ilvl w:val="0"/>
                <w:numId w:val="9"/>
              </w:numPr>
              <w:spacing w:before="40"/>
              <w:rPr>
                <w:rFonts w:ascii="Trebuchet MS" w:hAnsi="Trebuchet MS" w:cs="Century Gothic"/>
                <w:bCs/>
                <w:sz w:val="22"/>
                <w:szCs w:val="22"/>
              </w:rPr>
            </w:pPr>
            <w:r w:rsidRPr="006D6515">
              <w:rPr>
                <w:rFonts w:ascii="Trebuchet MS" w:hAnsi="Trebuchet MS" w:cs="Century Gothic"/>
                <w:bCs/>
                <w:sz w:val="22"/>
                <w:szCs w:val="22"/>
              </w:rPr>
              <w:t>Reduce percentage of pupils reporting that they find it difficult to, or are not sure how</w:t>
            </w:r>
            <w:r w:rsidR="00532C42">
              <w:rPr>
                <w:rFonts w:ascii="Trebuchet MS" w:hAnsi="Trebuchet MS" w:cs="Century Gothic"/>
                <w:bCs/>
                <w:sz w:val="22"/>
                <w:szCs w:val="22"/>
              </w:rPr>
              <w:t xml:space="preserve"> to, make new friends from 52% </w:t>
            </w:r>
            <w:r w:rsidRPr="006D6515">
              <w:rPr>
                <w:rFonts w:ascii="Trebuchet MS" w:hAnsi="Trebuchet MS" w:cs="Century Gothic"/>
                <w:bCs/>
                <w:sz w:val="22"/>
                <w:szCs w:val="22"/>
              </w:rPr>
              <w:t>(90/173 responses in sample group) to 10% (17/173 responses in sample group)</w:t>
            </w:r>
            <w:r w:rsidRPr="006D6515">
              <w:rPr>
                <w:rFonts w:ascii="Trebuchet MS" w:hAnsi="Trebuchet MS" w:cs="Century Gothic"/>
                <w:bCs/>
                <w:sz w:val="22"/>
                <w:szCs w:val="22"/>
              </w:rPr>
              <w:br/>
            </w:r>
          </w:p>
          <w:p w:rsidR="00F97930" w:rsidRPr="006D6515" w:rsidRDefault="00F97930" w:rsidP="00503DC7">
            <w:pPr>
              <w:numPr>
                <w:ilvl w:val="0"/>
                <w:numId w:val="9"/>
              </w:numPr>
              <w:spacing w:before="40"/>
              <w:rPr>
                <w:rFonts w:ascii="Trebuchet MS" w:hAnsi="Trebuchet MS" w:cs="Century Gothic"/>
                <w:bCs/>
                <w:sz w:val="22"/>
                <w:szCs w:val="22"/>
              </w:rPr>
            </w:pPr>
            <w:r w:rsidRPr="006D6515">
              <w:rPr>
                <w:rFonts w:ascii="Trebuchet MS" w:hAnsi="Trebuchet MS" w:cs="Century Gothic"/>
                <w:bCs/>
                <w:sz w:val="22"/>
                <w:szCs w:val="22"/>
              </w:rPr>
              <w:t>Increase %age of pupils reporting that they can calm down quickly after they ha</w:t>
            </w:r>
            <w:r>
              <w:rPr>
                <w:rFonts w:ascii="Trebuchet MS" w:hAnsi="Trebuchet MS" w:cs="Century Gothic"/>
                <w:bCs/>
                <w:sz w:val="22"/>
                <w:szCs w:val="22"/>
              </w:rPr>
              <w:t xml:space="preserve">ve got angry and upset from </w:t>
            </w:r>
            <w:r w:rsidRPr="006D6515">
              <w:rPr>
                <w:rFonts w:ascii="Trebuchet MS" w:hAnsi="Trebuchet MS" w:cs="Century Gothic"/>
                <w:bCs/>
                <w:sz w:val="22"/>
                <w:szCs w:val="22"/>
              </w:rPr>
              <w:t>52% (84/162 responses in sample group) to 90% (146/162 responses in sample group)</w:t>
            </w:r>
          </w:p>
          <w:p w:rsidR="00F97930" w:rsidRPr="006D6515" w:rsidRDefault="00F97930" w:rsidP="00F97930">
            <w:pPr>
              <w:spacing w:before="40"/>
              <w:rPr>
                <w:rFonts w:ascii="Trebuchet MS" w:hAnsi="Trebuchet MS" w:cs="Century Gothic"/>
                <w:bCs/>
                <w:sz w:val="22"/>
                <w:szCs w:val="22"/>
              </w:rPr>
            </w:pPr>
          </w:p>
          <w:p w:rsidR="00F97930" w:rsidRPr="006D6515" w:rsidRDefault="00F97930" w:rsidP="00503DC7">
            <w:pPr>
              <w:numPr>
                <w:ilvl w:val="0"/>
                <w:numId w:val="9"/>
              </w:numPr>
              <w:spacing w:before="40"/>
              <w:rPr>
                <w:rFonts w:ascii="Trebuchet MS" w:hAnsi="Trebuchet MS" w:cs="Century Gothic"/>
                <w:bCs/>
                <w:sz w:val="22"/>
                <w:szCs w:val="22"/>
              </w:rPr>
            </w:pPr>
            <w:r w:rsidRPr="006D6515">
              <w:rPr>
                <w:rFonts w:ascii="Trebuchet MS" w:hAnsi="Trebuchet MS" w:cs="Century Gothic"/>
                <w:bCs/>
                <w:sz w:val="22"/>
                <w:szCs w:val="22"/>
              </w:rPr>
              <w:t>Increase %age of pupils reporting that they notice when their emotions are affecting their behaviour from 61% (89/146 responses in sample group) to 90% (131/146 sample group)</w:t>
            </w:r>
          </w:p>
          <w:p w:rsidR="001361A1" w:rsidRPr="003618D0" w:rsidRDefault="001361A1" w:rsidP="00B67A49">
            <w:pPr>
              <w:spacing w:before="40"/>
              <w:rPr>
                <w:rStyle w:val="A2"/>
              </w:rPr>
            </w:pPr>
          </w:p>
        </w:tc>
      </w:tr>
      <w:tr w:rsidR="00B67A49" w:rsidRPr="003618D0">
        <w:trPr>
          <w:trHeight w:val="284"/>
          <w:jc w:val="center"/>
        </w:trPr>
        <w:tc>
          <w:tcPr>
            <w:tcW w:w="2965" w:type="dxa"/>
            <w:shd w:val="clear" w:color="auto" w:fill="000000"/>
          </w:tcPr>
          <w:p w:rsidR="00B67A49" w:rsidRPr="0096536D" w:rsidRDefault="00B67A49" w:rsidP="00B67A49">
            <w:pPr>
              <w:spacing w:before="40"/>
              <w:jc w:val="center"/>
              <w:rPr>
                <w:rStyle w:val="A2"/>
              </w:rPr>
            </w:pPr>
            <w:r w:rsidRPr="0096536D">
              <w:rPr>
                <w:rStyle w:val="A2"/>
                <w:rFonts w:ascii="Trebuchet MS" w:hAnsi="Trebuchet MS"/>
                <w:color w:val="auto"/>
                <w:sz w:val="22"/>
                <w:szCs w:val="22"/>
              </w:rPr>
              <w:t>Group</w:t>
            </w:r>
          </w:p>
        </w:tc>
        <w:tc>
          <w:tcPr>
            <w:tcW w:w="12408" w:type="dxa"/>
            <w:vMerge/>
            <w:shd w:val="clear" w:color="auto" w:fill="auto"/>
          </w:tcPr>
          <w:p w:rsidR="00B67A49" w:rsidRPr="003618D0" w:rsidRDefault="00B67A49" w:rsidP="00B67A49">
            <w:pPr>
              <w:spacing w:before="40"/>
              <w:rPr>
                <w:rStyle w:val="A2"/>
                <w:highlight w:val="yellow"/>
              </w:rPr>
            </w:pPr>
          </w:p>
        </w:tc>
      </w:tr>
      <w:tr w:rsidR="00B67A49" w:rsidRPr="003618D0">
        <w:trPr>
          <w:trHeight w:val="567"/>
          <w:jc w:val="center"/>
        </w:trPr>
        <w:tc>
          <w:tcPr>
            <w:tcW w:w="2965" w:type="dxa"/>
            <w:shd w:val="clear" w:color="auto" w:fill="auto"/>
          </w:tcPr>
          <w:p w:rsidR="00F97930" w:rsidRPr="00643539" w:rsidRDefault="00F97930" w:rsidP="00F97930">
            <w:pPr>
              <w:spacing w:before="40"/>
              <w:rPr>
                <w:rFonts w:ascii="Trebuchet MS" w:hAnsi="Trebuchet MS" w:cs="Arial"/>
                <w:bCs/>
                <w:sz w:val="22"/>
                <w:szCs w:val="22"/>
              </w:rPr>
            </w:pPr>
            <w:r w:rsidRPr="00643539">
              <w:rPr>
                <w:rFonts w:ascii="Trebuchet MS" w:hAnsi="Trebuchet MS" w:cs="Arial"/>
                <w:bCs/>
                <w:sz w:val="22"/>
                <w:szCs w:val="22"/>
              </w:rPr>
              <w:t>All pupils from Nursery-Yr6</w:t>
            </w:r>
          </w:p>
          <w:p w:rsidR="00F97930" w:rsidRPr="00643539" w:rsidRDefault="00F97930" w:rsidP="00F97930">
            <w:pPr>
              <w:spacing w:before="40"/>
              <w:rPr>
                <w:rFonts w:ascii="Trebuchet MS" w:hAnsi="Trebuchet MS" w:cs="Arial"/>
                <w:bCs/>
                <w:sz w:val="22"/>
                <w:szCs w:val="22"/>
              </w:rPr>
            </w:pPr>
            <w:r w:rsidRPr="00643539">
              <w:rPr>
                <w:rFonts w:ascii="Trebuchet MS" w:hAnsi="Trebuchet MS" w:cs="Arial"/>
                <w:bCs/>
                <w:sz w:val="22"/>
                <w:szCs w:val="22"/>
              </w:rPr>
              <w:t>(426 total number)</w:t>
            </w:r>
          </w:p>
          <w:p w:rsidR="00B67A49" w:rsidRPr="0096536D" w:rsidRDefault="00B67A49" w:rsidP="00B67A49">
            <w:pPr>
              <w:spacing w:before="40"/>
              <w:rPr>
                <w:rStyle w:val="A2"/>
              </w:rPr>
            </w:pPr>
          </w:p>
        </w:tc>
        <w:tc>
          <w:tcPr>
            <w:tcW w:w="12408" w:type="dxa"/>
            <w:vMerge/>
            <w:shd w:val="clear" w:color="auto" w:fill="auto"/>
          </w:tcPr>
          <w:p w:rsidR="00B67A49" w:rsidRPr="003618D0" w:rsidRDefault="00B67A49" w:rsidP="00B67A49">
            <w:pPr>
              <w:spacing w:before="40"/>
              <w:rPr>
                <w:rStyle w:val="A2"/>
                <w:highlight w:val="yellow"/>
              </w:rPr>
            </w:pPr>
          </w:p>
        </w:tc>
      </w:tr>
    </w:tbl>
    <w:p w:rsidR="00130439" w:rsidRPr="003618D0" w:rsidRDefault="00130439" w:rsidP="00130439">
      <w:pPr>
        <w:rPr>
          <w:rStyle w:val="A2"/>
          <w:highlight w:val="yellow"/>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0"/>
      </w:tblGrid>
      <w:tr w:rsidR="00130439" w:rsidRPr="003618D0">
        <w:trPr>
          <w:trHeight w:val="284"/>
          <w:jc w:val="center"/>
        </w:trPr>
        <w:tc>
          <w:tcPr>
            <w:tcW w:w="15420" w:type="dxa"/>
            <w:shd w:val="clear" w:color="auto" w:fill="000000"/>
          </w:tcPr>
          <w:p w:rsidR="005623A8" w:rsidRPr="005623A8" w:rsidRDefault="00037143" w:rsidP="007F5632">
            <w:pPr>
              <w:spacing w:before="40"/>
              <w:rPr>
                <w:rStyle w:val="A2"/>
              </w:rPr>
            </w:pPr>
            <w:r w:rsidRPr="003618D0">
              <w:rPr>
                <w:b/>
                <w:color w:val="FFFFFF"/>
                <w:sz w:val="22"/>
                <w:szCs w:val="22"/>
              </w:rPr>
              <w:t xml:space="preserve">Health </w:t>
            </w:r>
            <w:r w:rsidR="00FB5B52">
              <w:rPr>
                <w:b/>
                <w:color w:val="FFFFFF"/>
                <w:sz w:val="22"/>
                <w:szCs w:val="22"/>
              </w:rPr>
              <w:t xml:space="preserve">and Wellbeing </w:t>
            </w:r>
            <w:r w:rsidRPr="003618D0">
              <w:rPr>
                <w:b/>
                <w:color w:val="FFFFFF"/>
                <w:sz w:val="22"/>
                <w:szCs w:val="22"/>
              </w:rPr>
              <w:t>Priority 1</w:t>
            </w:r>
            <w:r w:rsidRPr="006E399E">
              <w:rPr>
                <w:b/>
                <w:color w:val="FFFFFF"/>
                <w:sz w:val="22"/>
                <w:szCs w:val="22"/>
              </w:rPr>
              <w:t>:</w:t>
            </w:r>
            <w:r w:rsidR="006E399E" w:rsidRPr="006E399E">
              <w:rPr>
                <w:b/>
                <w:color w:val="FFFFFF"/>
                <w:sz w:val="22"/>
                <w:szCs w:val="22"/>
              </w:rPr>
              <w:t xml:space="preserve"> Record and report impact: Evidence of what has changed as a result of the intervention (planned or unintended outcomes and wider impact)</w:t>
            </w:r>
          </w:p>
        </w:tc>
      </w:tr>
      <w:tr w:rsidR="000A3AF8" w:rsidRPr="000A15AE">
        <w:trPr>
          <w:trHeight w:val="680"/>
          <w:jc w:val="center"/>
        </w:trPr>
        <w:tc>
          <w:tcPr>
            <w:tcW w:w="15420" w:type="dxa"/>
            <w:shd w:val="clear" w:color="auto" w:fill="auto"/>
          </w:tcPr>
          <w:p w:rsidR="000A3AF8" w:rsidRPr="00CA0660" w:rsidRDefault="000A3AF8" w:rsidP="000A3AF8">
            <w:pPr>
              <w:rPr>
                <w:rFonts w:ascii="Trebuchet MS" w:hAnsi="Trebuchet MS"/>
                <w:b/>
                <w:sz w:val="22"/>
                <w:szCs w:val="22"/>
              </w:rPr>
            </w:pPr>
            <w:r w:rsidRPr="00CA0660">
              <w:rPr>
                <w:rFonts w:ascii="Trebuchet MS" w:hAnsi="Trebuchet MS"/>
                <w:b/>
                <w:sz w:val="22"/>
                <w:szCs w:val="22"/>
              </w:rPr>
              <w:t xml:space="preserve">A: Record results and outcomes </w:t>
            </w:r>
          </w:p>
          <w:p w:rsidR="000A3AF8" w:rsidRPr="00CA0660" w:rsidRDefault="000A3AF8" w:rsidP="000A3AF8">
            <w:pPr>
              <w:spacing w:before="40"/>
              <w:rPr>
                <w:rFonts w:ascii="Trebuchet MS" w:hAnsi="Trebuchet MS" w:cs="Arial"/>
                <w:b/>
                <w:bCs/>
                <w:sz w:val="22"/>
                <w:szCs w:val="22"/>
              </w:rPr>
            </w:pPr>
          </w:p>
          <w:p w:rsidR="000A3AF8" w:rsidRPr="00CA0660" w:rsidRDefault="000A3AF8" w:rsidP="000A3AF8">
            <w:pPr>
              <w:spacing w:before="40"/>
              <w:rPr>
                <w:rStyle w:val="A2"/>
              </w:rPr>
            </w:pPr>
            <w:r w:rsidRPr="00CA0660">
              <w:rPr>
                <w:rFonts w:ascii="Trebuchet MS" w:hAnsi="Trebuchet MS" w:cs="Arial"/>
                <w:b/>
                <w:bCs/>
                <w:sz w:val="22"/>
                <w:szCs w:val="22"/>
              </w:rPr>
              <w:t>Overview:</w:t>
            </w:r>
          </w:p>
          <w:p w:rsidR="000A3AF8" w:rsidRPr="00CA0660" w:rsidRDefault="000A3AF8" w:rsidP="000A3AF8">
            <w:pPr>
              <w:spacing w:before="40"/>
              <w:ind w:left="1080"/>
              <w:rPr>
                <w:rStyle w:val="A2"/>
              </w:rPr>
            </w:pPr>
          </w:p>
          <w:p w:rsidR="000A3AF8" w:rsidRPr="00847B13" w:rsidRDefault="000A3AF8" w:rsidP="000A3AF8">
            <w:pPr>
              <w:spacing w:before="40"/>
              <w:rPr>
                <w:rFonts w:ascii="Trebuchet MS" w:hAnsi="Trebuchet MS" w:cs="Arial"/>
                <w:b/>
                <w:bCs/>
                <w:sz w:val="22"/>
                <w:szCs w:val="22"/>
              </w:rPr>
            </w:pPr>
            <w:r w:rsidRPr="00847B13">
              <w:rPr>
                <w:rFonts w:ascii="Trebuchet MS" w:hAnsi="Trebuchet MS"/>
                <w:b/>
                <w:sz w:val="22"/>
                <w:szCs w:val="22"/>
                <w:u w:val="single"/>
              </w:rPr>
              <w:t>NATIONAL DATA</w:t>
            </w:r>
          </w:p>
          <w:p w:rsidR="000A3AF8" w:rsidRPr="00CA0660" w:rsidRDefault="000A3AF8" w:rsidP="000A3AF8">
            <w:pPr>
              <w:spacing w:before="40"/>
              <w:jc w:val="both"/>
              <w:rPr>
                <w:rFonts w:ascii="Trebuchet MS" w:hAnsi="Trebuchet MS"/>
                <w:sz w:val="22"/>
                <w:szCs w:val="22"/>
              </w:rPr>
            </w:pPr>
            <w:r w:rsidRPr="00CA0660">
              <w:rPr>
                <w:rFonts w:ascii="Trebuchet MS" w:hAnsi="Trebuchet MS"/>
                <w:sz w:val="22"/>
                <w:szCs w:val="22"/>
              </w:rPr>
              <w:t xml:space="preserve">There is a wealth of data that supports the need for early intervention in emotional well-being and mental health. </w:t>
            </w:r>
            <w:r w:rsidRPr="00A54351">
              <w:rPr>
                <w:rFonts w:ascii="Trebuchet MS" w:hAnsi="Trebuchet MS"/>
                <w:b/>
                <w:sz w:val="22"/>
                <w:szCs w:val="22"/>
              </w:rPr>
              <w:t>Mental Health and Behaviour (DfE: Mar 2015)</w:t>
            </w:r>
            <w:r w:rsidRPr="00CA0660">
              <w:rPr>
                <w:rFonts w:ascii="Trebuchet MS" w:hAnsi="Trebuchet MS"/>
                <w:sz w:val="22"/>
                <w:szCs w:val="22"/>
              </w:rPr>
              <w:t xml:space="preserve"> endorses the view that “In order to help their pupils succeed, schools have a role to play in supporting them to be resilient and mentally healthy. There are a variety of things that schools can do, for all their pupils and for those with particular problems, to offer that support in an effective way.” “By promoting good mental health and intervening early, particularly in the crucial childhood and teenage years, we can help to prevent mental illness from developing and mitigate its effects when it does</w:t>
            </w:r>
            <w:r w:rsidRPr="00A54351">
              <w:rPr>
                <w:rFonts w:ascii="Trebuchet MS" w:hAnsi="Trebuchet MS"/>
                <w:b/>
                <w:sz w:val="22"/>
                <w:szCs w:val="22"/>
              </w:rPr>
              <w:t>.” No Health Without Mental Health: A cross-government strategy (DfE: 2011)</w:t>
            </w:r>
            <w:r w:rsidRPr="00CA0660">
              <w:rPr>
                <w:rFonts w:ascii="Trebuchet MS" w:hAnsi="Trebuchet MS"/>
                <w:sz w:val="22"/>
                <w:szCs w:val="22"/>
              </w:rPr>
              <w:t xml:space="preserve"> As a school it is vital that we support our students in the best way possible.</w:t>
            </w:r>
            <w:r>
              <w:rPr>
                <w:rFonts w:ascii="Trebuchet MS" w:hAnsi="Trebuchet MS"/>
                <w:sz w:val="22"/>
                <w:szCs w:val="22"/>
              </w:rPr>
              <w:t xml:space="preserve"> In addition, r</w:t>
            </w:r>
            <w:r w:rsidRPr="00CA0660">
              <w:rPr>
                <w:rFonts w:ascii="Trebuchet MS" w:hAnsi="Trebuchet MS" w:cs="Century Gothic"/>
                <w:bCs/>
                <w:sz w:val="22"/>
                <w:szCs w:val="22"/>
              </w:rPr>
              <w:t xml:space="preserve">ecent data published by the </w:t>
            </w:r>
            <w:r w:rsidRPr="00A54351">
              <w:rPr>
                <w:rFonts w:ascii="Trebuchet MS" w:hAnsi="Trebuchet MS" w:cs="Century Gothic"/>
                <w:b/>
                <w:bCs/>
                <w:sz w:val="22"/>
                <w:szCs w:val="22"/>
              </w:rPr>
              <w:t>Mental Health Foundation (2018)</w:t>
            </w:r>
            <w:r w:rsidRPr="00CA0660">
              <w:rPr>
                <w:rFonts w:ascii="Trebuchet MS" w:hAnsi="Trebuchet MS" w:cs="Century Gothic"/>
                <w:bCs/>
                <w:sz w:val="22"/>
                <w:szCs w:val="22"/>
              </w:rPr>
              <w:t xml:space="preserve">, that shows that </w:t>
            </w:r>
            <w:r w:rsidRPr="00CA0660">
              <w:rPr>
                <w:rFonts w:ascii="Trebuchet MS" w:hAnsi="Trebuchet MS" w:cs="Arial"/>
                <w:bCs/>
                <w:color w:val="222222"/>
                <w:sz w:val="22"/>
                <w:szCs w:val="22"/>
              </w:rPr>
              <w:t>10</w:t>
            </w:r>
            <w:r w:rsidRPr="00CA0660">
              <w:rPr>
                <w:rFonts w:ascii="Trebuchet MS" w:hAnsi="Trebuchet MS" w:cs="Arial"/>
                <w:color w:val="222222"/>
                <w:sz w:val="22"/>
                <w:szCs w:val="22"/>
                <w:shd w:val="clear" w:color="auto" w:fill="FFFFFF"/>
              </w:rPr>
              <w:t>% of children and young people (aged</w:t>
            </w:r>
            <w:r w:rsidRPr="00CA0660">
              <w:rPr>
                <w:rStyle w:val="apple-converted-space"/>
                <w:rFonts w:ascii="Trebuchet MS" w:hAnsi="Trebuchet MS" w:cs="Arial"/>
                <w:color w:val="222222"/>
                <w:sz w:val="22"/>
                <w:szCs w:val="22"/>
                <w:shd w:val="clear" w:color="auto" w:fill="FFFFFF"/>
              </w:rPr>
              <w:t> </w:t>
            </w:r>
            <w:r w:rsidRPr="00CA0660">
              <w:rPr>
                <w:rFonts w:ascii="Trebuchet MS" w:hAnsi="Trebuchet MS" w:cs="Arial"/>
                <w:bCs/>
                <w:color w:val="222222"/>
                <w:sz w:val="22"/>
                <w:szCs w:val="22"/>
              </w:rPr>
              <w:t>5-16</w:t>
            </w:r>
            <w:r w:rsidRPr="00CA0660">
              <w:rPr>
                <w:rStyle w:val="apple-converted-space"/>
                <w:rFonts w:ascii="Trebuchet MS" w:hAnsi="Trebuchet MS" w:cs="Arial"/>
                <w:color w:val="222222"/>
                <w:sz w:val="22"/>
                <w:szCs w:val="22"/>
                <w:shd w:val="clear" w:color="auto" w:fill="FFFFFF"/>
              </w:rPr>
              <w:t> </w:t>
            </w:r>
            <w:r w:rsidRPr="00CA0660">
              <w:rPr>
                <w:rFonts w:ascii="Trebuchet MS" w:hAnsi="Trebuchet MS" w:cs="Arial"/>
                <w:color w:val="222222"/>
                <w:sz w:val="22"/>
                <w:szCs w:val="22"/>
                <w:shd w:val="clear" w:color="auto" w:fill="FFFFFF"/>
              </w:rPr>
              <w:t>years) have a clinically diagnosable mental problem, and that 70% of children and adolescents who experience mental health problems have not had appropriate interventions at a sufficiently early age</w:t>
            </w:r>
            <w:r>
              <w:rPr>
                <w:rFonts w:ascii="Trebuchet MS" w:hAnsi="Trebuchet MS" w:cs="Arial"/>
                <w:color w:val="222222"/>
                <w:sz w:val="22"/>
                <w:szCs w:val="22"/>
                <w:shd w:val="clear" w:color="auto" w:fill="FFFFFF"/>
              </w:rPr>
              <w:t>.</w:t>
            </w:r>
          </w:p>
          <w:p w:rsidR="000A3AF8" w:rsidRPr="00CA0660" w:rsidRDefault="000A3AF8" w:rsidP="000A3AF8">
            <w:pPr>
              <w:pStyle w:val="NormalWeb"/>
              <w:jc w:val="both"/>
              <w:rPr>
                <w:rFonts w:ascii="Trebuchet MS" w:eastAsia="Times New Roman" w:hAnsi="Trebuchet MS"/>
                <w:color w:val="000000"/>
                <w:spacing w:val="-10"/>
                <w:sz w:val="22"/>
                <w:szCs w:val="22"/>
              </w:rPr>
            </w:pPr>
            <w:r w:rsidRPr="00CA0660">
              <w:rPr>
                <w:rFonts w:ascii="Trebuchet MS" w:eastAsia="Times New Roman" w:hAnsi="Trebuchet MS"/>
                <w:color w:val="000000"/>
                <w:spacing w:val="-10"/>
                <w:sz w:val="22"/>
                <w:szCs w:val="22"/>
              </w:rPr>
              <w:t xml:space="preserve">Findings presented in the </w:t>
            </w:r>
            <w:r w:rsidRPr="00A54351">
              <w:rPr>
                <w:rFonts w:ascii="Trebuchet MS" w:eastAsia="Times New Roman" w:hAnsi="Trebuchet MS"/>
                <w:b/>
                <w:color w:val="000000"/>
                <w:spacing w:val="-10"/>
                <w:sz w:val="22"/>
                <w:szCs w:val="22"/>
              </w:rPr>
              <w:t>Mindful Nation UK Report</w:t>
            </w:r>
            <w:r w:rsidRPr="00CA0660">
              <w:rPr>
                <w:rFonts w:ascii="Trebuchet MS" w:eastAsia="Times New Roman" w:hAnsi="Trebuchet MS"/>
                <w:color w:val="000000"/>
                <w:spacing w:val="-10"/>
                <w:sz w:val="22"/>
                <w:szCs w:val="22"/>
              </w:rPr>
              <w:t xml:space="preserve"> by the </w:t>
            </w:r>
            <w:r w:rsidRPr="00A54351">
              <w:rPr>
                <w:rFonts w:ascii="Trebuchet MS" w:eastAsia="Times New Roman" w:hAnsi="Trebuchet MS"/>
                <w:b/>
                <w:color w:val="000000"/>
                <w:spacing w:val="-10"/>
                <w:sz w:val="22"/>
                <w:szCs w:val="22"/>
              </w:rPr>
              <w:t xml:space="preserve">Mindfulness All-Party Parliamentary Group, (MAPPG) Oct 2015 </w:t>
            </w:r>
            <w:r w:rsidRPr="00CA0660">
              <w:rPr>
                <w:rFonts w:ascii="Trebuchet MS" w:eastAsia="Times New Roman" w:hAnsi="Trebuchet MS"/>
                <w:color w:val="000000"/>
                <w:spacing w:val="-10"/>
                <w:sz w:val="22"/>
                <w:szCs w:val="22"/>
              </w:rPr>
              <w:t xml:space="preserve">, show that mindful awareness strategies  </w:t>
            </w:r>
            <w:r w:rsidRPr="00CA0660">
              <w:rPr>
                <w:rFonts w:ascii="Trebuchet MS" w:eastAsia="Times New Roman" w:hAnsi="Trebuchet MS"/>
                <w:color w:val="000000"/>
                <w:spacing w:val="-10"/>
                <w:sz w:val="22"/>
                <w:szCs w:val="22"/>
              </w:rPr>
              <w:lastRenderedPageBreak/>
              <w:t>teach children enable children to develop…..’</w:t>
            </w:r>
            <w:r w:rsidRPr="00CA0660">
              <w:rPr>
                <w:rFonts w:ascii="Trebuchet MS" w:hAnsi="Trebuchet MS"/>
                <w:sz w:val="22"/>
                <w:szCs w:val="22"/>
              </w:rPr>
              <w:t xml:space="preserve"> Emotional buoyancy, coping skills, the capacity to manage difficulties and the ability to form constructive social relationships…..[in order to enable our]….. children’s flourishing” (Mindful Nation, P. 74).  In accordance with these approaches, </w:t>
            </w:r>
            <w:r w:rsidRPr="00A54351">
              <w:rPr>
                <w:rFonts w:ascii="Trebuchet MS" w:eastAsia="Times New Roman" w:hAnsi="Trebuchet MS"/>
                <w:b/>
                <w:color w:val="000000"/>
                <w:spacing w:val="-10"/>
                <w:sz w:val="22"/>
                <w:szCs w:val="22"/>
              </w:rPr>
              <w:t xml:space="preserve">MindUP™ </w:t>
            </w:r>
            <w:r w:rsidRPr="00CA0660">
              <w:rPr>
                <w:rFonts w:ascii="Trebuchet MS" w:eastAsia="Times New Roman" w:hAnsi="Trebuchet MS"/>
                <w:color w:val="000000"/>
                <w:spacing w:val="-10"/>
                <w:sz w:val="22"/>
                <w:szCs w:val="22"/>
              </w:rPr>
              <w:t xml:space="preserve">is an evidence based whole school programme, which is grounded in Neuroscience, Positive Psychology, Mindful Awareness and Social &amp; Emotional Learning. Underpinned by a curriculum that provides an immersive discovery experience along with daily practices, MindUP™ promotes positive behaviour for learning while increasing empathy, optimism and compassion. </w:t>
            </w:r>
          </w:p>
          <w:p w:rsidR="000A3AF8" w:rsidRPr="00A54351" w:rsidRDefault="000A3AF8" w:rsidP="000A3AF8">
            <w:pPr>
              <w:pStyle w:val="NormalWeb"/>
              <w:rPr>
                <w:rFonts w:ascii="Trebuchet MS" w:eastAsia="Times New Roman" w:hAnsi="Trebuchet MS"/>
                <w:color w:val="000000"/>
                <w:spacing w:val="-10"/>
                <w:sz w:val="22"/>
                <w:szCs w:val="22"/>
                <w:u w:val="single"/>
              </w:rPr>
            </w:pPr>
            <w:r w:rsidRPr="00847B13">
              <w:rPr>
                <w:rFonts w:ascii="Trebuchet MS" w:eastAsia="Times New Roman" w:hAnsi="Trebuchet MS"/>
                <w:b/>
                <w:color w:val="000000"/>
                <w:spacing w:val="-10"/>
                <w:sz w:val="22"/>
                <w:szCs w:val="22"/>
                <w:u w:val="single"/>
              </w:rPr>
              <w:t>LOCAL DATA</w:t>
            </w:r>
            <w:r>
              <w:rPr>
                <w:rFonts w:ascii="Trebuchet MS" w:eastAsia="Times New Roman" w:hAnsi="Trebuchet MS"/>
                <w:color w:val="000000"/>
                <w:spacing w:val="-10"/>
                <w:sz w:val="22"/>
                <w:szCs w:val="22"/>
                <w:u w:val="single"/>
              </w:rPr>
              <w:br/>
            </w:r>
            <w:r w:rsidRPr="00CA0660">
              <w:rPr>
                <w:rFonts w:ascii="Trebuchet MS" w:hAnsi="Trebuchet MS"/>
                <w:sz w:val="22"/>
                <w:szCs w:val="22"/>
              </w:rPr>
              <w:t xml:space="preserve">The </w:t>
            </w:r>
            <w:r w:rsidRPr="00A54351">
              <w:rPr>
                <w:rFonts w:ascii="Trebuchet MS" w:hAnsi="Trebuchet MS"/>
                <w:b/>
                <w:sz w:val="22"/>
                <w:szCs w:val="22"/>
              </w:rPr>
              <w:t>Chimat Child Health Profile for Southwark (2017),</w:t>
            </w:r>
            <w:r w:rsidRPr="00CA0660">
              <w:rPr>
                <w:rFonts w:ascii="Trebuchet MS" w:hAnsi="Trebuchet MS"/>
                <w:sz w:val="22"/>
                <w:szCs w:val="22"/>
              </w:rPr>
              <w:t xml:space="preserve"> profile shows </w:t>
            </w:r>
            <w:r w:rsidRPr="00CA0660">
              <w:rPr>
                <w:rFonts w:ascii="Trebuchet MS" w:hAnsi="Trebuchet MS" w:cs="Century Gothic"/>
                <w:bCs/>
                <w:sz w:val="22"/>
                <w:szCs w:val="22"/>
              </w:rPr>
              <w:t>children and young people’s mental health and wellbeing is better than that of the national average,</w:t>
            </w:r>
            <w:r>
              <w:rPr>
                <w:rFonts w:ascii="Trebuchet MS" w:hAnsi="Trebuchet MS" w:cs="Century Gothic"/>
                <w:bCs/>
                <w:sz w:val="22"/>
                <w:szCs w:val="22"/>
              </w:rPr>
              <w:t xml:space="preserve"> H</w:t>
            </w:r>
            <w:r w:rsidRPr="00CA0660">
              <w:rPr>
                <w:rFonts w:ascii="Trebuchet MS" w:hAnsi="Trebuchet MS" w:cs="Century Gothic"/>
                <w:bCs/>
                <w:sz w:val="22"/>
                <w:szCs w:val="22"/>
              </w:rPr>
              <w:t>oweve</w:t>
            </w:r>
            <w:r>
              <w:rPr>
                <w:rFonts w:ascii="Trebuchet MS" w:hAnsi="Trebuchet MS" w:cs="Century Gothic"/>
                <w:bCs/>
                <w:sz w:val="22"/>
                <w:szCs w:val="22"/>
              </w:rPr>
              <w:t>r</w:t>
            </w:r>
            <w:r w:rsidRPr="00CA0660">
              <w:rPr>
                <w:rFonts w:ascii="Trebuchet MS" w:hAnsi="Trebuchet MS" w:cs="Century Gothic"/>
                <w:bCs/>
                <w:sz w:val="22"/>
                <w:szCs w:val="22"/>
              </w:rPr>
              <w:t xml:space="preserve"> the local trajectory is on a slightly higher upward level than that of the national trajectory. </w:t>
            </w:r>
          </w:p>
          <w:p w:rsidR="000A3AF8" w:rsidRPr="00CA0660" w:rsidRDefault="000A3AF8" w:rsidP="000A3AF8">
            <w:pPr>
              <w:spacing w:before="40"/>
              <w:jc w:val="both"/>
              <w:rPr>
                <w:rFonts w:ascii="Trebuchet MS" w:hAnsi="Trebuchet MS"/>
                <w:sz w:val="22"/>
                <w:szCs w:val="22"/>
              </w:rPr>
            </w:pPr>
          </w:p>
          <w:p w:rsidR="000A3AF8" w:rsidRPr="00A54351" w:rsidRDefault="000A3AF8" w:rsidP="000A3AF8">
            <w:pPr>
              <w:spacing w:before="40"/>
              <w:jc w:val="both"/>
              <w:rPr>
                <w:rFonts w:ascii="Trebuchet MS" w:hAnsi="Trebuchet MS"/>
                <w:b/>
                <w:sz w:val="22"/>
                <w:szCs w:val="22"/>
                <w:u w:val="single"/>
              </w:rPr>
            </w:pPr>
            <w:r w:rsidRPr="00A54351">
              <w:rPr>
                <w:rFonts w:ascii="Trebuchet MS" w:hAnsi="Trebuchet MS"/>
                <w:b/>
                <w:sz w:val="22"/>
                <w:szCs w:val="22"/>
                <w:u w:val="single"/>
              </w:rPr>
              <w:t>SCHOOL BASED DATA</w:t>
            </w:r>
          </w:p>
          <w:p w:rsidR="000A3AF8" w:rsidRPr="00A54351" w:rsidRDefault="000A3AF8" w:rsidP="000A3AF8">
            <w:pPr>
              <w:spacing w:before="40"/>
              <w:rPr>
                <w:rFonts w:ascii="Trebuchet MS" w:hAnsi="Trebuchet MS" w:cs="Century Gothic"/>
                <w:b/>
                <w:bCs/>
                <w:sz w:val="22"/>
                <w:szCs w:val="22"/>
              </w:rPr>
            </w:pPr>
            <w:r w:rsidRPr="00CA0660">
              <w:rPr>
                <w:rFonts w:ascii="Trebuchet MS" w:hAnsi="Trebuchet MS"/>
                <w:sz w:val="22"/>
                <w:szCs w:val="22"/>
              </w:rPr>
              <w:t xml:space="preserve">Within </w:t>
            </w:r>
            <w:r>
              <w:rPr>
                <w:rFonts w:ascii="Trebuchet MS" w:hAnsi="Trebuchet MS"/>
                <w:sz w:val="22"/>
                <w:szCs w:val="22"/>
              </w:rPr>
              <w:t>Roth</w:t>
            </w:r>
            <w:r w:rsidRPr="00CA0660">
              <w:rPr>
                <w:rFonts w:ascii="Trebuchet MS" w:hAnsi="Trebuchet MS"/>
                <w:sz w:val="22"/>
                <w:szCs w:val="22"/>
              </w:rPr>
              <w:t xml:space="preserve">erhithe School, a key area for development that has been identified in the </w:t>
            </w:r>
            <w:r w:rsidRPr="00A54351">
              <w:rPr>
                <w:rFonts w:ascii="Trebuchet MS" w:hAnsi="Trebuchet MS"/>
                <w:b/>
                <w:sz w:val="22"/>
                <w:szCs w:val="22"/>
              </w:rPr>
              <w:t>SIP</w:t>
            </w:r>
            <w:r w:rsidRPr="00CA0660">
              <w:rPr>
                <w:rFonts w:ascii="Trebuchet MS" w:hAnsi="Trebuchet MS"/>
                <w:sz w:val="22"/>
                <w:szCs w:val="22"/>
              </w:rPr>
              <w:t xml:space="preserve"> </w:t>
            </w:r>
            <w:r w:rsidRPr="00CA0660">
              <w:rPr>
                <w:rFonts w:ascii="Trebuchet MS" w:hAnsi="Trebuchet MS" w:cs="Century Gothic"/>
                <w:bCs/>
                <w:sz w:val="22"/>
                <w:szCs w:val="22"/>
              </w:rPr>
              <w:t>is “</w:t>
            </w:r>
            <w:r w:rsidRPr="00A54351">
              <w:rPr>
                <w:rFonts w:ascii="Trebuchet MS" w:hAnsi="Trebuchet MS"/>
                <w:b/>
                <w:sz w:val="22"/>
                <w:szCs w:val="22"/>
              </w:rPr>
              <w:t>To establish effective mental health strategies which promote positive self-esteem and motivation.”</w:t>
            </w:r>
          </w:p>
          <w:p w:rsidR="000A3AF8" w:rsidRPr="00CA0660" w:rsidRDefault="000A3AF8" w:rsidP="000A3AF8">
            <w:pPr>
              <w:spacing w:before="40"/>
              <w:rPr>
                <w:rFonts w:ascii="Trebuchet MS" w:hAnsi="Trebuchet MS" w:cs="Century Gothic"/>
                <w:bCs/>
                <w:sz w:val="22"/>
                <w:szCs w:val="22"/>
              </w:rPr>
            </w:pPr>
          </w:p>
          <w:p w:rsidR="000A3AF8" w:rsidRPr="00CA0660" w:rsidRDefault="000A3AF8" w:rsidP="000A3AF8">
            <w:pPr>
              <w:spacing w:before="40"/>
              <w:jc w:val="both"/>
              <w:rPr>
                <w:rFonts w:ascii="Trebuchet MS" w:hAnsi="Trebuchet MS" w:cs="Century Gothic"/>
                <w:bCs/>
                <w:sz w:val="22"/>
                <w:szCs w:val="22"/>
              </w:rPr>
            </w:pPr>
            <w:r w:rsidRPr="00CA0660">
              <w:rPr>
                <w:rFonts w:ascii="Trebuchet MS" w:hAnsi="Trebuchet MS" w:cs="Century Gothic"/>
                <w:bCs/>
                <w:sz w:val="22"/>
                <w:szCs w:val="22"/>
              </w:rPr>
              <w:t xml:space="preserve">The </w:t>
            </w:r>
            <w:r w:rsidRPr="00A54351">
              <w:rPr>
                <w:rFonts w:ascii="Trebuchet MS" w:hAnsi="Trebuchet MS" w:cs="Century Gothic"/>
                <w:b/>
                <w:bCs/>
                <w:sz w:val="22"/>
                <w:szCs w:val="22"/>
              </w:rPr>
              <w:t>Health Education Partnership (HEP)</w:t>
            </w:r>
            <w:r w:rsidRPr="00CA0660">
              <w:rPr>
                <w:rFonts w:ascii="Trebuchet MS" w:hAnsi="Trebuchet MS" w:cs="Century Gothic"/>
                <w:bCs/>
                <w:sz w:val="22"/>
                <w:szCs w:val="22"/>
              </w:rPr>
              <w:t xml:space="preserve"> survey completed by 196 pup</w:t>
            </w:r>
            <w:r w:rsidR="001A7D17">
              <w:rPr>
                <w:rFonts w:ascii="Trebuchet MS" w:hAnsi="Trebuchet MS" w:cs="Century Gothic"/>
                <w:bCs/>
                <w:sz w:val="22"/>
                <w:szCs w:val="22"/>
              </w:rPr>
              <w:t xml:space="preserve">ils out of </w:t>
            </w:r>
            <w:r w:rsidR="00754CA9">
              <w:rPr>
                <w:rFonts w:ascii="Trebuchet MS" w:hAnsi="Trebuchet MS" w:cs="Century Gothic"/>
                <w:bCs/>
                <w:sz w:val="22"/>
                <w:szCs w:val="22"/>
              </w:rPr>
              <w:t>a total number of 426</w:t>
            </w:r>
            <w:r w:rsidRPr="00CA0660">
              <w:rPr>
                <w:rFonts w:ascii="Trebuchet MS" w:hAnsi="Trebuchet MS" w:cs="Century Gothic"/>
                <w:bCs/>
                <w:sz w:val="22"/>
                <w:szCs w:val="22"/>
              </w:rPr>
              <w:t xml:space="preserve"> pupils in November 2016 entitled ‘</w:t>
            </w:r>
            <w:r w:rsidRPr="00A54351">
              <w:rPr>
                <w:rFonts w:ascii="Trebuchet MS" w:hAnsi="Trebuchet MS" w:cs="Century Gothic"/>
                <w:b/>
                <w:bCs/>
                <w:sz w:val="22"/>
                <w:szCs w:val="22"/>
              </w:rPr>
              <w:t>Emotional Literacy and Self Esteem’</w:t>
            </w:r>
            <w:r w:rsidRPr="00CA0660">
              <w:rPr>
                <w:rFonts w:ascii="Trebuchet MS" w:hAnsi="Trebuchet MS" w:cs="Century Gothic"/>
                <w:bCs/>
                <w:sz w:val="22"/>
                <w:szCs w:val="22"/>
              </w:rPr>
              <w:t xml:space="preserve"> highlighted the need to:</w:t>
            </w:r>
          </w:p>
          <w:p w:rsidR="000A3AF8" w:rsidRPr="00CA0660" w:rsidRDefault="000A3AF8" w:rsidP="00503DC7">
            <w:pPr>
              <w:pStyle w:val="ListParagraph"/>
              <w:numPr>
                <w:ilvl w:val="0"/>
                <w:numId w:val="17"/>
              </w:numPr>
              <w:spacing w:before="40"/>
              <w:jc w:val="both"/>
              <w:rPr>
                <w:rFonts w:ascii="Trebuchet MS" w:hAnsi="Trebuchet MS"/>
                <w:sz w:val="22"/>
                <w:szCs w:val="22"/>
              </w:rPr>
            </w:pPr>
            <w:r w:rsidRPr="00CA0660">
              <w:rPr>
                <w:rFonts w:ascii="Trebuchet MS" w:hAnsi="Trebuchet MS" w:cs="Century Gothic"/>
                <w:bCs/>
                <w:sz w:val="22"/>
                <w:szCs w:val="22"/>
              </w:rPr>
              <w:t xml:space="preserve">address issues around building strategies for neuroscience </w:t>
            </w:r>
          </w:p>
          <w:p w:rsidR="000A3AF8" w:rsidRPr="00CA0660" w:rsidRDefault="000A3AF8" w:rsidP="00503DC7">
            <w:pPr>
              <w:pStyle w:val="ListParagraph"/>
              <w:numPr>
                <w:ilvl w:val="0"/>
                <w:numId w:val="17"/>
              </w:numPr>
              <w:spacing w:before="40"/>
              <w:jc w:val="both"/>
              <w:rPr>
                <w:rFonts w:ascii="Trebuchet MS" w:hAnsi="Trebuchet MS"/>
                <w:sz w:val="22"/>
                <w:szCs w:val="22"/>
              </w:rPr>
            </w:pPr>
            <w:r w:rsidRPr="00CA0660">
              <w:rPr>
                <w:rFonts w:ascii="Trebuchet MS" w:hAnsi="Trebuchet MS" w:cs="Century Gothic"/>
                <w:bCs/>
                <w:sz w:val="22"/>
                <w:szCs w:val="22"/>
              </w:rPr>
              <w:t>adopt more mindful approaches to learning and behaviour</w:t>
            </w:r>
          </w:p>
          <w:p w:rsidR="000A3AF8" w:rsidRPr="00CA0660" w:rsidRDefault="000A3AF8" w:rsidP="00503DC7">
            <w:pPr>
              <w:pStyle w:val="ListParagraph"/>
              <w:numPr>
                <w:ilvl w:val="0"/>
                <w:numId w:val="17"/>
              </w:numPr>
              <w:spacing w:before="40"/>
              <w:jc w:val="both"/>
              <w:rPr>
                <w:rFonts w:ascii="Trebuchet MS" w:hAnsi="Trebuchet MS"/>
                <w:sz w:val="22"/>
                <w:szCs w:val="22"/>
              </w:rPr>
            </w:pPr>
            <w:r>
              <w:rPr>
                <w:rFonts w:ascii="Trebuchet MS" w:hAnsi="Trebuchet MS" w:cs="Century Gothic"/>
                <w:bCs/>
                <w:sz w:val="22"/>
                <w:szCs w:val="22"/>
              </w:rPr>
              <w:t>impro</w:t>
            </w:r>
            <w:r w:rsidRPr="00CA0660">
              <w:rPr>
                <w:rFonts w:ascii="Trebuchet MS" w:hAnsi="Trebuchet MS" w:cs="Century Gothic"/>
                <w:bCs/>
                <w:sz w:val="22"/>
                <w:szCs w:val="22"/>
              </w:rPr>
              <w:t xml:space="preserve">ve our pupils’ ability to self-regulate in relation to managing behaviour, learning and friendships. </w:t>
            </w:r>
          </w:p>
          <w:p w:rsidR="000A3AF8" w:rsidRPr="00CA0660" w:rsidRDefault="000A3AF8" w:rsidP="000A3AF8">
            <w:pPr>
              <w:spacing w:before="40"/>
              <w:ind w:left="60"/>
              <w:jc w:val="both"/>
              <w:rPr>
                <w:rFonts w:ascii="Trebuchet MS" w:hAnsi="Trebuchet MS"/>
                <w:sz w:val="22"/>
                <w:szCs w:val="22"/>
              </w:rPr>
            </w:pPr>
            <w:r w:rsidRPr="00CA0660">
              <w:rPr>
                <w:rFonts w:ascii="Trebuchet MS" w:hAnsi="Trebuchet MS" w:cs="Century Gothic"/>
                <w:bCs/>
                <w:sz w:val="22"/>
                <w:szCs w:val="22"/>
              </w:rPr>
              <w:t>Anecdotal feedback from staff also indicated a need to have a focus on positive behaviour and respectful relationships throughout the school, to enable children to increase their understanding of how their behaviour impacts on others</w:t>
            </w:r>
          </w:p>
          <w:p w:rsidR="000A3AF8" w:rsidRPr="00CA0660" w:rsidRDefault="000A3AF8" w:rsidP="000A3AF8">
            <w:pPr>
              <w:spacing w:before="40"/>
              <w:jc w:val="both"/>
              <w:rPr>
                <w:rFonts w:ascii="Trebuchet MS" w:hAnsi="Trebuchet MS"/>
                <w:sz w:val="22"/>
                <w:szCs w:val="22"/>
              </w:rPr>
            </w:pPr>
          </w:p>
          <w:p w:rsidR="000A3AF8" w:rsidRPr="00CA0660" w:rsidRDefault="000A3AF8" w:rsidP="000A3AF8">
            <w:pPr>
              <w:spacing w:before="40"/>
              <w:jc w:val="both"/>
              <w:rPr>
                <w:rFonts w:ascii="Trebuchet MS" w:hAnsi="Trebuchet MS"/>
                <w:sz w:val="22"/>
                <w:szCs w:val="22"/>
              </w:rPr>
            </w:pPr>
            <w:r w:rsidRPr="00CA0660">
              <w:rPr>
                <w:rFonts w:ascii="Trebuchet MS" w:hAnsi="Trebuchet MS"/>
                <w:sz w:val="22"/>
                <w:szCs w:val="22"/>
              </w:rPr>
              <w:t xml:space="preserve">Staff are able to provide a wealth of anecdotal information about the rise of emotional well-being issues within the school. As a school, we can support students in crisis to receive support but there was an overwhelming desire to develop the skills within our own students to offer early intervention. In response to this school level and local data, it is essential that as a school we address these mental health and emotional wellbeing needs of our pupils. </w:t>
            </w:r>
          </w:p>
          <w:p w:rsidR="000A3AF8" w:rsidRPr="00CA0660" w:rsidRDefault="000A3AF8" w:rsidP="000A3AF8">
            <w:pPr>
              <w:spacing w:before="40"/>
              <w:ind w:left="360"/>
              <w:rPr>
                <w:rStyle w:val="A2"/>
              </w:rPr>
            </w:pPr>
          </w:p>
          <w:p w:rsidR="000A3AF8" w:rsidRPr="00CA0660" w:rsidRDefault="000A3AF8" w:rsidP="000A3AF8">
            <w:pPr>
              <w:widowControl w:val="0"/>
              <w:autoSpaceDE w:val="0"/>
              <w:autoSpaceDN w:val="0"/>
              <w:adjustRightInd w:val="0"/>
              <w:rPr>
                <w:rFonts w:ascii="Trebuchet MS" w:hAnsi="Trebuchet MS" w:cs="Century Gothic"/>
                <w:bCs/>
                <w:sz w:val="22"/>
                <w:szCs w:val="22"/>
              </w:rPr>
            </w:pPr>
          </w:p>
          <w:p w:rsidR="00B042FF" w:rsidRDefault="000A3AF8" w:rsidP="000A3AF8">
            <w:pPr>
              <w:spacing w:before="40"/>
              <w:jc w:val="center"/>
              <w:rPr>
                <w:rFonts w:ascii="Trebuchet MS" w:hAnsi="Trebuchet MS" w:cs="Century Gothic"/>
                <w:b/>
                <w:bCs/>
                <w:color w:val="365F91" w:themeColor="accent1" w:themeShade="BF"/>
                <w:sz w:val="22"/>
                <w:szCs w:val="22"/>
              </w:rPr>
            </w:pPr>
            <w:r w:rsidRPr="00847B13">
              <w:rPr>
                <w:rFonts w:ascii="Trebuchet MS" w:hAnsi="Trebuchet MS" w:cs="Century Gothic"/>
                <w:b/>
                <w:bCs/>
                <w:color w:val="365F91" w:themeColor="accent1" w:themeShade="BF"/>
                <w:sz w:val="22"/>
                <w:szCs w:val="22"/>
              </w:rPr>
              <w:t xml:space="preserve">In choosing this </w:t>
            </w:r>
            <w:r w:rsidRPr="00847B13">
              <w:rPr>
                <w:rFonts w:ascii="Trebuchet MS" w:hAnsi="Trebuchet MS" w:cs="Century Gothic"/>
                <w:b/>
                <w:bCs/>
                <w:color w:val="365F91" w:themeColor="accent1" w:themeShade="BF"/>
                <w:sz w:val="22"/>
                <w:szCs w:val="22"/>
                <w:u w:val="single"/>
              </w:rPr>
              <w:t>universal priority</w:t>
            </w:r>
            <w:r w:rsidRPr="00847B13">
              <w:rPr>
                <w:rFonts w:ascii="Trebuchet MS" w:hAnsi="Trebuchet MS" w:cs="Century Gothic"/>
                <w:b/>
                <w:bCs/>
                <w:color w:val="365F91" w:themeColor="accent1" w:themeShade="BF"/>
                <w:sz w:val="22"/>
                <w:szCs w:val="22"/>
              </w:rPr>
              <w:t xml:space="preserve"> we are now able to demonstrate in this Gold Report that we have been able to address this national, local and school based guidance, research and priorities through a whole school strategic approach which will help to improve the health and wellbeing outcomes for all our pupils.</w:t>
            </w:r>
          </w:p>
          <w:p w:rsidR="00B042FF" w:rsidRDefault="00B042FF" w:rsidP="000A3AF8">
            <w:pPr>
              <w:spacing w:before="40"/>
              <w:jc w:val="center"/>
              <w:rPr>
                <w:rFonts w:ascii="Trebuchet MS" w:hAnsi="Trebuchet MS" w:cs="Century Gothic"/>
                <w:b/>
                <w:bCs/>
                <w:color w:val="365F91" w:themeColor="accent1" w:themeShade="BF"/>
                <w:sz w:val="22"/>
                <w:szCs w:val="22"/>
              </w:rPr>
            </w:pPr>
          </w:p>
          <w:p w:rsidR="00B042FF" w:rsidRDefault="00B042FF" w:rsidP="000A3AF8">
            <w:pPr>
              <w:spacing w:before="40"/>
              <w:jc w:val="center"/>
              <w:rPr>
                <w:rFonts w:ascii="Trebuchet MS" w:hAnsi="Trebuchet MS" w:cs="Century Gothic"/>
                <w:b/>
                <w:bCs/>
                <w:color w:val="365F91" w:themeColor="accent1" w:themeShade="BF"/>
                <w:sz w:val="22"/>
                <w:szCs w:val="22"/>
              </w:rPr>
            </w:pPr>
          </w:p>
          <w:p w:rsidR="00532C42" w:rsidRDefault="00532C42" w:rsidP="00FB5B52">
            <w:pPr>
              <w:spacing w:before="40"/>
              <w:rPr>
                <w:rFonts w:ascii="Trebuchet MS" w:hAnsi="Trebuchet MS" w:cs="Century Gothic"/>
                <w:b/>
                <w:bCs/>
                <w:color w:val="365F91" w:themeColor="accent1" w:themeShade="BF"/>
                <w:sz w:val="22"/>
                <w:szCs w:val="22"/>
              </w:rPr>
            </w:pPr>
          </w:p>
          <w:p w:rsidR="00FB5B52" w:rsidRDefault="00FB5B52" w:rsidP="00FB5B52">
            <w:pPr>
              <w:spacing w:before="40"/>
              <w:rPr>
                <w:rFonts w:ascii="Trebuchet MS" w:hAnsi="Trebuchet MS" w:cs="Century Gothic"/>
                <w:b/>
                <w:bCs/>
                <w:color w:val="365F91" w:themeColor="accent1" w:themeShade="BF"/>
                <w:sz w:val="22"/>
                <w:szCs w:val="22"/>
              </w:rPr>
            </w:pPr>
          </w:p>
          <w:p w:rsidR="00532C42" w:rsidRPr="00847B13" w:rsidRDefault="00532C42" w:rsidP="00532C42">
            <w:pPr>
              <w:spacing w:before="40"/>
              <w:rPr>
                <w:rStyle w:val="A2"/>
                <w:rFonts w:ascii="Trebuchet MS" w:hAnsi="Trebuchet MS" w:cs="Arial"/>
                <w:color w:val="auto"/>
                <w:sz w:val="22"/>
                <w:szCs w:val="22"/>
                <w:u w:val="single"/>
              </w:rPr>
            </w:pPr>
            <w:r w:rsidRPr="00847B13">
              <w:rPr>
                <w:rStyle w:val="A2"/>
                <w:rFonts w:ascii="Trebuchet MS" w:hAnsi="Trebuchet MS" w:cs="Arial"/>
                <w:color w:val="auto"/>
                <w:sz w:val="22"/>
                <w:szCs w:val="22"/>
                <w:u w:val="single"/>
              </w:rPr>
              <w:lastRenderedPageBreak/>
              <w:t>Planned outcome</w:t>
            </w:r>
            <w:r w:rsidR="00B96836">
              <w:rPr>
                <w:rStyle w:val="A2"/>
                <w:rFonts w:ascii="Trebuchet MS" w:hAnsi="Trebuchet MS" w:cs="Arial"/>
                <w:color w:val="auto"/>
                <w:sz w:val="22"/>
                <w:szCs w:val="22"/>
                <w:u w:val="single"/>
              </w:rPr>
              <w:t>s</w:t>
            </w:r>
            <w:r w:rsidRPr="00847B13">
              <w:rPr>
                <w:rStyle w:val="A2"/>
                <w:rFonts w:ascii="Trebuchet MS" w:hAnsi="Trebuchet MS" w:cs="Arial"/>
                <w:color w:val="auto"/>
                <w:sz w:val="22"/>
                <w:szCs w:val="22"/>
                <w:u w:val="single"/>
              </w:rPr>
              <w:t xml:space="preserve">: </w:t>
            </w:r>
          </w:p>
          <w:p w:rsidR="00532C42" w:rsidRPr="00CA0660" w:rsidRDefault="00532C42" w:rsidP="00532C42">
            <w:pPr>
              <w:pStyle w:val="ListParagraph"/>
              <w:numPr>
                <w:ilvl w:val="0"/>
                <w:numId w:val="18"/>
              </w:numPr>
              <w:spacing w:before="40"/>
              <w:rPr>
                <w:rFonts w:ascii="Trebuchet MS" w:hAnsi="Trebuchet MS" w:cs="Century Gothic"/>
                <w:bCs/>
                <w:sz w:val="22"/>
                <w:szCs w:val="22"/>
              </w:rPr>
            </w:pPr>
            <w:r w:rsidRPr="00CA0660">
              <w:rPr>
                <w:rFonts w:ascii="Trebuchet MS" w:hAnsi="Trebuchet MS" w:cs="Century Gothic"/>
                <w:bCs/>
                <w:sz w:val="22"/>
                <w:szCs w:val="22"/>
              </w:rPr>
              <w:t>Reduce percentage of pupils reporting that they find it difficult to, or are not sure how to, make new friends from 52% (90/173 responses in sample group) to 10% (17/173 responses in sample group)</w:t>
            </w:r>
            <w:r w:rsidRPr="00CA0660">
              <w:rPr>
                <w:rFonts w:ascii="Trebuchet MS" w:hAnsi="Trebuchet MS" w:cs="Century Gothic"/>
                <w:bCs/>
                <w:sz w:val="22"/>
                <w:szCs w:val="22"/>
              </w:rPr>
              <w:br/>
            </w:r>
          </w:p>
          <w:p w:rsidR="00532C42" w:rsidRPr="00CA0660" w:rsidRDefault="00532C42" w:rsidP="00532C42">
            <w:pPr>
              <w:numPr>
                <w:ilvl w:val="0"/>
                <w:numId w:val="18"/>
              </w:numPr>
              <w:spacing w:before="40"/>
              <w:rPr>
                <w:rFonts w:ascii="Trebuchet MS" w:hAnsi="Trebuchet MS" w:cs="Century Gothic"/>
                <w:bCs/>
                <w:sz w:val="22"/>
                <w:szCs w:val="22"/>
              </w:rPr>
            </w:pPr>
            <w:r w:rsidRPr="00CA0660">
              <w:rPr>
                <w:rFonts w:ascii="Trebuchet MS" w:hAnsi="Trebuchet MS" w:cs="Century Gothic"/>
                <w:bCs/>
                <w:sz w:val="22"/>
                <w:szCs w:val="22"/>
              </w:rPr>
              <w:t>Increase %age of pupils reporting that they can calm down quickly after they have got angry and upset from 52% (84/162 responses in sample group) to 90% (146/162 responses in sample group)</w:t>
            </w:r>
          </w:p>
          <w:p w:rsidR="00532C42" w:rsidRPr="00CA0660" w:rsidRDefault="00532C42" w:rsidP="00532C42">
            <w:pPr>
              <w:spacing w:before="40"/>
              <w:rPr>
                <w:rFonts w:ascii="Trebuchet MS" w:hAnsi="Trebuchet MS" w:cs="Century Gothic"/>
                <w:bCs/>
                <w:sz w:val="22"/>
                <w:szCs w:val="22"/>
              </w:rPr>
            </w:pPr>
          </w:p>
          <w:p w:rsidR="00532C42" w:rsidRPr="00CA0660" w:rsidRDefault="00532C42" w:rsidP="00532C42">
            <w:pPr>
              <w:numPr>
                <w:ilvl w:val="0"/>
                <w:numId w:val="18"/>
              </w:numPr>
              <w:spacing w:before="40"/>
              <w:rPr>
                <w:rFonts w:ascii="Trebuchet MS" w:hAnsi="Trebuchet MS" w:cs="Century Gothic"/>
                <w:bCs/>
                <w:sz w:val="22"/>
                <w:szCs w:val="22"/>
              </w:rPr>
            </w:pPr>
            <w:r w:rsidRPr="00CA0660">
              <w:rPr>
                <w:rFonts w:ascii="Trebuchet MS" w:hAnsi="Trebuchet MS" w:cs="Century Gothic"/>
                <w:bCs/>
                <w:sz w:val="22"/>
                <w:szCs w:val="22"/>
              </w:rPr>
              <w:t>Increase %age of pupils reporting that they notice when their emotions are affecting their behaviour from 61% (89/146 responses in sample group) to 90% (131/146 sample group)</w:t>
            </w:r>
          </w:p>
          <w:p w:rsidR="00532C42" w:rsidRPr="00CA0660" w:rsidRDefault="00532C42" w:rsidP="00532C42">
            <w:pPr>
              <w:spacing w:before="40"/>
              <w:rPr>
                <w:rStyle w:val="A2"/>
                <w:rFonts w:cs="Arial"/>
                <w:b w:val="0"/>
                <w:color w:val="auto"/>
                <w:sz w:val="22"/>
                <w:szCs w:val="22"/>
              </w:rPr>
            </w:pPr>
          </w:p>
          <w:p w:rsidR="00532C42" w:rsidRPr="00CA0660" w:rsidRDefault="00532C42" w:rsidP="00532C42">
            <w:pPr>
              <w:spacing w:before="40"/>
              <w:rPr>
                <w:rStyle w:val="A2"/>
                <w:rFonts w:cs="Arial"/>
                <w:b w:val="0"/>
                <w:color w:val="auto"/>
                <w:sz w:val="22"/>
                <w:szCs w:val="22"/>
              </w:rPr>
            </w:pPr>
          </w:p>
          <w:p w:rsidR="00532C42" w:rsidRPr="00847B13" w:rsidRDefault="00532C42" w:rsidP="00532C42">
            <w:pPr>
              <w:spacing w:before="40"/>
              <w:rPr>
                <w:rStyle w:val="A2"/>
                <w:rFonts w:cs="Arial"/>
                <w:color w:val="auto"/>
                <w:sz w:val="22"/>
                <w:szCs w:val="22"/>
                <w:u w:val="single"/>
              </w:rPr>
            </w:pPr>
            <w:r w:rsidRPr="00847B13">
              <w:rPr>
                <w:rStyle w:val="A2"/>
                <w:rFonts w:cs="Arial"/>
                <w:color w:val="auto"/>
                <w:sz w:val="22"/>
                <w:szCs w:val="22"/>
                <w:u w:val="single"/>
              </w:rPr>
              <w:t xml:space="preserve">Outcomes achieved </w:t>
            </w:r>
          </w:p>
          <w:p w:rsidR="00532C42" w:rsidRPr="00CA0660" w:rsidRDefault="00532C42" w:rsidP="00532C42">
            <w:pPr>
              <w:spacing w:before="40"/>
              <w:ind w:left="1080"/>
              <w:rPr>
                <w:rStyle w:val="A2"/>
                <w:rFonts w:cs="Arial"/>
                <w:b w:val="0"/>
                <w:color w:val="auto"/>
                <w:sz w:val="22"/>
                <w:szCs w:val="22"/>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219"/>
              <w:gridCol w:w="1171"/>
              <w:gridCol w:w="1274"/>
              <w:gridCol w:w="1338"/>
              <w:gridCol w:w="1224"/>
            </w:tblGrid>
            <w:tr w:rsidR="00532C42" w:rsidRPr="00CA0660" w:rsidTr="00220628">
              <w:trPr>
                <w:trHeight w:val="1027"/>
              </w:trPr>
              <w:tc>
                <w:tcPr>
                  <w:tcW w:w="5391" w:type="dxa"/>
                  <w:shd w:val="clear" w:color="auto" w:fill="auto"/>
                </w:tcPr>
                <w:p w:rsidR="00532C42" w:rsidRPr="00CA0660" w:rsidRDefault="00532C42" w:rsidP="00532C42">
                  <w:pPr>
                    <w:spacing w:before="40"/>
                    <w:rPr>
                      <w:rStyle w:val="A2"/>
                      <w:rFonts w:cs="Arial"/>
                      <w:color w:val="auto"/>
                      <w:sz w:val="22"/>
                      <w:szCs w:val="22"/>
                    </w:rPr>
                  </w:pPr>
                  <w:r w:rsidRPr="00CA0660">
                    <w:rPr>
                      <w:rStyle w:val="A2"/>
                      <w:rFonts w:cs="Arial"/>
                      <w:color w:val="auto"/>
                      <w:sz w:val="22"/>
                      <w:szCs w:val="22"/>
                    </w:rPr>
                    <w:t>Questions:</w:t>
                  </w:r>
                </w:p>
              </w:tc>
              <w:tc>
                <w:tcPr>
                  <w:tcW w:w="1219" w:type="dxa"/>
                  <w:shd w:val="clear" w:color="auto" w:fill="auto"/>
                </w:tcPr>
                <w:p w:rsidR="00532C42" w:rsidRPr="00CA0660" w:rsidRDefault="00D355CD" w:rsidP="00532C42">
                  <w:pPr>
                    <w:spacing w:before="40"/>
                    <w:rPr>
                      <w:rStyle w:val="A2"/>
                      <w:rFonts w:cs="Arial"/>
                      <w:color w:val="auto"/>
                      <w:sz w:val="22"/>
                      <w:szCs w:val="22"/>
                    </w:rPr>
                  </w:pPr>
                  <w:r>
                    <w:rPr>
                      <w:rStyle w:val="A2"/>
                      <w:rFonts w:cs="Arial"/>
                      <w:color w:val="auto"/>
                      <w:sz w:val="22"/>
                      <w:szCs w:val="22"/>
                    </w:rPr>
                    <w:t>Nov 2016</w:t>
                  </w:r>
                </w:p>
              </w:tc>
              <w:tc>
                <w:tcPr>
                  <w:tcW w:w="1171" w:type="dxa"/>
                  <w:shd w:val="clear" w:color="auto" w:fill="auto"/>
                </w:tcPr>
                <w:p w:rsidR="00532C42" w:rsidRPr="00CA0660" w:rsidRDefault="00532C42" w:rsidP="00532C42">
                  <w:pPr>
                    <w:spacing w:before="40"/>
                    <w:rPr>
                      <w:rStyle w:val="A2"/>
                      <w:rFonts w:cs="Arial"/>
                      <w:color w:val="auto"/>
                      <w:sz w:val="22"/>
                      <w:szCs w:val="22"/>
                    </w:rPr>
                  </w:pPr>
                  <w:r w:rsidRPr="00CA0660">
                    <w:rPr>
                      <w:rStyle w:val="A2"/>
                      <w:rFonts w:cs="Arial"/>
                      <w:color w:val="auto"/>
                      <w:sz w:val="22"/>
                      <w:szCs w:val="22"/>
                    </w:rPr>
                    <w:t>Target</w:t>
                  </w:r>
                </w:p>
              </w:tc>
              <w:tc>
                <w:tcPr>
                  <w:tcW w:w="1260" w:type="dxa"/>
                </w:tcPr>
                <w:p w:rsidR="00532C42" w:rsidRPr="00CA0660" w:rsidRDefault="00532C42" w:rsidP="00532C42">
                  <w:pPr>
                    <w:spacing w:before="40"/>
                    <w:rPr>
                      <w:rStyle w:val="A2"/>
                      <w:rFonts w:cs="Arial"/>
                      <w:color w:val="auto"/>
                      <w:sz w:val="22"/>
                      <w:szCs w:val="22"/>
                    </w:rPr>
                  </w:pPr>
                  <w:r w:rsidRPr="00CA0660">
                    <w:rPr>
                      <w:rStyle w:val="A2"/>
                      <w:rFonts w:cs="Arial"/>
                      <w:color w:val="auto"/>
                      <w:sz w:val="22"/>
                      <w:szCs w:val="22"/>
                    </w:rPr>
                    <w:t>Mar 2018</w:t>
                  </w:r>
                </w:p>
              </w:tc>
              <w:tc>
                <w:tcPr>
                  <w:tcW w:w="1338" w:type="dxa"/>
                  <w:shd w:val="clear" w:color="auto" w:fill="auto"/>
                </w:tcPr>
                <w:p w:rsidR="00532C42" w:rsidRPr="00CA0660" w:rsidRDefault="00D355CD" w:rsidP="00532C42">
                  <w:pPr>
                    <w:spacing w:before="40"/>
                    <w:rPr>
                      <w:rStyle w:val="A2"/>
                      <w:rFonts w:cs="Arial"/>
                      <w:color w:val="auto"/>
                      <w:sz w:val="22"/>
                      <w:szCs w:val="22"/>
                    </w:rPr>
                  </w:pPr>
                  <w:r>
                    <w:rPr>
                      <w:rStyle w:val="A2"/>
                      <w:rFonts w:cs="Arial"/>
                      <w:color w:val="auto"/>
                      <w:sz w:val="22"/>
                      <w:szCs w:val="22"/>
                    </w:rPr>
                    <w:t xml:space="preserve">Percentage Shift </w:t>
                  </w:r>
                </w:p>
              </w:tc>
              <w:tc>
                <w:tcPr>
                  <w:tcW w:w="1224" w:type="dxa"/>
                  <w:shd w:val="clear" w:color="auto" w:fill="auto"/>
                </w:tcPr>
                <w:p w:rsidR="00532C42" w:rsidRPr="00CA0660" w:rsidRDefault="00D355CD" w:rsidP="00532C42">
                  <w:pPr>
                    <w:spacing w:before="40"/>
                    <w:rPr>
                      <w:rStyle w:val="A2"/>
                      <w:rFonts w:cs="Arial"/>
                      <w:color w:val="auto"/>
                      <w:sz w:val="22"/>
                      <w:szCs w:val="22"/>
                    </w:rPr>
                  </w:pPr>
                  <w:r>
                    <w:rPr>
                      <w:rStyle w:val="A2"/>
                      <w:rFonts w:cs="Arial"/>
                      <w:color w:val="auto"/>
                      <w:sz w:val="22"/>
                      <w:szCs w:val="22"/>
                    </w:rPr>
                    <w:t xml:space="preserve">Difference </w:t>
                  </w:r>
                  <w:r w:rsidR="00532C42" w:rsidRPr="00CA0660">
                    <w:rPr>
                      <w:rStyle w:val="A2"/>
                      <w:rFonts w:cs="Arial"/>
                      <w:color w:val="auto"/>
                      <w:sz w:val="22"/>
                      <w:szCs w:val="22"/>
                    </w:rPr>
                    <w:t>from target</w:t>
                  </w:r>
                </w:p>
              </w:tc>
            </w:tr>
            <w:tr w:rsidR="00532C42" w:rsidRPr="00CA0660" w:rsidTr="00220628">
              <w:tc>
                <w:tcPr>
                  <w:tcW w:w="5391" w:type="dxa"/>
                  <w:shd w:val="clear" w:color="auto" w:fill="auto"/>
                </w:tcPr>
                <w:p w:rsidR="00532C42" w:rsidRPr="00CA0660" w:rsidRDefault="00532C42" w:rsidP="00532C42">
                  <w:pPr>
                    <w:spacing w:before="40"/>
                    <w:rPr>
                      <w:rStyle w:val="A2"/>
                      <w:rFonts w:ascii="Trebuchet MS" w:hAnsi="Trebuchet MS"/>
                      <w:b w:val="0"/>
                      <w:color w:val="auto"/>
                      <w:sz w:val="22"/>
                      <w:szCs w:val="22"/>
                    </w:rPr>
                  </w:pPr>
                  <w:r w:rsidRPr="00CA0660">
                    <w:rPr>
                      <w:rFonts w:ascii="Trebuchet MS" w:hAnsi="Trebuchet MS" w:cs="Century Gothic"/>
                      <w:bCs/>
                      <w:sz w:val="22"/>
                      <w:szCs w:val="22"/>
                    </w:rPr>
                    <w:t xml:space="preserve">The children find it difficult to, or are not sure how to, make new friends </w:t>
                  </w:r>
                </w:p>
              </w:tc>
              <w:tc>
                <w:tcPr>
                  <w:tcW w:w="1219" w:type="dxa"/>
                  <w:shd w:val="clear" w:color="auto" w:fill="auto"/>
                </w:tcPr>
                <w:p w:rsidR="00532C42" w:rsidRDefault="00532C42" w:rsidP="00532C42">
                  <w:pPr>
                    <w:spacing w:before="40"/>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52%</w:t>
                  </w:r>
                </w:p>
                <w:p w:rsidR="00532C42" w:rsidRPr="00CA0660" w:rsidRDefault="00532C42" w:rsidP="00532C42">
                  <w:pPr>
                    <w:spacing w:before="40"/>
                    <w:rPr>
                      <w:rStyle w:val="A2"/>
                      <w:rFonts w:ascii="Trebuchet MS" w:hAnsi="Trebuchet MS" w:cs="Arial"/>
                      <w:b w:val="0"/>
                      <w:color w:val="auto"/>
                      <w:sz w:val="24"/>
                      <w:szCs w:val="24"/>
                    </w:rPr>
                  </w:pPr>
                  <w:r>
                    <w:rPr>
                      <w:rStyle w:val="A2"/>
                      <w:rFonts w:ascii="Trebuchet MS" w:hAnsi="Trebuchet MS" w:cs="Arial"/>
                      <w:b w:val="0"/>
                      <w:color w:val="auto"/>
                      <w:sz w:val="24"/>
                      <w:szCs w:val="24"/>
                    </w:rPr>
                    <w:t>(90/173)</w:t>
                  </w:r>
                </w:p>
              </w:tc>
              <w:tc>
                <w:tcPr>
                  <w:tcW w:w="1171" w:type="dxa"/>
                  <w:shd w:val="clear" w:color="auto" w:fill="auto"/>
                </w:tcPr>
                <w:p w:rsidR="00532C42" w:rsidRPr="00CA0660" w:rsidRDefault="00532C42" w:rsidP="00532C42">
                  <w:pPr>
                    <w:rPr>
                      <w:rFonts w:ascii="Trebuchet MS" w:hAnsi="Trebuchet MS"/>
                      <w:b/>
                    </w:rPr>
                  </w:pPr>
                  <w:r w:rsidRPr="00CA0660">
                    <w:rPr>
                      <w:rStyle w:val="A2"/>
                      <w:rFonts w:ascii="Trebuchet MS" w:hAnsi="Trebuchet MS" w:cs="Arial"/>
                      <w:b w:val="0"/>
                      <w:color w:val="auto"/>
                      <w:sz w:val="24"/>
                      <w:szCs w:val="24"/>
                    </w:rPr>
                    <w:t>10%</w:t>
                  </w:r>
                </w:p>
              </w:tc>
              <w:tc>
                <w:tcPr>
                  <w:tcW w:w="1260" w:type="dxa"/>
                </w:tcPr>
                <w:p w:rsidR="00532C42" w:rsidRDefault="00532C42" w:rsidP="00532C42">
                  <w:pPr>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16%</w:t>
                  </w:r>
                </w:p>
                <w:p w:rsidR="00532C42" w:rsidRPr="00CA0660" w:rsidRDefault="00532C42" w:rsidP="00532C42">
                  <w:pPr>
                    <w:rPr>
                      <w:rStyle w:val="A2"/>
                      <w:rFonts w:ascii="Trebuchet MS" w:hAnsi="Trebuchet MS" w:cs="Arial"/>
                      <w:b w:val="0"/>
                      <w:color w:val="auto"/>
                      <w:sz w:val="24"/>
                      <w:szCs w:val="24"/>
                    </w:rPr>
                  </w:pPr>
                  <w:r>
                    <w:rPr>
                      <w:rStyle w:val="A2"/>
                      <w:rFonts w:ascii="Trebuchet MS" w:hAnsi="Trebuchet MS" w:cs="Arial"/>
                      <w:b w:val="0"/>
                      <w:color w:val="auto"/>
                      <w:sz w:val="24"/>
                      <w:szCs w:val="24"/>
                    </w:rPr>
                    <w:t>(28/177)</w:t>
                  </w:r>
                </w:p>
              </w:tc>
              <w:tc>
                <w:tcPr>
                  <w:tcW w:w="1338" w:type="dxa"/>
                  <w:shd w:val="clear" w:color="auto" w:fill="auto"/>
                </w:tcPr>
                <w:p w:rsidR="00532C42" w:rsidRPr="00CA0660" w:rsidRDefault="00D355CD" w:rsidP="00532C42">
                  <w:pPr>
                    <w:rPr>
                      <w:rFonts w:ascii="Trebuchet MS" w:hAnsi="Trebuchet MS"/>
                      <w:b/>
                      <w:color w:val="008000"/>
                    </w:rPr>
                  </w:pPr>
                  <w:r>
                    <w:rPr>
                      <w:rStyle w:val="A2"/>
                      <w:rFonts w:ascii="Trebuchet MS" w:hAnsi="Trebuchet MS" w:cs="Arial"/>
                      <w:b w:val="0"/>
                      <w:color w:val="008000"/>
                      <w:sz w:val="24"/>
                      <w:szCs w:val="24"/>
                    </w:rPr>
                    <w:t>-69</w:t>
                  </w:r>
                  <w:r w:rsidR="00532C42" w:rsidRPr="00CA0660">
                    <w:rPr>
                      <w:rStyle w:val="A2"/>
                      <w:rFonts w:ascii="Trebuchet MS" w:hAnsi="Trebuchet MS" w:cs="Arial"/>
                      <w:b w:val="0"/>
                      <w:color w:val="008000"/>
                      <w:sz w:val="24"/>
                      <w:szCs w:val="24"/>
                    </w:rPr>
                    <w:t>%</w:t>
                  </w:r>
                </w:p>
              </w:tc>
              <w:tc>
                <w:tcPr>
                  <w:tcW w:w="1224" w:type="dxa"/>
                  <w:shd w:val="clear" w:color="auto" w:fill="auto"/>
                </w:tcPr>
                <w:p w:rsidR="00532C42" w:rsidRPr="00CA0660" w:rsidRDefault="00532C42" w:rsidP="00532C42">
                  <w:pPr>
                    <w:rPr>
                      <w:rFonts w:ascii="Trebuchet MS" w:hAnsi="Trebuchet MS"/>
                      <w:b/>
                      <w:color w:val="008000"/>
                    </w:rPr>
                  </w:pPr>
                  <w:r w:rsidRPr="00CA0660">
                    <w:rPr>
                      <w:rStyle w:val="A2"/>
                      <w:rFonts w:ascii="Trebuchet MS" w:hAnsi="Trebuchet MS" w:cs="Arial"/>
                      <w:b w:val="0"/>
                      <w:color w:val="FF0000"/>
                      <w:sz w:val="24"/>
                      <w:szCs w:val="24"/>
                    </w:rPr>
                    <w:t>-6%</w:t>
                  </w:r>
                </w:p>
              </w:tc>
            </w:tr>
            <w:tr w:rsidR="00532C42" w:rsidRPr="00CA0660" w:rsidTr="00220628">
              <w:tc>
                <w:tcPr>
                  <w:tcW w:w="5391" w:type="dxa"/>
                  <w:shd w:val="clear" w:color="auto" w:fill="auto"/>
                </w:tcPr>
                <w:p w:rsidR="00532C42" w:rsidRPr="00CA0660" w:rsidRDefault="00532C42" w:rsidP="00532C42">
                  <w:pPr>
                    <w:spacing w:before="40"/>
                    <w:rPr>
                      <w:rStyle w:val="A2"/>
                      <w:rFonts w:cs="Arial"/>
                      <w:b w:val="0"/>
                      <w:color w:val="auto"/>
                      <w:sz w:val="22"/>
                      <w:szCs w:val="22"/>
                    </w:rPr>
                  </w:pPr>
                  <w:r w:rsidRPr="00CA0660">
                    <w:rPr>
                      <w:rFonts w:ascii="Trebuchet MS" w:hAnsi="Trebuchet MS" w:cs="Century Gothic"/>
                      <w:bCs/>
                      <w:sz w:val="22"/>
                      <w:szCs w:val="22"/>
                    </w:rPr>
                    <w:t>The children can calm down quickly after they have got angry and upset</w:t>
                  </w:r>
                  <w:r w:rsidRPr="00CA0660">
                    <w:rPr>
                      <w:rStyle w:val="A2"/>
                      <w:rFonts w:cs="Arial"/>
                      <w:b w:val="0"/>
                      <w:color w:val="auto"/>
                      <w:sz w:val="22"/>
                      <w:szCs w:val="22"/>
                    </w:rPr>
                    <w:t xml:space="preserve"> </w:t>
                  </w:r>
                </w:p>
              </w:tc>
              <w:tc>
                <w:tcPr>
                  <w:tcW w:w="1219" w:type="dxa"/>
                  <w:shd w:val="clear" w:color="auto" w:fill="auto"/>
                </w:tcPr>
                <w:p w:rsidR="00532C42" w:rsidRDefault="00532C42" w:rsidP="00532C42">
                  <w:pPr>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52%</w:t>
                  </w:r>
                </w:p>
                <w:p w:rsidR="00532C42" w:rsidRPr="00532C42" w:rsidRDefault="00532C42" w:rsidP="00532C42">
                  <w:pPr>
                    <w:rPr>
                      <w:rFonts w:ascii="Trebuchet MS" w:hAnsi="Trebuchet MS"/>
                      <w:b/>
                    </w:rPr>
                  </w:pPr>
                  <w:r w:rsidRPr="00532C42">
                    <w:rPr>
                      <w:rStyle w:val="A2"/>
                      <w:rFonts w:ascii="Trebuchet MS" w:hAnsi="Trebuchet MS" w:cs="Arial"/>
                      <w:b w:val="0"/>
                      <w:sz w:val="24"/>
                      <w:szCs w:val="24"/>
                    </w:rPr>
                    <w:t>(84/162)</w:t>
                  </w:r>
                </w:p>
              </w:tc>
              <w:tc>
                <w:tcPr>
                  <w:tcW w:w="1171" w:type="dxa"/>
                  <w:shd w:val="clear" w:color="auto" w:fill="auto"/>
                </w:tcPr>
                <w:p w:rsidR="00532C42" w:rsidRPr="00CA0660" w:rsidRDefault="00532C42" w:rsidP="00532C42">
                  <w:pPr>
                    <w:rPr>
                      <w:rFonts w:ascii="Trebuchet MS" w:hAnsi="Trebuchet MS"/>
                      <w:b/>
                    </w:rPr>
                  </w:pPr>
                  <w:r w:rsidRPr="00CA0660">
                    <w:rPr>
                      <w:rStyle w:val="A2"/>
                      <w:rFonts w:ascii="Trebuchet MS" w:hAnsi="Trebuchet MS" w:cs="Arial"/>
                      <w:b w:val="0"/>
                      <w:color w:val="auto"/>
                      <w:sz w:val="24"/>
                      <w:szCs w:val="24"/>
                    </w:rPr>
                    <w:t>90%</w:t>
                  </w:r>
                </w:p>
              </w:tc>
              <w:tc>
                <w:tcPr>
                  <w:tcW w:w="1260" w:type="dxa"/>
                </w:tcPr>
                <w:p w:rsidR="00532C42" w:rsidRDefault="00532C42" w:rsidP="00532C42">
                  <w:pPr>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88%</w:t>
                  </w:r>
                </w:p>
                <w:p w:rsidR="00532C42" w:rsidRPr="00CA0660" w:rsidRDefault="00532C42" w:rsidP="00532C42">
                  <w:pPr>
                    <w:rPr>
                      <w:rStyle w:val="A2"/>
                      <w:rFonts w:ascii="Trebuchet MS" w:hAnsi="Trebuchet MS" w:cs="Arial"/>
                      <w:b w:val="0"/>
                      <w:color w:val="auto"/>
                      <w:sz w:val="24"/>
                      <w:szCs w:val="24"/>
                    </w:rPr>
                  </w:pPr>
                  <w:r>
                    <w:rPr>
                      <w:rStyle w:val="A2"/>
                      <w:rFonts w:ascii="Trebuchet MS" w:hAnsi="Trebuchet MS" w:cs="Arial"/>
                      <w:b w:val="0"/>
                      <w:color w:val="auto"/>
                      <w:sz w:val="24"/>
                      <w:szCs w:val="24"/>
                    </w:rPr>
                    <w:t>(156/177)</w:t>
                  </w:r>
                </w:p>
              </w:tc>
              <w:tc>
                <w:tcPr>
                  <w:tcW w:w="1338" w:type="dxa"/>
                  <w:shd w:val="clear" w:color="auto" w:fill="auto"/>
                </w:tcPr>
                <w:p w:rsidR="00532C42" w:rsidRPr="00CA0660" w:rsidRDefault="00D355CD" w:rsidP="00532C42">
                  <w:pPr>
                    <w:rPr>
                      <w:rFonts w:ascii="Trebuchet MS" w:hAnsi="Trebuchet MS"/>
                      <w:b/>
                      <w:color w:val="008000"/>
                    </w:rPr>
                  </w:pPr>
                  <w:r>
                    <w:rPr>
                      <w:rStyle w:val="A2"/>
                      <w:rFonts w:ascii="Trebuchet MS" w:hAnsi="Trebuchet MS" w:cs="Arial"/>
                      <w:b w:val="0"/>
                      <w:color w:val="008000"/>
                      <w:sz w:val="24"/>
                      <w:szCs w:val="24"/>
                    </w:rPr>
                    <w:t>+69</w:t>
                  </w:r>
                  <w:r w:rsidR="00532C42" w:rsidRPr="00CA0660">
                    <w:rPr>
                      <w:rStyle w:val="A2"/>
                      <w:rFonts w:ascii="Trebuchet MS" w:hAnsi="Trebuchet MS" w:cs="Arial"/>
                      <w:b w:val="0"/>
                      <w:color w:val="008000"/>
                      <w:sz w:val="24"/>
                      <w:szCs w:val="24"/>
                    </w:rPr>
                    <w:t>%</w:t>
                  </w:r>
                </w:p>
              </w:tc>
              <w:tc>
                <w:tcPr>
                  <w:tcW w:w="1224" w:type="dxa"/>
                  <w:shd w:val="clear" w:color="auto" w:fill="auto"/>
                </w:tcPr>
                <w:p w:rsidR="00532C42" w:rsidRPr="00CA0660" w:rsidRDefault="00532C42" w:rsidP="00532C42">
                  <w:pPr>
                    <w:rPr>
                      <w:rFonts w:ascii="Trebuchet MS" w:hAnsi="Trebuchet MS"/>
                      <w:b/>
                      <w:color w:val="008000"/>
                    </w:rPr>
                  </w:pPr>
                  <w:r w:rsidRPr="00CA0660">
                    <w:rPr>
                      <w:rStyle w:val="A2"/>
                      <w:rFonts w:ascii="Trebuchet MS" w:hAnsi="Trebuchet MS" w:cs="Arial"/>
                      <w:b w:val="0"/>
                      <w:color w:val="FF0000"/>
                      <w:sz w:val="24"/>
                      <w:szCs w:val="24"/>
                    </w:rPr>
                    <w:t>-2%</w:t>
                  </w:r>
                </w:p>
              </w:tc>
            </w:tr>
            <w:tr w:rsidR="00532C42" w:rsidRPr="00CA0660" w:rsidTr="00220628">
              <w:tc>
                <w:tcPr>
                  <w:tcW w:w="5391" w:type="dxa"/>
                  <w:shd w:val="clear" w:color="auto" w:fill="auto"/>
                </w:tcPr>
                <w:p w:rsidR="00532C42" w:rsidRPr="00CA0660" w:rsidRDefault="00532C42" w:rsidP="00532C42">
                  <w:pPr>
                    <w:spacing w:before="40"/>
                    <w:rPr>
                      <w:rStyle w:val="A2"/>
                      <w:rFonts w:cs="Arial"/>
                      <w:b w:val="0"/>
                      <w:color w:val="auto"/>
                      <w:sz w:val="22"/>
                      <w:szCs w:val="22"/>
                    </w:rPr>
                  </w:pPr>
                  <w:r w:rsidRPr="00CA0660">
                    <w:rPr>
                      <w:rFonts w:ascii="Trebuchet MS" w:hAnsi="Trebuchet MS" w:cs="Century Gothic"/>
                      <w:bCs/>
                      <w:sz w:val="22"/>
                      <w:szCs w:val="22"/>
                    </w:rPr>
                    <w:t xml:space="preserve">The children notice when their emotions are affecting their behaviour </w:t>
                  </w:r>
                </w:p>
              </w:tc>
              <w:tc>
                <w:tcPr>
                  <w:tcW w:w="1219" w:type="dxa"/>
                  <w:shd w:val="clear" w:color="auto" w:fill="auto"/>
                </w:tcPr>
                <w:p w:rsidR="00532C42" w:rsidRDefault="00532C42" w:rsidP="00532C42">
                  <w:pPr>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61%</w:t>
                  </w:r>
                </w:p>
                <w:p w:rsidR="00532C42" w:rsidRPr="00532C42" w:rsidRDefault="000815F5" w:rsidP="00532C42">
                  <w:pPr>
                    <w:rPr>
                      <w:rFonts w:ascii="Trebuchet MS" w:hAnsi="Trebuchet MS"/>
                      <w:b/>
                    </w:rPr>
                  </w:pPr>
                  <w:r>
                    <w:rPr>
                      <w:rStyle w:val="A2"/>
                      <w:rFonts w:ascii="Trebuchet MS" w:hAnsi="Trebuchet MS" w:cs="Arial"/>
                      <w:b w:val="0"/>
                      <w:sz w:val="24"/>
                      <w:szCs w:val="24"/>
                    </w:rPr>
                    <w:t>(89/1</w:t>
                  </w:r>
                  <w:r w:rsidR="00532C42" w:rsidRPr="00532C42">
                    <w:rPr>
                      <w:rStyle w:val="A2"/>
                      <w:rFonts w:ascii="Trebuchet MS" w:hAnsi="Trebuchet MS" w:cs="Arial"/>
                      <w:b w:val="0"/>
                      <w:sz w:val="24"/>
                      <w:szCs w:val="24"/>
                    </w:rPr>
                    <w:t>46)</w:t>
                  </w:r>
                </w:p>
              </w:tc>
              <w:tc>
                <w:tcPr>
                  <w:tcW w:w="1171" w:type="dxa"/>
                  <w:shd w:val="clear" w:color="auto" w:fill="auto"/>
                </w:tcPr>
                <w:p w:rsidR="00532C42" w:rsidRPr="00CA0660" w:rsidRDefault="00532C42" w:rsidP="00532C42">
                  <w:pPr>
                    <w:rPr>
                      <w:rFonts w:ascii="Trebuchet MS" w:hAnsi="Trebuchet MS"/>
                      <w:b/>
                    </w:rPr>
                  </w:pPr>
                  <w:r w:rsidRPr="00CA0660">
                    <w:rPr>
                      <w:rStyle w:val="A2"/>
                      <w:rFonts w:ascii="Trebuchet MS" w:hAnsi="Trebuchet MS" w:cs="Arial"/>
                      <w:b w:val="0"/>
                      <w:color w:val="auto"/>
                      <w:sz w:val="24"/>
                      <w:szCs w:val="24"/>
                    </w:rPr>
                    <w:t>90%</w:t>
                  </w:r>
                </w:p>
              </w:tc>
              <w:tc>
                <w:tcPr>
                  <w:tcW w:w="1260" w:type="dxa"/>
                </w:tcPr>
                <w:p w:rsidR="00532C42" w:rsidRDefault="00532C42" w:rsidP="00532C42">
                  <w:pPr>
                    <w:rPr>
                      <w:rStyle w:val="A2"/>
                      <w:rFonts w:ascii="Trebuchet MS" w:hAnsi="Trebuchet MS" w:cs="Arial"/>
                      <w:b w:val="0"/>
                      <w:color w:val="auto"/>
                      <w:sz w:val="24"/>
                      <w:szCs w:val="24"/>
                    </w:rPr>
                  </w:pPr>
                  <w:r w:rsidRPr="00CA0660">
                    <w:rPr>
                      <w:rStyle w:val="A2"/>
                      <w:rFonts w:ascii="Trebuchet MS" w:hAnsi="Trebuchet MS" w:cs="Arial"/>
                      <w:b w:val="0"/>
                      <w:color w:val="auto"/>
                      <w:sz w:val="24"/>
                      <w:szCs w:val="24"/>
                    </w:rPr>
                    <w:t>94%</w:t>
                  </w:r>
                </w:p>
                <w:p w:rsidR="00532C42" w:rsidRPr="00CA0660" w:rsidRDefault="00A33F2C" w:rsidP="00532C42">
                  <w:pPr>
                    <w:rPr>
                      <w:rStyle w:val="A2"/>
                      <w:rFonts w:ascii="Trebuchet MS" w:hAnsi="Trebuchet MS" w:cs="Arial"/>
                      <w:b w:val="0"/>
                      <w:color w:val="auto"/>
                      <w:sz w:val="24"/>
                      <w:szCs w:val="24"/>
                    </w:rPr>
                  </w:pPr>
                  <w:r>
                    <w:rPr>
                      <w:rFonts w:ascii="Trebuchet MS" w:hAnsi="Trebuchet MS" w:cs="Century Gothic"/>
                      <w:bCs/>
                      <w:sz w:val="22"/>
                      <w:szCs w:val="22"/>
                    </w:rPr>
                    <w:t>(166/177</w:t>
                  </w:r>
                  <w:r w:rsidRPr="00CA0660">
                    <w:rPr>
                      <w:rFonts w:ascii="Trebuchet MS" w:hAnsi="Trebuchet MS" w:cs="Century Gothic"/>
                      <w:bCs/>
                      <w:sz w:val="22"/>
                      <w:szCs w:val="22"/>
                    </w:rPr>
                    <w:t>)</w:t>
                  </w:r>
                </w:p>
              </w:tc>
              <w:tc>
                <w:tcPr>
                  <w:tcW w:w="1338" w:type="dxa"/>
                  <w:shd w:val="clear" w:color="auto" w:fill="auto"/>
                </w:tcPr>
                <w:p w:rsidR="00532C42" w:rsidRPr="00CA0660" w:rsidRDefault="00D355CD" w:rsidP="00532C42">
                  <w:pPr>
                    <w:rPr>
                      <w:rFonts w:ascii="Trebuchet MS" w:hAnsi="Trebuchet MS"/>
                      <w:b/>
                      <w:color w:val="008000"/>
                    </w:rPr>
                  </w:pPr>
                  <w:r>
                    <w:rPr>
                      <w:rStyle w:val="A2"/>
                      <w:rFonts w:ascii="Trebuchet MS" w:hAnsi="Trebuchet MS" w:cs="Arial"/>
                      <w:b w:val="0"/>
                      <w:color w:val="008000"/>
                      <w:sz w:val="24"/>
                      <w:szCs w:val="24"/>
                    </w:rPr>
                    <w:t>+54</w:t>
                  </w:r>
                  <w:r w:rsidR="00532C42" w:rsidRPr="00CA0660">
                    <w:rPr>
                      <w:rStyle w:val="A2"/>
                      <w:rFonts w:ascii="Trebuchet MS" w:hAnsi="Trebuchet MS" w:cs="Arial"/>
                      <w:b w:val="0"/>
                      <w:color w:val="008000"/>
                      <w:sz w:val="24"/>
                      <w:szCs w:val="24"/>
                    </w:rPr>
                    <w:t>%</w:t>
                  </w:r>
                </w:p>
              </w:tc>
              <w:tc>
                <w:tcPr>
                  <w:tcW w:w="1224" w:type="dxa"/>
                  <w:shd w:val="clear" w:color="auto" w:fill="auto"/>
                </w:tcPr>
                <w:p w:rsidR="00532C42" w:rsidRPr="00CA0660" w:rsidRDefault="00532C42" w:rsidP="00532C42">
                  <w:pPr>
                    <w:rPr>
                      <w:rFonts w:ascii="Trebuchet MS" w:hAnsi="Trebuchet MS"/>
                      <w:b/>
                      <w:color w:val="FF0000"/>
                    </w:rPr>
                  </w:pPr>
                  <w:r w:rsidRPr="00CA0660">
                    <w:rPr>
                      <w:rStyle w:val="A2"/>
                      <w:rFonts w:ascii="Trebuchet MS" w:hAnsi="Trebuchet MS" w:cs="Arial"/>
                      <w:b w:val="0"/>
                      <w:color w:val="008000"/>
                      <w:sz w:val="24"/>
                      <w:szCs w:val="24"/>
                    </w:rPr>
                    <w:t>+4%</w:t>
                  </w:r>
                </w:p>
              </w:tc>
            </w:tr>
          </w:tbl>
          <w:p w:rsidR="00532C42" w:rsidRPr="00CA0660" w:rsidRDefault="00532C42" w:rsidP="00532C42">
            <w:pPr>
              <w:spacing w:before="40"/>
              <w:rPr>
                <w:rStyle w:val="A2"/>
                <w:rFonts w:cs="Arial"/>
                <w:b w:val="0"/>
                <w:color w:val="auto"/>
                <w:sz w:val="22"/>
                <w:szCs w:val="22"/>
              </w:rPr>
            </w:pPr>
          </w:p>
          <w:p w:rsidR="00532C42" w:rsidRPr="00CA0660" w:rsidRDefault="00532C42" w:rsidP="00532C42">
            <w:pPr>
              <w:spacing w:before="40"/>
              <w:rPr>
                <w:rStyle w:val="A2"/>
                <w:rFonts w:cs="Arial"/>
                <w:b w:val="0"/>
                <w:color w:val="auto"/>
                <w:sz w:val="22"/>
                <w:szCs w:val="22"/>
              </w:rPr>
            </w:pPr>
          </w:p>
          <w:p w:rsidR="00532C42" w:rsidRPr="00CA0660" w:rsidRDefault="00532C42" w:rsidP="00532C42">
            <w:pPr>
              <w:spacing w:before="40"/>
              <w:rPr>
                <w:rStyle w:val="A2"/>
                <w:rFonts w:cs="Arial"/>
                <w:b w:val="0"/>
                <w:color w:val="auto"/>
                <w:sz w:val="22"/>
                <w:szCs w:val="22"/>
              </w:rPr>
            </w:pPr>
          </w:p>
          <w:p w:rsidR="00532C42" w:rsidRPr="00847B13" w:rsidRDefault="00532C42" w:rsidP="00532C42">
            <w:pPr>
              <w:spacing w:before="40"/>
              <w:rPr>
                <w:rStyle w:val="A2"/>
                <w:rFonts w:cs="Arial"/>
                <w:b w:val="0"/>
                <w:color w:val="auto"/>
                <w:sz w:val="22"/>
                <w:szCs w:val="22"/>
                <w:u w:val="single"/>
              </w:rPr>
            </w:pPr>
            <w:r w:rsidRPr="00847B13">
              <w:rPr>
                <w:rStyle w:val="A2"/>
                <w:rFonts w:cs="Arial"/>
                <w:color w:val="auto"/>
                <w:sz w:val="22"/>
                <w:szCs w:val="22"/>
                <w:u w:val="single"/>
              </w:rPr>
              <w:t>Detailed Results</w:t>
            </w:r>
            <w:r w:rsidRPr="00847B13">
              <w:rPr>
                <w:rStyle w:val="A2"/>
                <w:rFonts w:cs="Arial"/>
                <w:b w:val="0"/>
                <w:color w:val="auto"/>
                <w:sz w:val="22"/>
                <w:szCs w:val="22"/>
                <w:u w:val="single"/>
              </w:rPr>
              <w:t xml:space="preserve">: </w:t>
            </w:r>
          </w:p>
          <w:p w:rsidR="00532C42" w:rsidRPr="00CA0660" w:rsidRDefault="00532C42" w:rsidP="00532C42">
            <w:pPr>
              <w:spacing w:before="40"/>
              <w:rPr>
                <w:rStyle w:val="A2"/>
                <w:rFonts w:cs="Arial"/>
                <w:b w:val="0"/>
                <w:color w:val="auto"/>
                <w:sz w:val="22"/>
                <w:szCs w:val="22"/>
              </w:rPr>
            </w:pPr>
          </w:p>
          <w:p w:rsidR="00532C42" w:rsidRPr="00737912" w:rsidRDefault="00737912" w:rsidP="00737912">
            <w:pPr>
              <w:pStyle w:val="ListParagraph"/>
              <w:numPr>
                <w:ilvl w:val="0"/>
                <w:numId w:val="20"/>
              </w:numPr>
              <w:spacing w:before="40"/>
              <w:rPr>
                <w:rFonts w:ascii="Trebuchet MS" w:hAnsi="Trebuchet MS" w:cs="Century Gothic"/>
                <w:bCs/>
                <w:color w:val="F79646" w:themeColor="accent6"/>
                <w:sz w:val="22"/>
                <w:szCs w:val="22"/>
              </w:rPr>
            </w:pPr>
            <w:r>
              <w:rPr>
                <w:rFonts w:ascii="Trebuchet MS" w:hAnsi="Trebuchet MS" w:cs="Century Gothic"/>
                <w:bCs/>
                <w:sz w:val="22"/>
                <w:szCs w:val="22"/>
              </w:rPr>
              <w:t>In Nov</w:t>
            </w:r>
            <w:r w:rsidR="00532C42" w:rsidRPr="00737912">
              <w:rPr>
                <w:rFonts w:ascii="Trebuchet MS" w:hAnsi="Trebuchet MS" w:cs="Century Gothic"/>
                <w:bCs/>
                <w:sz w:val="22"/>
                <w:szCs w:val="22"/>
              </w:rPr>
              <w:t xml:space="preserve"> 2016 52% of pu</w:t>
            </w:r>
            <w:r w:rsidR="00B96836" w:rsidRPr="00737912">
              <w:rPr>
                <w:rFonts w:ascii="Trebuchet MS" w:hAnsi="Trebuchet MS" w:cs="Century Gothic"/>
                <w:bCs/>
                <w:sz w:val="22"/>
                <w:szCs w:val="22"/>
              </w:rPr>
              <w:t>pils (90/173) reported that</w:t>
            </w:r>
            <w:r w:rsidR="00532C42" w:rsidRPr="00737912">
              <w:rPr>
                <w:rFonts w:ascii="Trebuchet MS" w:hAnsi="Trebuchet MS" w:cs="Century Gothic"/>
                <w:bCs/>
                <w:sz w:val="22"/>
                <w:szCs w:val="22"/>
              </w:rPr>
              <w:t xml:space="preserve"> </w:t>
            </w:r>
            <w:r w:rsidR="00532C42" w:rsidRPr="00737912">
              <w:rPr>
                <w:rFonts w:ascii="Trebuchet MS" w:hAnsi="Trebuchet MS" w:cs="Century Gothic"/>
                <w:b/>
                <w:bCs/>
                <w:sz w:val="22"/>
                <w:szCs w:val="22"/>
              </w:rPr>
              <w:t>they find it difficult to, or are not sure how to, make new friends</w:t>
            </w:r>
            <w:r w:rsidR="00B96836" w:rsidRPr="00737912">
              <w:rPr>
                <w:rFonts w:ascii="Trebuchet MS" w:hAnsi="Trebuchet MS" w:cs="Century Gothic"/>
                <w:b/>
                <w:bCs/>
                <w:sz w:val="22"/>
                <w:szCs w:val="22"/>
              </w:rPr>
              <w:t>.</w:t>
            </w:r>
            <w:r w:rsidR="00532C42" w:rsidRPr="00737912">
              <w:rPr>
                <w:rFonts w:ascii="Trebuchet MS" w:hAnsi="Trebuchet MS" w:cs="Century Gothic"/>
                <w:bCs/>
                <w:sz w:val="22"/>
                <w:szCs w:val="22"/>
              </w:rPr>
              <w:t xml:space="preserve"> When we repeated the survey in March 2018 16% of pupils (28/177) agreed with this statement </w:t>
            </w:r>
            <w:r w:rsidRPr="00E82400">
              <w:rPr>
                <w:rFonts w:ascii="Trebuchet MS" w:hAnsi="Trebuchet MS" w:cs="Century Gothic"/>
                <w:b/>
                <w:bCs/>
                <w:color w:val="00B050"/>
                <w:sz w:val="22"/>
                <w:szCs w:val="22"/>
                <w:u w:val="single"/>
              </w:rPr>
              <w:t>which demonstrates a percentage shift of</w:t>
            </w:r>
            <w:r w:rsidR="00532C42" w:rsidRPr="00E82400">
              <w:rPr>
                <w:rFonts w:ascii="Trebuchet MS" w:hAnsi="Trebuchet MS" w:cs="Century Gothic"/>
                <w:b/>
                <w:bCs/>
                <w:color w:val="00B050"/>
                <w:sz w:val="22"/>
                <w:szCs w:val="22"/>
                <w:u w:val="single"/>
              </w:rPr>
              <w:t xml:space="preserve"> </w:t>
            </w:r>
            <w:r w:rsidRPr="00E82400">
              <w:rPr>
                <w:rFonts w:ascii="Trebuchet MS" w:hAnsi="Trebuchet MS" w:cs="Century Gothic"/>
                <w:b/>
                <w:bCs/>
                <w:color w:val="00B050"/>
                <w:sz w:val="22"/>
                <w:szCs w:val="22"/>
                <w:u w:val="single"/>
              </w:rPr>
              <w:t>-69</w:t>
            </w:r>
            <w:r w:rsidR="00532C42" w:rsidRPr="00E82400">
              <w:rPr>
                <w:rFonts w:ascii="Trebuchet MS" w:hAnsi="Trebuchet MS" w:cs="Century Gothic"/>
                <w:b/>
                <w:bCs/>
                <w:color w:val="00B050"/>
                <w:sz w:val="22"/>
                <w:szCs w:val="22"/>
                <w:u w:val="single"/>
              </w:rPr>
              <w:t xml:space="preserve">% </w:t>
            </w:r>
            <w:r w:rsidR="00532C42" w:rsidRPr="00737912">
              <w:rPr>
                <w:rFonts w:ascii="Trebuchet MS" w:hAnsi="Trebuchet MS" w:cs="Century Gothic"/>
                <w:b/>
                <w:bCs/>
                <w:color w:val="F79646" w:themeColor="accent6"/>
                <w:sz w:val="22"/>
                <w:szCs w:val="22"/>
                <w:u w:val="single"/>
              </w:rPr>
              <w:t>but is just under the target by 6</w:t>
            </w:r>
            <w:r w:rsidRPr="00737912">
              <w:rPr>
                <w:rFonts w:ascii="Trebuchet MS" w:hAnsi="Trebuchet MS" w:cs="Century Gothic"/>
                <w:b/>
                <w:bCs/>
                <w:color w:val="F79646" w:themeColor="accent6"/>
                <w:sz w:val="22"/>
                <w:szCs w:val="22"/>
                <w:u w:val="single"/>
              </w:rPr>
              <w:t>% -</w:t>
            </w:r>
            <w:r w:rsidR="00D81DB2">
              <w:rPr>
                <w:rFonts w:ascii="Trebuchet MS" w:hAnsi="Trebuchet MS" w:cs="Century Gothic"/>
                <w:b/>
                <w:bCs/>
                <w:color w:val="F79646" w:themeColor="accent6"/>
                <w:sz w:val="22"/>
                <w:szCs w:val="22"/>
                <w:u w:val="single"/>
              </w:rPr>
              <w:t xml:space="preserve"> </w:t>
            </w:r>
            <w:r w:rsidRPr="00737912">
              <w:rPr>
                <w:rFonts w:ascii="Trebuchet MS" w:hAnsi="Trebuchet MS" w:cs="Century Gothic"/>
                <w:b/>
                <w:bCs/>
                <w:color w:val="F79646" w:themeColor="accent6"/>
                <w:sz w:val="22"/>
                <w:szCs w:val="22"/>
                <w:u w:val="single"/>
              </w:rPr>
              <w:t>Partially Met</w:t>
            </w:r>
          </w:p>
          <w:p w:rsidR="00532C42" w:rsidRPr="00CA0660" w:rsidRDefault="00532C42" w:rsidP="00532C42">
            <w:pPr>
              <w:spacing w:before="40"/>
              <w:ind w:left="720"/>
              <w:rPr>
                <w:rFonts w:ascii="Trebuchet MS" w:hAnsi="Trebuchet MS" w:cs="Century Gothic"/>
                <w:bCs/>
                <w:sz w:val="22"/>
                <w:szCs w:val="22"/>
              </w:rPr>
            </w:pPr>
          </w:p>
          <w:p w:rsidR="00532C42" w:rsidRPr="00737912" w:rsidRDefault="00737912" w:rsidP="00737912">
            <w:pPr>
              <w:pStyle w:val="ListParagraph"/>
              <w:numPr>
                <w:ilvl w:val="0"/>
                <w:numId w:val="20"/>
              </w:numPr>
              <w:spacing w:before="40"/>
              <w:rPr>
                <w:rFonts w:ascii="Trebuchet MS" w:hAnsi="Trebuchet MS" w:cs="Century Gothic"/>
                <w:bCs/>
                <w:sz w:val="22"/>
                <w:szCs w:val="22"/>
              </w:rPr>
            </w:pPr>
            <w:r>
              <w:rPr>
                <w:rFonts w:ascii="Trebuchet MS" w:hAnsi="Trebuchet MS" w:cs="Century Gothic"/>
                <w:bCs/>
                <w:sz w:val="22"/>
                <w:szCs w:val="22"/>
              </w:rPr>
              <w:t>In Nov</w:t>
            </w:r>
            <w:r w:rsidR="00532C42" w:rsidRPr="00737912">
              <w:rPr>
                <w:rFonts w:ascii="Trebuchet MS" w:hAnsi="Trebuchet MS" w:cs="Century Gothic"/>
                <w:bCs/>
                <w:sz w:val="22"/>
                <w:szCs w:val="22"/>
              </w:rPr>
              <w:t xml:space="preserve"> 2016 52% of pupils (84/162 sample group) reported that </w:t>
            </w:r>
            <w:r w:rsidR="00532C42" w:rsidRPr="00737912">
              <w:rPr>
                <w:rFonts w:ascii="Trebuchet MS" w:hAnsi="Trebuchet MS" w:cs="Century Gothic"/>
                <w:b/>
                <w:bCs/>
                <w:sz w:val="22"/>
                <w:szCs w:val="22"/>
              </w:rPr>
              <w:t>they can calm down quickly after they have got angry and upset.</w:t>
            </w:r>
            <w:r w:rsidR="00532C42" w:rsidRPr="00737912">
              <w:rPr>
                <w:rFonts w:ascii="Trebuchet MS" w:hAnsi="Trebuchet MS" w:cs="Century Gothic"/>
                <w:bCs/>
                <w:sz w:val="22"/>
                <w:szCs w:val="22"/>
              </w:rPr>
              <w:t xml:space="preserve"> When we repeated the survey in March 2018 88% of pupils </w:t>
            </w:r>
            <w:r w:rsidR="00A33F2C" w:rsidRPr="00737912">
              <w:rPr>
                <w:rStyle w:val="A2"/>
                <w:rFonts w:ascii="Trebuchet MS" w:hAnsi="Trebuchet MS" w:cs="Arial"/>
                <w:b w:val="0"/>
                <w:color w:val="auto"/>
                <w:sz w:val="24"/>
                <w:szCs w:val="24"/>
              </w:rPr>
              <w:t>(156/177)</w:t>
            </w:r>
            <w:r w:rsidR="00532C42" w:rsidRPr="00737912">
              <w:rPr>
                <w:rFonts w:ascii="Trebuchet MS" w:hAnsi="Trebuchet MS" w:cs="Century Gothic"/>
                <w:bCs/>
                <w:sz w:val="22"/>
                <w:szCs w:val="22"/>
              </w:rPr>
              <w:t xml:space="preserve"> agreed with this statement </w:t>
            </w:r>
            <w:r w:rsidR="00532C42" w:rsidRPr="00E82400">
              <w:rPr>
                <w:rFonts w:ascii="Trebuchet MS" w:hAnsi="Trebuchet MS" w:cs="Century Gothic"/>
                <w:b/>
                <w:bCs/>
                <w:color w:val="00B050"/>
                <w:sz w:val="22"/>
                <w:szCs w:val="22"/>
                <w:u w:val="single"/>
              </w:rPr>
              <w:t xml:space="preserve">which </w:t>
            </w:r>
            <w:r w:rsidRPr="00E82400">
              <w:rPr>
                <w:rFonts w:ascii="Trebuchet MS" w:hAnsi="Trebuchet MS" w:cs="Century Gothic"/>
                <w:b/>
                <w:bCs/>
                <w:color w:val="00B050"/>
                <w:sz w:val="22"/>
                <w:szCs w:val="22"/>
                <w:u w:val="single"/>
              </w:rPr>
              <w:t xml:space="preserve">demonstrates a percentage shift of </w:t>
            </w:r>
            <w:r w:rsidR="00E82400" w:rsidRPr="00E82400">
              <w:rPr>
                <w:rFonts w:ascii="Trebuchet MS" w:hAnsi="Trebuchet MS" w:cs="Century Gothic"/>
                <w:b/>
                <w:bCs/>
                <w:color w:val="00B050"/>
                <w:sz w:val="22"/>
                <w:szCs w:val="22"/>
                <w:u w:val="single"/>
              </w:rPr>
              <w:t>+</w:t>
            </w:r>
            <w:r w:rsidRPr="00E82400">
              <w:rPr>
                <w:rFonts w:ascii="Trebuchet MS" w:hAnsi="Trebuchet MS" w:cs="Century Gothic"/>
                <w:b/>
                <w:bCs/>
                <w:color w:val="00B050"/>
                <w:sz w:val="22"/>
                <w:szCs w:val="22"/>
                <w:u w:val="single"/>
              </w:rPr>
              <w:t>69</w:t>
            </w:r>
            <w:r w:rsidR="00532C42" w:rsidRPr="00E82400">
              <w:rPr>
                <w:rFonts w:ascii="Trebuchet MS" w:hAnsi="Trebuchet MS" w:cs="Century Gothic"/>
                <w:b/>
                <w:bCs/>
                <w:color w:val="00B050"/>
                <w:sz w:val="22"/>
                <w:szCs w:val="22"/>
                <w:u w:val="single"/>
              </w:rPr>
              <w:t>%</w:t>
            </w:r>
            <w:r w:rsidR="00532C42" w:rsidRPr="00737912">
              <w:rPr>
                <w:rFonts w:ascii="Trebuchet MS" w:hAnsi="Trebuchet MS" w:cs="Century Gothic"/>
                <w:b/>
                <w:bCs/>
                <w:color w:val="008000"/>
                <w:sz w:val="22"/>
                <w:szCs w:val="22"/>
                <w:u w:val="single"/>
              </w:rPr>
              <w:t xml:space="preserve"> </w:t>
            </w:r>
            <w:r w:rsidR="00532C42" w:rsidRPr="00737912">
              <w:rPr>
                <w:rFonts w:ascii="Trebuchet MS" w:hAnsi="Trebuchet MS" w:cs="Century Gothic"/>
                <w:b/>
                <w:bCs/>
                <w:color w:val="F79646" w:themeColor="accent6"/>
                <w:sz w:val="22"/>
                <w:szCs w:val="22"/>
                <w:u w:val="single"/>
              </w:rPr>
              <w:t>but is just under the target by 2%</w:t>
            </w:r>
            <w:r w:rsidRPr="00737912">
              <w:rPr>
                <w:rFonts w:ascii="Trebuchet MS" w:hAnsi="Trebuchet MS" w:cs="Century Gothic"/>
                <w:b/>
                <w:bCs/>
                <w:color w:val="F79646" w:themeColor="accent6"/>
                <w:sz w:val="22"/>
                <w:szCs w:val="22"/>
                <w:u w:val="single"/>
              </w:rPr>
              <w:t xml:space="preserve"> - Partially Met</w:t>
            </w:r>
            <w:r w:rsidR="00532C42" w:rsidRPr="00737912">
              <w:rPr>
                <w:rFonts w:ascii="Trebuchet MS" w:hAnsi="Trebuchet MS" w:cs="Century Gothic"/>
                <w:b/>
                <w:bCs/>
                <w:color w:val="F79646" w:themeColor="accent6"/>
                <w:sz w:val="22"/>
                <w:szCs w:val="22"/>
                <w:u w:val="single"/>
              </w:rPr>
              <w:t xml:space="preserve"> </w:t>
            </w:r>
          </w:p>
          <w:p w:rsidR="00532C42" w:rsidRPr="00CA0660" w:rsidRDefault="00532C42" w:rsidP="00532C42">
            <w:pPr>
              <w:spacing w:before="40"/>
              <w:ind w:left="720"/>
              <w:rPr>
                <w:rFonts w:ascii="Trebuchet MS" w:hAnsi="Trebuchet MS" w:cs="Century Gothic"/>
                <w:bCs/>
                <w:sz w:val="22"/>
                <w:szCs w:val="22"/>
              </w:rPr>
            </w:pPr>
            <w:r w:rsidRPr="00CA0660">
              <w:rPr>
                <w:rFonts w:ascii="Trebuchet MS" w:hAnsi="Trebuchet MS" w:cs="Century Gothic"/>
                <w:bCs/>
                <w:sz w:val="22"/>
                <w:szCs w:val="22"/>
              </w:rPr>
              <w:lastRenderedPageBreak/>
              <w:t xml:space="preserve"> </w:t>
            </w:r>
          </w:p>
          <w:p w:rsidR="00532C42" w:rsidRPr="00247348" w:rsidRDefault="00247348" w:rsidP="00247348">
            <w:pPr>
              <w:pStyle w:val="ListParagraph"/>
              <w:numPr>
                <w:ilvl w:val="0"/>
                <w:numId w:val="20"/>
              </w:numPr>
              <w:spacing w:before="40"/>
              <w:rPr>
                <w:rFonts w:ascii="Trebuchet MS" w:hAnsi="Trebuchet MS" w:cs="Century Gothic"/>
                <w:bCs/>
                <w:color w:val="FF0000"/>
                <w:sz w:val="22"/>
                <w:szCs w:val="22"/>
              </w:rPr>
            </w:pPr>
            <w:r>
              <w:rPr>
                <w:rFonts w:ascii="Trebuchet MS" w:hAnsi="Trebuchet MS" w:cs="Century Gothic"/>
                <w:bCs/>
                <w:sz w:val="22"/>
                <w:szCs w:val="22"/>
              </w:rPr>
              <w:t>In Nov</w:t>
            </w:r>
            <w:r w:rsidR="00532C42" w:rsidRPr="00247348">
              <w:rPr>
                <w:rFonts w:ascii="Trebuchet MS" w:hAnsi="Trebuchet MS" w:cs="Century Gothic"/>
                <w:bCs/>
                <w:sz w:val="22"/>
                <w:szCs w:val="22"/>
              </w:rPr>
              <w:t xml:space="preserve"> 2016 61% of pupils (89/146 sample group) of pupils reported that </w:t>
            </w:r>
            <w:r w:rsidR="00532C42" w:rsidRPr="00247348">
              <w:rPr>
                <w:rFonts w:ascii="Trebuchet MS" w:hAnsi="Trebuchet MS" w:cs="Century Gothic"/>
                <w:b/>
                <w:bCs/>
                <w:sz w:val="22"/>
                <w:szCs w:val="22"/>
              </w:rPr>
              <w:t>they notice when their emotions are affecting their behaviour.</w:t>
            </w:r>
            <w:r w:rsidR="00532C42" w:rsidRPr="00247348">
              <w:rPr>
                <w:rFonts w:ascii="Trebuchet MS" w:hAnsi="Trebuchet MS" w:cs="Century Gothic"/>
                <w:bCs/>
                <w:sz w:val="22"/>
                <w:szCs w:val="22"/>
              </w:rPr>
              <w:t xml:space="preserve"> When we repeated the survey in</w:t>
            </w:r>
            <w:r w:rsidR="00A33F2C" w:rsidRPr="00247348">
              <w:rPr>
                <w:rFonts w:ascii="Trebuchet MS" w:hAnsi="Trebuchet MS" w:cs="Century Gothic"/>
                <w:bCs/>
                <w:sz w:val="22"/>
                <w:szCs w:val="22"/>
              </w:rPr>
              <w:t xml:space="preserve"> March 2018 94% of pupils (166/177</w:t>
            </w:r>
            <w:r w:rsidR="00532C42" w:rsidRPr="00247348">
              <w:rPr>
                <w:rFonts w:ascii="Trebuchet MS" w:hAnsi="Trebuchet MS" w:cs="Century Gothic"/>
                <w:bCs/>
                <w:sz w:val="22"/>
                <w:szCs w:val="22"/>
              </w:rPr>
              <w:t xml:space="preserve">) agreed which this statement </w:t>
            </w:r>
            <w:r w:rsidR="00532C42" w:rsidRPr="00E82400">
              <w:rPr>
                <w:rFonts w:ascii="Trebuchet MS" w:hAnsi="Trebuchet MS" w:cs="Century Gothic"/>
                <w:b/>
                <w:bCs/>
                <w:color w:val="00B050"/>
                <w:sz w:val="22"/>
                <w:szCs w:val="22"/>
                <w:u w:val="single"/>
              </w:rPr>
              <w:t xml:space="preserve">which </w:t>
            </w:r>
            <w:r w:rsidR="00E82400" w:rsidRPr="00E82400">
              <w:rPr>
                <w:rFonts w:ascii="Trebuchet MS" w:hAnsi="Trebuchet MS" w:cs="Century Gothic"/>
                <w:b/>
                <w:bCs/>
                <w:color w:val="00B050"/>
                <w:sz w:val="22"/>
                <w:szCs w:val="22"/>
                <w:u w:val="single"/>
              </w:rPr>
              <w:t xml:space="preserve">demonstrates a percentage shift of +54% and therefore </w:t>
            </w:r>
            <w:r w:rsidR="00532C42" w:rsidRPr="00E82400">
              <w:rPr>
                <w:rFonts w:ascii="Trebuchet MS" w:hAnsi="Trebuchet MS" w:cs="Century Gothic"/>
                <w:b/>
                <w:bCs/>
                <w:color w:val="00B050"/>
                <w:sz w:val="22"/>
                <w:szCs w:val="22"/>
                <w:u w:val="single"/>
              </w:rPr>
              <w:t>exceeds the target by 4%</w:t>
            </w:r>
            <w:r w:rsidR="00E82400" w:rsidRPr="00E82400">
              <w:rPr>
                <w:rFonts w:ascii="Trebuchet MS" w:hAnsi="Trebuchet MS" w:cs="Century Gothic"/>
                <w:b/>
                <w:bCs/>
                <w:color w:val="00B050"/>
                <w:sz w:val="22"/>
                <w:szCs w:val="22"/>
                <w:u w:val="single"/>
              </w:rPr>
              <w:t xml:space="preserve"> - Exceeded</w:t>
            </w:r>
          </w:p>
          <w:p w:rsidR="00532C42" w:rsidRPr="00CA0660" w:rsidRDefault="00532C42" w:rsidP="00532C42">
            <w:pPr>
              <w:spacing w:before="40"/>
              <w:ind w:left="755"/>
              <w:rPr>
                <w:rFonts w:ascii="Trebuchet MS" w:hAnsi="Trebuchet MS" w:cs="Century Gothic"/>
                <w:b/>
                <w:bCs/>
                <w:color w:val="008000"/>
                <w:sz w:val="22"/>
                <w:szCs w:val="22"/>
                <w:u w:val="single"/>
              </w:rPr>
            </w:pPr>
            <w:r w:rsidRPr="00CA0660">
              <w:rPr>
                <w:rFonts w:ascii="Trebuchet MS" w:hAnsi="Trebuchet MS" w:cs="Century Gothic"/>
                <w:b/>
                <w:bCs/>
                <w:color w:val="008000"/>
                <w:sz w:val="22"/>
                <w:szCs w:val="22"/>
                <w:u w:val="single"/>
              </w:rPr>
              <w:t xml:space="preserve"> </w:t>
            </w:r>
          </w:p>
          <w:p w:rsidR="00532C42" w:rsidRDefault="00532C42" w:rsidP="00532C42">
            <w:pPr>
              <w:spacing w:before="40"/>
              <w:rPr>
                <w:rFonts w:ascii="Trebuchet MS" w:hAnsi="Trebuchet MS" w:cs="Century Gothic"/>
                <w:bCs/>
                <w:sz w:val="22"/>
                <w:szCs w:val="22"/>
              </w:rPr>
            </w:pPr>
          </w:p>
          <w:p w:rsidR="00532C42" w:rsidRPr="00847B13" w:rsidRDefault="00532C42" w:rsidP="00532C42">
            <w:pPr>
              <w:spacing w:before="40"/>
              <w:rPr>
                <w:rFonts w:ascii="Trebuchet MS" w:hAnsi="Trebuchet MS" w:cs="Century Gothic"/>
                <w:bCs/>
                <w:i/>
                <w:sz w:val="22"/>
                <w:szCs w:val="22"/>
              </w:rPr>
            </w:pPr>
            <w:r w:rsidRPr="00847B13">
              <w:rPr>
                <w:rFonts w:ascii="Trebuchet MS" w:hAnsi="Trebuchet MS" w:cs="Century Gothic"/>
                <w:b/>
                <w:bCs/>
                <w:sz w:val="22"/>
                <w:szCs w:val="22"/>
              </w:rPr>
              <w:t>NB -</w:t>
            </w:r>
            <w:r>
              <w:rPr>
                <w:rFonts w:ascii="Trebuchet MS" w:hAnsi="Trebuchet MS" w:cs="Century Gothic"/>
                <w:bCs/>
                <w:sz w:val="22"/>
                <w:szCs w:val="22"/>
              </w:rPr>
              <w:t xml:space="preserve"> </w:t>
            </w:r>
            <w:r w:rsidRPr="00847B13">
              <w:rPr>
                <w:rFonts w:ascii="Trebuchet MS" w:hAnsi="Trebuchet MS" w:cs="Century Gothic"/>
                <w:bCs/>
                <w:i/>
                <w:sz w:val="22"/>
                <w:szCs w:val="22"/>
              </w:rPr>
              <w:t xml:space="preserve">the discrepancy between the number of pupils who responded to questions 1, 2 and 3 in 2016 is due to the fact that all the pupils (173) responded to the first question, but a number of the pupils skipped the later questions in relation to targets 2&amp;3. This was a long online survey and therefore a number of pupils skipped these later questions. We still feel this is a good statistical representative sample of the whole school. </w:t>
            </w:r>
            <w:r w:rsidRPr="00847B13">
              <w:rPr>
                <w:rFonts w:ascii="Trebuchet MS" w:hAnsi="Trebuchet MS" w:cs="Century Gothic"/>
                <w:bCs/>
                <w:i/>
                <w:sz w:val="22"/>
                <w:szCs w:val="22"/>
              </w:rPr>
              <w:br/>
              <w:t>The total number of pupils are consistent in the revisit survey in March 2018 as all the pupils (177) completed all the questions</w:t>
            </w:r>
          </w:p>
          <w:p w:rsidR="00532C42" w:rsidRDefault="00532C42" w:rsidP="00532C42">
            <w:pPr>
              <w:spacing w:before="40"/>
              <w:rPr>
                <w:rFonts w:ascii="Trebuchet MS" w:hAnsi="Trebuchet MS" w:cs="Century Gothic"/>
                <w:b/>
                <w:bCs/>
                <w:color w:val="365F91" w:themeColor="accent1" w:themeShade="BF"/>
                <w:sz w:val="22"/>
                <w:szCs w:val="22"/>
              </w:rPr>
            </w:pPr>
          </w:p>
          <w:p w:rsidR="00B042FF" w:rsidRDefault="00B042FF" w:rsidP="000A3AF8">
            <w:pPr>
              <w:spacing w:before="40"/>
              <w:jc w:val="center"/>
              <w:rPr>
                <w:rFonts w:ascii="Trebuchet MS" w:hAnsi="Trebuchet MS" w:cs="Century Gothic"/>
                <w:b/>
                <w:bCs/>
                <w:color w:val="365F91" w:themeColor="accent1" w:themeShade="BF"/>
                <w:sz w:val="22"/>
                <w:szCs w:val="22"/>
              </w:rPr>
            </w:pPr>
          </w:p>
          <w:p w:rsidR="000A3AF8" w:rsidRDefault="000A3AF8" w:rsidP="00532C42">
            <w:pPr>
              <w:rPr>
                <w:rStyle w:val="A2"/>
              </w:rPr>
            </w:pPr>
          </w:p>
          <w:p w:rsidR="00532C42" w:rsidRPr="002B6BE1" w:rsidRDefault="00532C42" w:rsidP="00532C42">
            <w:pPr>
              <w:rPr>
                <w:rFonts w:cs="Arial"/>
                <w:bCs/>
                <w:sz w:val="22"/>
                <w:szCs w:val="22"/>
              </w:rPr>
            </w:pPr>
          </w:p>
        </w:tc>
      </w:tr>
      <w:tr w:rsidR="007F5632" w:rsidRPr="000A15AE">
        <w:trPr>
          <w:trHeight w:val="680"/>
          <w:jc w:val="center"/>
        </w:trPr>
        <w:tc>
          <w:tcPr>
            <w:tcW w:w="15420" w:type="dxa"/>
            <w:shd w:val="clear" w:color="auto" w:fill="auto"/>
          </w:tcPr>
          <w:p w:rsidR="007F5632" w:rsidRPr="00AF7D09" w:rsidRDefault="007F5632" w:rsidP="00505DA9">
            <w:pPr>
              <w:rPr>
                <w:rStyle w:val="A2"/>
              </w:rPr>
            </w:pPr>
            <w:r w:rsidRPr="00AF7D09">
              <w:rPr>
                <w:rStyle w:val="A2"/>
                <w:rFonts w:cs="Arial"/>
                <w:color w:val="auto"/>
                <w:sz w:val="22"/>
                <w:szCs w:val="22"/>
              </w:rPr>
              <w:lastRenderedPageBreak/>
              <w:t>B: Approach</w:t>
            </w:r>
            <w:r w:rsidRPr="00AF7D09">
              <w:rPr>
                <w:rStyle w:val="A2"/>
                <w:rFonts w:cs="Arial"/>
                <w:b w:val="0"/>
                <w:color w:val="auto"/>
                <w:sz w:val="22"/>
                <w:szCs w:val="22"/>
              </w:rPr>
              <w:t xml:space="preserve"> </w:t>
            </w:r>
          </w:p>
          <w:p w:rsidR="00233894" w:rsidRPr="00AF7D09" w:rsidRDefault="007F5632" w:rsidP="00503DC7">
            <w:pPr>
              <w:numPr>
                <w:ilvl w:val="0"/>
                <w:numId w:val="2"/>
              </w:numPr>
              <w:rPr>
                <w:rStyle w:val="A2"/>
              </w:rPr>
            </w:pPr>
            <w:r w:rsidRPr="00AF7D09">
              <w:rPr>
                <w:rStyle w:val="A2"/>
                <w:rFonts w:cs="Arial"/>
                <w:color w:val="auto"/>
                <w:sz w:val="22"/>
                <w:szCs w:val="22"/>
              </w:rPr>
              <w:t xml:space="preserve">Describe how you achieved the outcomes: </w:t>
            </w:r>
          </w:p>
          <w:p w:rsidR="00233894" w:rsidRPr="00AF7D09" w:rsidRDefault="00233894" w:rsidP="00233894">
            <w:pPr>
              <w:rPr>
                <w:rStyle w:val="A2"/>
              </w:rPr>
            </w:pPr>
          </w:p>
          <w:p w:rsidR="0032788D" w:rsidRPr="00AF7D09" w:rsidRDefault="0032788D" w:rsidP="0032788D">
            <w:pPr>
              <w:rPr>
                <w:rStyle w:val="A2"/>
              </w:rPr>
            </w:pPr>
            <w:r w:rsidRPr="00AF7D09">
              <w:rPr>
                <w:rStyle w:val="A2"/>
                <w:rFonts w:ascii="Trebuchet MS" w:hAnsi="Trebuchet MS" w:cs="Arial"/>
                <w:b w:val="0"/>
                <w:color w:val="auto"/>
                <w:sz w:val="22"/>
                <w:szCs w:val="22"/>
              </w:rPr>
              <w:t xml:space="preserve">With the </w:t>
            </w:r>
            <w:r w:rsidR="00A05412" w:rsidRPr="00AF7D09">
              <w:rPr>
                <w:rStyle w:val="A2"/>
                <w:rFonts w:ascii="Trebuchet MS" w:hAnsi="Trebuchet MS" w:cs="Arial"/>
                <w:b w:val="0"/>
                <w:color w:val="auto"/>
                <w:sz w:val="22"/>
                <w:szCs w:val="22"/>
              </w:rPr>
              <w:t>ever-growing</w:t>
            </w:r>
            <w:r w:rsidRPr="00AF7D09">
              <w:rPr>
                <w:rStyle w:val="A2"/>
                <w:rFonts w:ascii="Trebuchet MS" w:hAnsi="Trebuchet MS" w:cs="Arial"/>
                <w:b w:val="0"/>
                <w:color w:val="auto"/>
                <w:sz w:val="22"/>
                <w:szCs w:val="22"/>
              </w:rPr>
              <w:t xml:space="preserve"> pressures of th</w:t>
            </w:r>
            <w:r w:rsidR="00D95762" w:rsidRPr="00AF7D09">
              <w:rPr>
                <w:rStyle w:val="A2"/>
                <w:rFonts w:ascii="Trebuchet MS" w:hAnsi="Trebuchet MS" w:cs="Arial"/>
                <w:b w:val="0"/>
                <w:color w:val="auto"/>
                <w:sz w:val="22"/>
                <w:szCs w:val="22"/>
              </w:rPr>
              <w:t>e national curriculum</w:t>
            </w:r>
            <w:r w:rsidR="00205516" w:rsidRPr="00AF7D09">
              <w:rPr>
                <w:rStyle w:val="A2"/>
                <w:rFonts w:ascii="Trebuchet MS" w:hAnsi="Trebuchet MS" w:cs="Arial"/>
                <w:b w:val="0"/>
                <w:color w:val="auto"/>
                <w:sz w:val="22"/>
                <w:szCs w:val="22"/>
              </w:rPr>
              <w:t>, the senior leadership team</w:t>
            </w:r>
            <w:r w:rsidRPr="00AF7D09">
              <w:rPr>
                <w:rStyle w:val="A2"/>
                <w:rFonts w:ascii="Trebuchet MS" w:hAnsi="Trebuchet MS" w:cs="Arial"/>
                <w:b w:val="0"/>
                <w:color w:val="auto"/>
                <w:sz w:val="22"/>
                <w:szCs w:val="22"/>
              </w:rPr>
              <w:t xml:space="preserve"> at Rotherhithe</w:t>
            </w:r>
            <w:r w:rsidR="00205516" w:rsidRPr="00AF7D09">
              <w:rPr>
                <w:rStyle w:val="A2"/>
                <w:rFonts w:ascii="Trebuchet MS" w:hAnsi="Trebuchet MS" w:cs="Arial"/>
                <w:b w:val="0"/>
                <w:color w:val="auto"/>
                <w:sz w:val="22"/>
                <w:szCs w:val="22"/>
              </w:rPr>
              <w:t xml:space="preserve"> Primary</w:t>
            </w:r>
            <w:r w:rsidR="00FC5AB9" w:rsidRPr="00AF7D09">
              <w:rPr>
                <w:rStyle w:val="A2"/>
                <w:rFonts w:ascii="Trebuchet MS" w:hAnsi="Trebuchet MS" w:cs="Arial"/>
                <w:b w:val="0"/>
                <w:color w:val="auto"/>
                <w:sz w:val="22"/>
                <w:szCs w:val="22"/>
              </w:rPr>
              <w:t xml:space="preserve"> wanted</w:t>
            </w:r>
            <w:r w:rsidRPr="00AF7D09">
              <w:rPr>
                <w:rStyle w:val="A2"/>
                <w:rFonts w:ascii="Trebuchet MS" w:hAnsi="Trebuchet MS" w:cs="Arial"/>
                <w:b w:val="0"/>
                <w:color w:val="auto"/>
                <w:sz w:val="22"/>
                <w:szCs w:val="22"/>
              </w:rPr>
              <w:t xml:space="preserve"> to establish </w:t>
            </w:r>
            <w:r w:rsidR="00D95762" w:rsidRPr="00AF7D09">
              <w:rPr>
                <w:rStyle w:val="A2"/>
                <w:rFonts w:ascii="Trebuchet MS" w:hAnsi="Trebuchet MS" w:cs="Arial"/>
                <w:b w:val="0"/>
                <w:color w:val="auto"/>
                <w:sz w:val="22"/>
                <w:szCs w:val="22"/>
              </w:rPr>
              <w:t>a whole-school approach to improving children’s</w:t>
            </w:r>
            <w:r w:rsidR="00FC5AB9" w:rsidRPr="00AF7D09">
              <w:rPr>
                <w:rStyle w:val="A2"/>
                <w:rFonts w:ascii="Trebuchet MS" w:hAnsi="Trebuchet MS" w:cs="Arial"/>
                <w:b w:val="0"/>
                <w:color w:val="auto"/>
                <w:sz w:val="22"/>
                <w:szCs w:val="22"/>
              </w:rPr>
              <w:t xml:space="preserve"> well</w:t>
            </w:r>
            <w:r w:rsidRPr="00AF7D09">
              <w:rPr>
                <w:rStyle w:val="A2"/>
                <w:rFonts w:ascii="Trebuchet MS" w:hAnsi="Trebuchet MS" w:cs="Arial"/>
                <w:b w:val="0"/>
                <w:color w:val="auto"/>
                <w:sz w:val="22"/>
                <w:szCs w:val="22"/>
              </w:rPr>
              <w:t xml:space="preserve">being. In January 2017, all staff took part in inset training on mindfulness, taught through the Mind-Up programme, which seeks to equip children with </w:t>
            </w:r>
            <w:r w:rsidR="00205516" w:rsidRPr="00AF7D09">
              <w:rPr>
                <w:rStyle w:val="A2"/>
                <w:rFonts w:ascii="Trebuchet MS" w:hAnsi="Trebuchet MS" w:cs="Arial"/>
                <w:b w:val="0"/>
                <w:color w:val="auto"/>
                <w:sz w:val="22"/>
                <w:szCs w:val="22"/>
              </w:rPr>
              <w:t>skills to</w:t>
            </w:r>
            <w:r w:rsidRPr="00AF7D09">
              <w:rPr>
                <w:rStyle w:val="A2"/>
                <w:rFonts w:ascii="Trebuchet MS" w:hAnsi="Trebuchet MS" w:cs="Arial"/>
                <w:b w:val="0"/>
                <w:color w:val="auto"/>
                <w:sz w:val="22"/>
                <w:szCs w:val="22"/>
              </w:rPr>
              <w:t xml:space="preserve"> </w:t>
            </w:r>
            <w:r w:rsidR="00CC5AC1" w:rsidRPr="00AF7D09">
              <w:rPr>
                <w:rStyle w:val="A2"/>
                <w:rFonts w:ascii="Trebuchet MS" w:hAnsi="Trebuchet MS" w:cs="Arial"/>
                <w:b w:val="0"/>
                <w:color w:val="auto"/>
                <w:sz w:val="22"/>
                <w:szCs w:val="22"/>
              </w:rPr>
              <w:t xml:space="preserve">improve both self-awareness and </w:t>
            </w:r>
            <w:r w:rsidRPr="00AF7D09">
              <w:rPr>
                <w:rStyle w:val="A2"/>
                <w:rFonts w:ascii="Trebuchet MS" w:hAnsi="Trebuchet MS" w:cs="Arial"/>
                <w:b w:val="0"/>
                <w:color w:val="auto"/>
                <w:sz w:val="22"/>
                <w:szCs w:val="22"/>
              </w:rPr>
              <w:t>communicatio</w:t>
            </w:r>
            <w:r w:rsidR="00205516" w:rsidRPr="00AF7D09">
              <w:rPr>
                <w:rStyle w:val="A2"/>
                <w:rFonts w:ascii="Trebuchet MS" w:hAnsi="Trebuchet MS" w:cs="Arial"/>
                <w:b w:val="0"/>
                <w:color w:val="auto"/>
                <w:sz w:val="22"/>
                <w:szCs w:val="22"/>
              </w:rPr>
              <w:t>n</w:t>
            </w:r>
            <w:r w:rsidRPr="00AF7D09">
              <w:rPr>
                <w:rStyle w:val="A2"/>
                <w:rFonts w:ascii="Trebuchet MS" w:hAnsi="Trebuchet MS" w:cs="Arial"/>
                <w:b w:val="0"/>
                <w:color w:val="auto"/>
                <w:sz w:val="22"/>
                <w:szCs w:val="22"/>
              </w:rPr>
              <w:t>. The programme consists of a series of 15 lessons, which teach children the neuroscience behind wellbeing and positive communication, and daily core practices such as guided ‘Brain Break’ breathing exercises carried out three times a day. The training was received</w:t>
            </w:r>
            <w:r w:rsidR="00CC5AC1" w:rsidRPr="00AF7D09">
              <w:rPr>
                <w:rStyle w:val="A2"/>
                <w:rFonts w:ascii="Trebuchet MS" w:hAnsi="Trebuchet MS" w:cs="Arial"/>
                <w:b w:val="0"/>
                <w:color w:val="auto"/>
                <w:sz w:val="22"/>
                <w:szCs w:val="22"/>
              </w:rPr>
              <w:t xml:space="preserve"> well by staff</w:t>
            </w:r>
            <w:r w:rsidRPr="00AF7D09">
              <w:rPr>
                <w:rStyle w:val="A2"/>
                <w:rFonts w:ascii="Trebuchet MS" w:hAnsi="Trebuchet MS" w:cs="Arial"/>
                <w:b w:val="0"/>
                <w:color w:val="auto"/>
                <w:sz w:val="22"/>
                <w:szCs w:val="22"/>
              </w:rPr>
              <w:t>, who were committed to embedding this practice i</w:t>
            </w:r>
            <w:r w:rsidR="00205516" w:rsidRPr="00AF7D09">
              <w:rPr>
                <w:rStyle w:val="A2"/>
                <w:rFonts w:ascii="Trebuchet MS" w:hAnsi="Trebuchet MS" w:cs="Arial"/>
                <w:b w:val="0"/>
                <w:color w:val="auto"/>
                <w:sz w:val="22"/>
                <w:szCs w:val="22"/>
              </w:rPr>
              <w:t>n</w:t>
            </w:r>
            <w:r w:rsidRPr="00AF7D09">
              <w:rPr>
                <w:rStyle w:val="A2"/>
                <w:rFonts w:ascii="Trebuchet MS" w:hAnsi="Trebuchet MS" w:cs="Arial"/>
                <w:b w:val="0"/>
                <w:color w:val="auto"/>
                <w:sz w:val="22"/>
                <w:szCs w:val="22"/>
              </w:rPr>
              <w:t xml:space="preserve">to daily routine. </w:t>
            </w:r>
          </w:p>
          <w:p w:rsidR="0032788D" w:rsidRPr="00AF7D09" w:rsidRDefault="0032788D" w:rsidP="0032788D">
            <w:pPr>
              <w:rPr>
                <w:rStyle w:val="A2"/>
              </w:rPr>
            </w:pPr>
          </w:p>
          <w:p w:rsidR="00D95762" w:rsidRPr="00AF7D09" w:rsidRDefault="0032788D" w:rsidP="0032788D">
            <w:pPr>
              <w:rPr>
                <w:rStyle w:val="A2"/>
              </w:rPr>
            </w:pPr>
            <w:r w:rsidRPr="00AF7D09">
              <w:rPr>
                <w:rStyle w:val="A2"/>
                <w:rFonts w:ascii="Trebuchet MS" w:hAnsi="Trebuchet MS" w:cs="Arial"/>
                <w:b w:val="0"/>
                <w:color w:val="auto"/>
                <w:sz w:val="22"/>
                <w:szCs w:val="22"/>
              </w:rPr>
              <w:t>By the end of the academic year, the impact of mindfulness had already tak</w:t>
            </w:r>
            <w:r w:rsidR="00FC5AB9" w:rsidRPr="00AF7D09">
              <w:rPr>
                <w:rStyle w:val="A2"/>
                <w:rFonts w:ascii="Trebuchet MS" w:hAnsi="Trebuchet MS" w:cs="Arial"/>
                <w:b w:val="0"/>
                <w:color w:val="auto"/>
                <w:sz w:val="22"/>
                <w:szCs w:val="22"/>
              </w:rPr>
              <w:t>en e</w:t>
            </w:r>
            <w:r w:rsidRPr="00AF7D09">
              <w:rPr>
                <w:rStyle w:val="A2"/>
                <w:rFonts w:ascii="Trebuchet MS" w:hAnsi="Trebuchet MS" w:cs="Arial"/>
                <w:b w:val="0"/>
                <w:color w:val="auto"/>
                <w:sz w:val="22"/>
                <w:szCs w:val="22"/>
              </w:rPr>
              <w:t>ffect: children were calmer during assemblies</w:t>
            </w:r>
            <w:r w:rsidR="00205516" w:rsidRPr="00AF7D09">
              <w:rPr>
                <w:rStyle w:val="A2"/>
                <w:rFonts w:ascii="Trebuchet MS" w:hAnsi="Trebuchet MS" w:cs="Arial"/>
                <w:b w:val="0"/>
                <w:color w:val="auto"/>
                <w:sz w:val="22"/>
                <w:szCs w:val="22"/>
              </w:rPr>
              <w:t xml:space="preserve"> and walking through the school</w:t>
            </w:r>
            <w:r w:rsidRPr="00AF7D09">
              <w:rPr>
                <w:rStyle w:val="A2"/>
                <w:rFonts w:ascii="Trebuchet MS" w:hAnsi="Trebuchet MS" w:cs="Arial"/>
                <w:b w:val="0"/>
                <w:color w:val="auto"/>
                <w:sz w:val="22"/>
                <w:szCs w:val="22"/>
              </w:rPr>
              <w:t>; behaviour for learning was improved due to brain breaks, which allowed children adequate time t</w:t>
            </w:r>
            <w:r w:rsidR="00205516" w:rsidRPr="00AF7D09">
              <w:rPr>
                <w:rStyle w:val="A2"/>
                <w:rFonts w:ascii="Trebuchet MS" w:hAnsi="Trebuchet MS" w:cs="Arial"/>
                <w:b w:val="0"/>
                <w:color w:val="auto"/>
                <w:sz w:val="22"/>
                <w:szCs w:val="22"/>
              </w:rPr>
              <w:t>o calm down after play times,</w:t>
            </w:r>
            <w:r w:rsidRPr="00AF7D09">
              <w:rPr>
                <w:rStyle w:val="A2"/>
                <w:rFonts w:ascii="Trebuchet MS" w:hAnsi="Trebuchet MS" w:cs="Arial"/>
                <w:b w:val="0"/>
                <w:color w:val="auto"/>
                <w:sz w:val="22"/>
                <w:szCs w:val="22"/>
              </w:rPr>
              <w:t xml:space="preserve"> and the language children and adults used when discussing emotions and relationships were linked to the neuroscience taught in lessons. </w:t>
            </w:r>
          </w:p>
          <w:p w:rsidR="0032788D" w:rsidRPr="00AF7D09" w:rsidRDefault="0032788D" w:rsidP="0032788D">
            <w:pPr>
              <w:rPr>
                <w:rStyle w:val="A2"/>
              </w:rPr>
            </w:pPr>
          </w:p>
          <w:p w:rsidR="0032788D" w:rsidRPr="00AF7D09" w:rsidRDefault="0032788D" w:rsidP="0032788D">
            <w:pPr>
              <w:rPr>
                <w:rStyle w:val="A2"/>
              </w:rPr>
            </w:pPr>
            <w:r w:rsidRPr="00AF7D09">
              <w:rPr>
                <w:rStyle w:val="A2"/>
                <w:rFonts w:ascii="Trebuchet MS" w:hAnsi="Trebuchet MS" w:cs="Arial"/>
                <w:b w:val="0"/>
                <w:color w:val="auto"/>
                <w:sz w:val="22"/>
                <w:szCs w:val="22"/>
              </w:rPr>
              <w:t>Staff rece</w:t>
            </w:r>
            <w:r w:rsidR="00D95762" w:rsidRPr="00AF7D09">
              <w:rPr>
                <w:rStyle w:val="A2"/>
                <w:rFonts w:ascii="Trebuchet MS" w:hAnsi="Trebuchet MS" w:cs="Arial"/>
                <w:b w:val="0"/>
                <w:color w:val="auto"/>
                <w:sz w:val="22"/>
                <w:szCs w:val="22"/>
              </w:rPr>
              <w:t>ived follow-up training by Mind u</w:t>
            </w:r>
            <w:r w:rsidRPr="00AF7D09">
              <w:rPr>
                <w:rStyle w:val="A2"/>
                <w:rFonts w:ascii="Trebuchet MS" w:hAnsi="Trebuchet MS" w:cs="Arial"/>
                <w:b w:val="0"/>
                <w:color w:val="auto"/>
                <w:sz w:val="22"/>
                <w:szCs w:val="22"/>
              </w:rPr>
              <w:t>p facilitators during Summer Term, which allowed time for reflection and target setting for the following year. From these discuss</w:t>
            </w:r>
            <w:r w:rsidR="00205516" w:rsidRPr="00AF7D09">
              <w:rPr>
                <w:rStyle w:val="A2"/>
                <w:rFonts w:ascii="Trebuchet MS" w:hAnsi="Trebuchet MS" w:cs="Arial"/>
                <w:b w:val="0"/>
                <w:color w:val="auto"/>
                <w:sz w:val="22"/>
                <w:szCs w:val="22"/>
              </w:rPr>
              <w:t xml:space="preserve">ions came </w:t>
            </w:r>
            <w:r w:rsidR="006F691D" w:rsidRPr="00AF7D09">
              <w:rPr>
                <w:rStyle w:val="A2"/>
                <w:rFonts w:ascii="Trebuchet MS" w:hAnsi="Trebuchet MS" w:cs="Arial"/>
                <w:b w:val="0"/>
                <w:color w:val="auto"/>
                <w:sz w:val="22"/>
                <w:szCs w:val="22"/>
              </w:rPr>
              <w:t>ideas for activities that would enhance and further embed mindful practices</w:t>
            </w:r>
            <w:r w:rsidR="00205516" w:rsidRPr="00AF7D09">
              <w:rPr>
                <w:rStyle w:val="A2"/>
                <w:rFonts w:ascii="Trebuchet MS" w:hAnsi="Trebuchet MS" w:cs="Arial"/>
                <w:b w:val="0"/>
                <w:color w:val="auto"/>
                <w:sz w:val="22"/>
                <w:szCs w:val="22"/>
              </w:rPr>
              <w:t xml:space="preserve">, </w:t>
            </w:r>
            <w:r w:rsidRPr="00AF7D09">
              <w:rPr>
                <w:rStyle w:val="A2"/>
                <w:rFonts w:ascii="Trebuchet MS" w:hAnsi="Trebuchet MS" w:cs="Arial"/>
                <w:b w:val="0"/>
                <w:color w:val="auto"/>
                <w:sz w:val="22"/>
                <w:szCs w:val="22"/>
              </w:rPr>
              <w:t xml:space="preserve">which were trialled by classes before being </w:t>
            </w:r>
            <w:r w:rsidR="00205516" w:rsidRPr="00AF7D09">
              <w:rPr>
                <w:rStyle w:val="A2"/>
                <w:rFonts w:ascii="Trebuchet MS" w:hAnsi="Trebuchet MS" w:cs="Arial"/>
                <w:b w:val="0"/>
                <w:color w:val="auto"/>
                <w:sz w:val="22"/>
                <w:szCs w:val="22"/>
              </w:rPr>
              <w:t xml:space="preserve">rolled out to </w:t>
            </w:r>
            <w:r w:rsidR="006F691D" w:rsidRPr="00AF7D09">
              <w:rPr>
                <w:rStyle w:val="A2"/>
                <w:rFonts w:ascii="Trebuchet MS" w:hAnsi="Trebuchet MS" w:cs="Arial"/>
                <w:b w:val="0"/>
                <w:color w:val="auto"/>
                <w:sz w:val="22"/>
                <w:szCs w:val="22"/>
              </w:rPr>
              <w:t>the whole school. One</w:t>
            </w:r>
            <w:r w:rsidR="00205516" w:rsidRPr="00AF7D09">
              <w:rPr>
                <w:rStyle w:val="A2"/>
                <w:rFonts w:ascii="Trebuchet MS" w:hAnsi="Trebuchet MS" w:cs="Arial"/>
                <w:b w:val="0"/>
                <w:color w:val="auto"/>
                <w:sz w:val="22"/>
                <w:szCs w:val="22"/>
              </w:rPr>
              <w:t xml:space="preserve"> was</w:t>
            </w:r>
            <w:r w:rsidRPr="00AF7D09">
              <w:rPr>
                <w:rStyle w:val="A2"/>
                <w:rFonts w:ascii="Trebuchet MS" w:hAnsi="Trebuchet MS" w:cs="Arial"/>
                <w:b w:val="0"/>
                <w:color w:val="auto"/>
                <w:sz w:val="22"/>
                <w:szCs w:val="22"/>
              </w:rPr>
              <w:t xml:space="preserve"> </w:t>
            </w:r>
            <w:r w:rsidR="00205516" w:rsidRPr="00AF7D09">
              <w:rPr>
                <w:rStyle w:val="A2"/>
                <w:rFonts w:ascii="Trebuchet MS" w:hAnsi="Trebuchet MS" w:cs="Arial"/>
                <w:b w:val="0"/>
                <w:color w:val="auto"/>
                <w:sz w:val="22"/>
                <w:szCs w:val="22"/>
              </w:rPr>
              <w:t>the implementation of emotional check-i</w:t>
            </w:r>
            <w:r w:rsidRPr="00AF7D09">
              <w:rPr>
                <w:rStyle w:val="A2"/>
                <w:rFonts w:ascii="Trebuchet MS" w:hAnsi="Trebuchet MS" w:cs="Arial"/>
                <w:b w:val="0"/>
                <w:color w:val="auto"/>
                <w:sz w:val="22"/>
                <w:szCs w:val="22"/>
              </w:rPr>
              <w:t>n stations in each c</w:t>
            </w:r>
            <w:r w:rsidR="006F691D" w:rsidRPr="00AF7D09">
              <w:rPr>
                <w:rStyle w:val="A2"/>
                <w:rFonts w:ascii="Trebuchet MS" w:hAnsi="Trebuchet MS" w:cs="Arial"/>
                <w:b w:val="0"/>
                <w:color w:val="auto"/>
                <w:sz w:val="22"/>
                <w:szCs w:val="22"/>
              </w:rPr>
              <w:t>lassroom; this</w:t>
            </w:r>
            <w:r w:rsidR="00CC5AC1" w:rsidRPr="00AF7D09">
              <w:rPr>
                <w:rStyle w:val="A2"/>
                <w:rFonts w:ascii="Trebuchet MS" w:hAnsi="Trebuchet MS" w:cs="Arial"/>
                <w:b w:val="0"/>
                <w:color w:val="auto"/>
                <w:sz w:val="22"/>
                <w:szCs w:val="22"/>
              </w:rPr>
              <w:t xml:space="preserve"> involves</w:t>
            </w:r>
            <w:r w:rsidRPr="00AF7D09">
              <w:rPr>
                <w:rStyle w:val="A2"/>
                <w:rFonts w:ascii="Trebuchet MS" w:hAnsi="Trebuchet MS" w:cs="Arial"/>
                <w:b w:val="0"/>
                <w:color w:val="auto"/>
                <w:sz w:val="22"/>
                <w:szCs w:val="22"/>
              </w:rPr>
              <w:t xml:space="preserve"> children moving a pic</w:t>
            </w:r>
            <w:r w:rsidR="00CC5AC1" w:rsidRPr="00AF7D09">
              <w:rPr>
                <w:rStyle w:val="A2"/>
                <w:rFonts w:ascii="Trebuchet MS" w:hAnsi="Trebuchet MS" w:cs="Arial"/>
                <w:b w:val="0"/>
                <w:color w:val="auto"/>
                <w:sz w:val="22"/>
                <w:szCs w:val="22"/>
              </w:rPr>
              <w:t>ture of themselves onto one of four</w:t>
            </w:r>
            <w:r w:rsidRPr="00AF7D09">
              <w:rPr>
                <w:rStyle w:val="A2"/>
                <w:rFonts w:ascii="Trebuchet MS" w:hAnsi="Trebuchet MS" w:cs="Arial"/>
                <w:b w:val="0"/>
                <w:color w:val="auto"/>
                <w:sz w:val="22"/>
                <w:szCs w:val="22"/>
              </w:rPr>
              <w:t xml:space="preserve"> emotions (happy, sad, angry, worried) at points during the day, with strategies for coping </w:t>
            </w:r>
            <w:r w:rsidR="00CC5AC1" w:rsidRPr="00AF7D09">
              <w:rPr>
                <w:rStyle w:val="A2"/>
                <w:rFonts w:ascii="Trebuchet MS" w:hAnsi="Trebuchet MS" w:cs="Arial"/>
                <w:b w:val="0"/>
                <w:color w:val="auto"/>
                <w:sz w:val="22"/>
                <w:szCs w:val="22"/>
              </w:rPr>
              <w:t>with each (</w:t>
            </w:r>
            <w:r w:rsidRPr="00AF7D09">
              <w:rPr>
                <w:rStyle w:val="A2"/>
                <w:rFonts w:ascii="Trebuchet MS" w:hAnsi="Trebuchet MS" w:cs="Arial"/>
                <w:b w:val="0"/>
                <w:color w:val="auto"/>
                <w:sz w:val="22"/>
                <w:szCs w:val="22"/>
              </w:rPr>
              <w:t>that children had been taught during Mind-Up lessons</w:t>
            </w:r>
            <w:r w:rsidR="00CC5AC1" w:rsidRPr="00AF7D09">
              <w:rPr>
                <w:rStyle w:val="A2"/>
                <w:rFonts w:ascii="Trebuchet MS" w:hAnsi="Trebuchet MS" w:cs="Arial"/>
                <w:b w:val="0"/>
                <w:color w:val="auto"/>
                <w:sz w:val="22"/>
                <w:szCs w:val="22"/>
              </w:rPr>
              <w:t>) displayed by each emotion. To support this and the Mind-Up lessons, e</w:t>
            </w:r>
            <w:r w:rsidRPr="00AF7D09">
              <w:rPr>
                <w:rStyle w:val="A2"/>
                <w:rFonts w:ascii="Trebuchet MS" w:hAnsi="Trebuchet MS" w:cs="Arial"/>
                <w:b w:val="0"/>
                <w:color w:val="auto"/>
                <w:sz w:val="22"/>
                <w:szCs w:val="22"/>
              </w:rPr>
              <w:t xml:space="preserve">ach class has a mindfulness display poster, identifying parts of the brain and how we use them to control our emotions. </w:t>
            </w:r>
          </w:p>
          <w:p w:rsidR="0032788D" w:rsidRPr="00AF7D09" w:rsidRDefault="0032788D" w:rsidP="0032788D">
            <w:pPr>
              <w:rPr>
                <w:rStyle w:val="A2"/>
              </w:rPr>
            </w:pPr>
          </w:p>
          <w:p w:rsidR="0032788D" w:rsidRPr="00AF7D09" w:rsidRDefault="006F691D" w:rsidP="0032788D">
            <w:pPr>
              <w:rPr>
                <w:rStyle w:val="A2"/>
              </w:rPr>
            </w:pPr>
            <w:r w:rsidRPr="00AF7D09">
              <w:rPr>
                <w:rStyle w:val="A2"/>
                <w:rFonts w:ascii="Trebuchet MS" w:hAnsi="Trebuchet MS" w:cs="Arial"/>
                <w:b w:val="0"/>
                <w:color w:val="auto"/>
                <w:sz w:val="22"/>
                <w:szCs w:val="22"/>
              </w:rPr>
              <w:lastRenderedPageBreak/>
              <w:t xml:space="preserve">Noticing </w:t>
            </w:r>
            <w:r w:rsidR="0032788D" w:rsidRPr="00AF7D09">
              <w:rPr>
                <w:rStyle w:val="A2"/>
                <w:rFonts w:ascii="Trebuchet MS" w:hAnsi="Trebuchet MS" w:cs="Arial"/>
                <w:b w:val="0"/>
                <w:color w:val="auto"/>
                <w:sz w:val="22"/>
                <w:szCs w:val="22"/>
              </w:rPr>
              <w:t xml:space="preserve">the positive impact </w:t>
            </w:r>
            <w:r w:rsidRPr="00AF7D09">
              <w:rPr>
                <w:rStyle w:val="A2"/>
                <w:rFonts w:ascii="Trebuchet MS" w:hAnsi="Trebuchet MS" w:cs="Arial"/>
                <w:b w:val="0"/>
                <w:color w:val="auto"/>
                <w:sz w:val="22"/>
                <w:szCs w:val="22"/>
              </w:rPr>
              <w:t>that mindfulness was having in school</w:t>
            </w:r>
            <w:r w:rsidR="0032788D" w:rsidRPr="00AF7D09">
              <w:rPr>
                <w:rStyle w:val="A2"/>
                <w:rFonts w:ascii="Trebuchet MS" w:hAnsi="Trebuchet MS" w:cs="Arial"/>
                <w:b w:val="0"/>
                <w:color w:val="auto"/>
                <w:sz w:val="22"/>
                <w:szCs w:val="22"/>
              </w:rPr>
              <w:t>, we felt it was important to share these practices with parents. We filmed a small group of children taking part in a Brain Break, which was followed by children talking about their experiences and how mindf</w:t>
            </w:r>
            <w:r w:rsidRPr="00AF7D09">
              <w:rPr>
                <w:rStyle w:val="A2"/>
                <w:rFonts w:ascii="Trebuchet MS" w:hAnsi="Trebuchet MS" w:cs="Arial"/>
                <w:b w:val="0"/>
                <w:color w:val="auto"/>
                <w:sz w:val="22"/>
                <w:szCs w:val="22"/>
              </w:rPr>
              <w:t>ulness has helped them</w:t>
            </w:r>
            <w:r w:rsidR="0032788D" w:rsidRPr="00AF7D09">
              <w:rPr>
                <w:rStyle w:val="A2"/>
                <w:rFonts w:ascii="Trebuchet MS" w:hAnsi="Trebuchet MS" w:cs="Arial"/>
                <w:b w:val="0"/>
                <w:color w:val="auto"/>
                <w:sz w:val="22"/>
                <w:szCs w:val="22"/>
              </w:rPr>
              <w:t xml:space="preserve">. </w:t>
            </w:r>
            <w:r w:rsidR="00CC5AC1" w:rsidRPr="00AF7D09">
              <w:rPr>
                <w:rStyle w:val="A2"/>
                <w:rFonts w:ascii="Trebuchet MS" w:hAnsi="Trebuchet MS" w:cs="Arial"/>
                <w:b w:val="0"/>
                <w:color w:val="auto"/>
                <w:sz w:val="22"/>
                <w:szCs w:val="22"/>
              </w:rPr>
              <w:t>In addition to this</w:t>
            </w:r>
            <w:r w:rsidRPr="00AF7D09">
              <w:rPr>
                <w:rStyle w:val="A2"/>
                <w:rFonts w:ascii="Trebuchet MS" w:hAnsi="Trebuchet MS" w:cs="Arial"/>
                <w:b w:val="0"/>
                <w:color w:val="auto"/>
                <w:sz w:val="22"/>
                <w:szCs w:val="22"/>
              </w:rPr>
              <w:t>, we published a</w:t>
            </w:r>
            <w:r w:rsidR="00CC5AC1" w:rsidRPr="00AF7D09">
              <w:rPr>
                <w:rStyle w:val="A2"/>
                <w:rFonts w:ascii="Trebuchet MS" w:hAnsi="Trebuchet MS" w:cs="Arial"/>
                <w:b w:val="0"/>
                <w:color w:val="auto"/>
                <w:sz w:val="22"/>
                <w:szCs w:val="22"/>
              </w:rPr>
              <w:t xml:space="preserve"> guided </w:t>
            </w:r>
            <w:r w:rsidR="0032788D" w:rsidRPr="00AF7D09">
              <w:rPr>
                <w:rStyle w:val="A2"/>
                <w:rFonts w:ascii="Trebuchet MS" w:hAnsi="Trebuchet MS" w:cs="Arial"/>
                <w:b w:val="0"/>
                <w:color w:val="auto"/>
                <w:sz w:val="22"/>
                <w:szCs w:val="22"/>
              </w:rPr>
              <w:t>Brain Break script</w:t>
            </w:r>
            <w:r w:rsidRPr="00AF7D09">
              <w:rPr>
                <w:rStyle w:val="A2"/>
                <w:rFonts w:ascii="Trebuchet MS" w:hAnsi="Trebuchet MS" w:cs="Arial"/>
                <w:b w:val="0"/>
                <w:color w:val="auto"/>
                <w:sz w:val="22"/>
                <w:szCs w:val="22"/>
              </w:rPr>
              <w:t xml:space="preserve"> on the website</w:t>
            </w:r>
            <w:r w:rsidR="0032788D" w:rsidRPr="00AF7D09">
              <w:rPr>
                <w:rStyle w:val="A2"/>
                <w:rFonts w:ascii="Trebuchet MS" w:hAnsi="Trebuchet MS" w:cs="Arial"/>
                <w:b w:val="0"/>
                <w:color w:val="auto"/>
                <w:sz w:val="22"/>
                <w:szCs w:val="22"/>
              </w:rPr>
              <w:t>, giving parents the opportunity to continue the children’s mindful practice at home.</w:t>
            </w:r>
            <w:r w:rsidR="000A3AF8">
              <w:rPr>
                <w:rStyle w:val="A2"/>
              </w:rPr>
              <w:br/>
            </w:r>
          </w:p>
          <w:p w:rsidR="0032788D" w:rsidRPr="00AF7D09" w:rsidRDefault="0032788D" w:rsidP="0032788D">
            <w:pPr>
              <w:rPr>
                <w:rStyle w:val="A2"/>
              </w:rPr>
            </w:pPr>
            <w:r w:rsidRPr="00AF7D09">
              <w:rPr>
                <w:rStyle w:val="A2"/>
                <w:rFonts w:ascii="Trebuchet MS" w:hAnsi="Trebuchet MS" w:cs="Arial"/>
                <w:b w:val="0"/>
                <w:color w:val="auto"/>
                <w:sz w:val="22"/>
                <w:szCs w:val="22"/>
              </w:rPr>
              <w:t xml:space="preserve">After a large staff turnover in the summer of 2017, new staff received the training to ensure consistency of teaching and approach across the school. </w:t>
            </w:r>
          </w:p>
          <w:p w:rsidR="007F5632" w:rsidRPr="00AF7D09" w:rsidRDefault="007F5632" w:rsidP="00885F75">
            <w:pPr>
              <w:rPr>
                <w:rFonts w:ascii="Trebuchet MS" w:hAnsi="Trebuchet MS" w:cs="Arial"/>
                <w:sz w:val="22"/>
                <w:szCs w:val="22"/>
              </w:rPr>
            </w:pPr>
          </w:p>
        </w:tc>
      </w:tr>
      <w:tr w:rsidR="00B12D37">
        <w:trPr>
          <w:trHeight w:val="680"/>
          <w:jc w:val="center"/>
        </w:trPr>
        <w:tc>
          <w:tcPr>
            <w:tcW w:w="15420" w:type="dxa"/>
            <w:shd w:val="clear" w:color="auto" w:fill="auto"/>
          </w:tcPr>
          <w:p w:rsidR="007F5632" w:rsidRPr="00AF7D09" w:rsidRDefault="007F5632" w:rsidP="007F5632">
            <w:pPr>
              <w:rPr>
                <w:rFonts w:ascii="Trebuchet MS" w:hAnsi="Trebuchet MS"/>
                <w:b/>
                <w:sz w:val="22"/>
                <w:szCs w:val="22"/>
              </w:rPr>
            </w:pPr>
            <w:r w:rsidRPr="00AF7D09">
              <w:rPr>
                <w:rFonts w:ascii="Trebuchet MS" w:hAnsi="Trebuchet MS"/>
                <w:b/>
                <w:sz w:val="22"/>
                <w:szCs w:val="22"/>
              </w:rPr>
              <w:lastRenderedPageBreak/>
              <w:t xml:space="preserve">C: Analysis of results </w:t>
            </w:r>
          </w:p>
          <w:p w:rsidR="007F5632" w:rsidRPr="00AF7D09" w:rsidRDefault="007F5632" w:rsidP="00503DC7">
            <w:pPr>
              <w:numPr>
                <w:ilvl w:val="0"/>
                <w:numId w:val="15"/>
              </w:numPr>
              <w:rPr>
                <w:rStyle w:val="A2"/>
              </w:rPr>
            </w:pPr>
            <w:r w:rsidRPr="00AF7D09">
              <w:rPr>
                <w:rStyle w:val="A2"/>
                <w:rFonts w:ascii="Trebuchet MS" w:hAnsi="Trebuchet MS" w:cs="Arial"/>
                <w:color w:val="auto"/>
                <w:sz w:val="22"/>
                <w:szCs w:val="22"/>
              </w:rPr>
              <w:t>Includ</w:t>
            </w:r>
            <w:r w:rsidR="00AF7D09" w:rsidRPr="00AF7D09">
              <w:rPr>
                <w:rStyle w:val="A2"/>
                <w:rFonts w:ascii="Trebuchet MS" w:hAnsi="Trebuchet MS" w:cs="Arial"/>
                <w:color w:val="auto"/>
                <w:sz w:val="22"/>
                <w:szCs w:val="22"/>
              </w:rPr>
              <w:t>e details of what worked and why</w:t>
            </w:r>
          </w:p>
          <w:p w:rsidR="009016AB" w:rsidRPr="00AF7D09" w:rsidRDefault="009016AB" w:rsidP="00BF7CCE">
            <w:pPr>
              <w:rPr>
                <w:rStyle w:val="A2"/>
              </w:rPr>
            </w:pPr>
          </w:p>
          <w:p w:rsidR="00EE740B" w:rsidRPr="00AF7D09" w:rsidRDefault="00EE740B" w:rsidP="00BF7CCE">
            <w:pPr>
              <w:rPr>
                <w:rStyle w:val="A2"/>
              </w:rPr>
            </w:pPr>
            <w:r w:rsidRPr="00AF7D09">
              <w:rPr>
                <w:rStyle w:val="A2"/>
                <w:rFonts w:ascii="Trebuchet MS" w:hAnsi="Trebuchet MS" w:cs="Arial"/>
                <w:color w:val="auto"/>
                <w:sz w:val="22"/>
                <w:szCs w:val="22"/>
              </w:rPr>
              <w:t>Target 1: To reduce the percentage of pupils reporting that they find it difficult to, or are not sure how to, make new friends</w:t>
            </w:r>
          </w:p>
          <w:p w:rsidR="00D81DB2" w:rsidRDefault="00E76EDE" w:rsidP="00BF7CCE">
            <w:pPr>
              <w:rPr>
                <w:rStyle w:val="A2"/>
                <w:rFonts w:ascii="Trebuchet MS" w:hAnsi="Trebuchet MS" w:cs="Arial"/>
                <w:b w:val="0"/>
                <w:color w:val="auto"/>
                <w:sz w:val="22"/>
                <w:szCs w:val="22"/>
              </w:rPr>
            </w:pPr>
            <w:r w:rsidRPr="00AF7D09">
              <w:rPr>
                <w:rStyle w:val="A2"/>
                <w:rFonts w:ascii="Trebuchet MS" w:hAnsi="Trebuchet MS" w:cs="Arial"/>
                <w:b w:val="0"/>
                <w:color w:val="auto"/>
                <w:sz w:val="22"/>
                <w:szCs w:val="22"/>
              </w:rPr>
              <w:t>One key factor to the successful implementation of mindfulness across the school has been the integration of Mind-Up within our already robust</w:t>
            </w:r>
            <w:r w:rsidR="00EE740B" w:rsidRPr="00AF7D09">
              <w:rPr>
                <w:rStyle w:val="A2"/>
                <w:rFonts w:ascii="Trebuchet MS" w:hAnsi="Trebuchet MS" w:cs="Arial"/>
                <w:b w:val="0"/>
                <w:color w:val="auto"/>
                <w:sz w:val="22"/>
                <w:szCs w:val="22"/>
              </w:rPr>
              <w:t xml:space="preserve"> PSHCE curriculum. The</w:t>
            </w:r>
            <w:r w:rsidR="00AF3778" w:rsidRPr="00AF7D09">
              <w:rPr>
                <w:rStyle w:val="A2"/>
                <w:rFonts w:ascii="Trebuchet MS" w:hAnsi="Trebuchet MS" w:cs="Arial"/>
                <w:b w:val="0"/>
                <w:color w:val="auto"/>
                <w:sz w:val="22"/>
                <w:szCs w:val="22"/>
              </w:rPr>
              <w:t xml:space="preserve"> PATHS programme has significant </w:t>
            </w:r>
            <w:r w:rsidR="00885BBA" w:rsidRPr="00AF7D09">
              <w:rPr>
                <w:rStyle w:val="A2"/>
                <w:rFonts w:ascii="Trebuchet MS" w:hAnsi="Trebuchet MS" w:cs="Arial"/>
                <w:b w:val="0"/>
                <w:color w:val="auto"/>
                <w:sz w:val="22"/>
                <w:szCs w:val="22"/>
              </w:rPr>
              <w:t xml:space="preserve">focus </w:t>
            </w:r>
            <w:r w:rsidR="00AF3778" w:rsidRPr="00AF7D09">
              <w:rPr>
                <w:rStyle w:val="A2"/>
                <w:rFonts w:ascii="Trebuchet MS" w:hAnsi="Trebuchet MS" w:cs="Arial"/>
                <w:b w:val="0"/>
                <w:color w:val="auto"/>
                <w:sz w:val="22"/>
                <w:szCs w:val="22"/>
              </w:rPr>
              <w:t xml:space="preserve">on </w:t>
            </w:r>
            <w:r w:rsidR="00EE740B" w:rsidRPr="00AF7D09">
              <w:rPr>
                <w:rStyle w:val="A2"/>
                <w:rFonts w:ascii="Trebuchet MS" w:hAnsi="Trebuchet MS" w:cs="Arial"/>
                <w:b w:val="0"/>
                <w:color w:val="auto"/>
                <w:sz w:val="22"/>
                <w:szCs w:val="22"/>
              </w:rPr>
              <w:t>forming</w:t>
            </w:r>
            <w:r w:rsidR="00AF3778" w:rsidRPr="00AF7D09">
              <w:rPr>
                <w:rStyle w:val="A2"/>
                <w:rFonts w:ascii="Trebuchet MS" w:hAnsi="Trebuchet MS" w:cs="Arial"/>
                <w:b w:val="0"/>
                <w:color w:val="auto"/>
                <w:sz w:val="22"/>
                <w:szCs w:val="22"/>
              </w:rPr>
              <w:t xml:space="preserve"> friends</w:t>
            </w:r>
            <w:r w:rsidR="00EE740B" w:rsidRPr="00AF7D09">
              <w:rPr>
                <w:rStyle w:val="A2"/>
                <w:rFonts w:ascii="Trebuchet MS" w:hAnsi="Trebuchet MS" w:cs="Arial"/>
                <w:b w:val="0"/>
                <w:color w:val="auto"/>
                <w:sz w:val="22"/>
                <w:szCs w:val="22"/>
              </w:rPr>
              <w:t>hips</w:t>
            </w:r>
            <w:r w:rsidR="00AF3778" w:rsidRPr="00AF7D09">
              <w:rPr>
                <w:rStyle w:val="A2"/>
                <w:rFonts w:ascii="Trebuchet MS" w:hAnsi="Trebuchet MS" w:cs="Arial"/>
                <w:b w:val="0"/>
                <w:color w:val="auto"/>
                <w:sz w:val="22"/>
                <w:szCs w:val="22"/>
              </w:rPr>
              <w:t xml:space="preserve"> and </w:t>
            </w:r>
            <w:r w:rsidR="00885BBA" w:rsidRPr="00AF7D09">
              <w:rPr>
                <w:rStyle w:val="A2"/>
                <w:rFonts w:ascii="Trebuchet MS" w:hAnsi="Trebuchet MS" w:cs="Arial"/>
                <w:b w:val="0"/>
                <w:color w:val="auto"/>
                <w:sz w:val="22"/>
                <w:szCs w:val="22"/>
              </w:rPr>
              <w:t>developing positive relationships</w:t>
            </w:r>
            <w:r w:rsidR="00EE740B" w:rsidRPr="00AF7D09">
              <w:rPr>
                <w:rStyle w:val="A2"/>
                <w:rFonts w:ascii="Trebuchet MS" w:hAnsi="Trebuchet MS" w:cs="Arial"/>
                <w:b w:val="0"/>
                <w:color w:val="auto"/>
                <w:sz w:val="22"/>
                <w:szCs w:val="22"/>
              </w:rPr>
              <w:t>, core practices shared with the MindUp curriculum</w:t>
            </w:r>
            <w:r w:rsidR="00AF3778" w:rsidRPr="00AF7D09">
              <w:rPr>
                <w:rStyle w:val="A2"/>
                <w:rFonts w:ascii="Trebuchet MS" w:hAnsi="Trebuchet MS" w:cs="Arial"/>
                <w:b w:val="0"/>
                <w:color w:val="auto"/>
                <w:sz w:val="22"/>
                <w:szCs w:val="22"/>
              </w:rPr>
              <w:t>. Teachers successful</w:t>
            </w:r>
            <w:r w:rsidR="00EE740B" w:rsidRPr="00AF7D09">
              <w:rPr>
                <w:rStyle w:val="A2"/>
                <w:rFonts w:ascii="Trebuchet MS" w:hAnsi="Trebuchet MS" w:cs="Arial"/>
                <w:b w:val="0"/>
                <w:color w:val="auto"/>
                <w:sz w:val="22"/>
                <w:szCs w:val="22"/>
              </w:rPr>
              <w:t>ly linked these PATHS lessons to MindUp lessons around perspective-</w:t>
            </w:r>
            <w:r w:rsidR="00AF3778" w:rsidRPr="00AF7D09">
              <w:rPr>
                <w:rStyle w:val="A2"/>
                <w:rFonts w:ascii="Trebuchet MS" w:hAnsi="Trebuchet MS" w:cs="Arial"/>
                <w:b w:val="0"/>
                <w:color w:val="auto"/>
                <w:sz w:val="22"/>
                <w:szCs w:val="22"/>
              </w:rPr>
              <w:t>taking and empathy, which further embedded key skills involved in forming and maintaining positive relatio</w:t>
            </w:r>
            <w:r w:rsidR="00EE740B" w:rsidRPr="00AF7D09">
              <w:rPr>
                <w:rStyle w:val="A2"/>
                <w:rFonts w:ascii="Trebuchet MS" w:hAnsi="Trebuchet MS" w:cs="Arial"/>
                <w:b w:val="0"/>
                <w:color w:val="auto"/>
                <w:sz w:val="22"/>
                <w:szCs w:val="22"/>
              </w:rPr>
              <w:t>nships. Our work in English and</w:t>
            </w:r>
            <w:r w:rsidR="00AF3778" w:rsidRPr="00AF7D09">
              <w:rPr>
                <w:rStyle w:val="A2"/>
                <w:rFonts w:ascii="Trebuchet MS" w:hAnsi="Trebuchet MS" w:cs="Arial"/>
                <w:b w:val="0"/>
                <w:color w:val="auto"/>
                <w:sz w:val="22"/>
                <w:szCs w:val="22"/>
              </w:rPr>
              <w:t xml:space="preserve"> P4C is </w:t>
            </w:r>
            <w:r w:rsidR="00EE740B" w:rsidRPr="00AF7D09">
              <w:rPr>
                <w:rStyle w:val="A2"/>
                <w:rFonts w:ascii="Trebuchet MS" w:hAnsi="Trebuchet MS" w:cs="Arial"/>
                <w:b w:val="0"/>
                <w:color w:val="auto"/>
                <w:sz w:val="22"/>
                <w:szCs w:val="22"/>
              </w:rPr>
              <w:t>frequently</w:t>
            </w:r>
            <w:r w:rsidR="00AF3778" w:rsidRPr="00AF7D09">
              <w:rPr>
                <w:rStyle w:val="A2"/>
                <w:rFonts w:ascii="Trebuchet MS" w:hAnsi="Trebuchet MS" w:cs="Arial"/>
                <w:b w:val="0"/>
                <w:color w:val="auto"/>
                <w:sz w:val="22"/>
                <w:szCs w:val="22"/>
              </w:rPr>
              <w:t xml:space="preserve"> centred around understanding characters</w:t>
            </w:r>
            <w:r w:rsidR="00D95762" w:rsidRPr="00AF7D09">
              <w:rPr>
                <w:rStyle w:val="A2"/>
                <w:rFonts w:ascii="Trebuchet MS" w:hAnsi="Trebuchet MS" w:cs="Arial"/>
                <w:b w:val="0"/>
                <w:color w:val="auto"/>
                <w:sz w:val="22"/>
                <w:szCs w:val="22"/>
              </w:rPr>
              <w:t>’</w:t>
            </w:r>
            <w:r w:rsidR="00AF3778" w:rsidRPr="00AF7D09">
              <w:rPr>
                <w:rStyle w:val="A2"/>
                <w:rFonts w:ascii="Trebuchet MS" w:hAnsi="Trebuchet MS" w:cs="Arial"/>
                <w:b w:val="0"/>
                <w:color w:val="auto"/>
                <w:sz w:val="22"/>
                <w:szCs w:val="22"/>
              </w:rPr>
              <w:t xml:space="preserve"> emotions and motivations; these discussions now include a neurological </w:t>
            </w:r>
            <w:r w:rsidR="00D95762" w:rsidRPr="00AF7D09">
              <w:rPr>
                <w:rStyle w:val="A2"/>
                <w:rFonts w:ascii="Trebuchet MS" w:hAnsi="Trebuchet MS" w:cs="Arial"/>
                <w:b w:val="0"/>
                <w:color w:val="auto"/>
                <w:sz w:val="22"/>
                <w:szCs w:val="22"/>
              </w:rPr>
              <w:t xml:space="preserve">perspective taught </w:t>
            </w:r>
            <w:r w:rsidR="00EE740B" w:rsidRPr="00AF7D09">
              <w:rPr>
                <w:rStyle w:val="A2"/>
                <w:rFonts w:ascii="Trebuchet MS" w:hAnsi="Trebuchet MS" w:cs="Arial"/>
                <w:b w:val="0"/>
                <w:color w:val="auto"/>
                <w:sz w:val="22"/>
                <w:szCs w:val="22"/>
              </w:rPr>
              <w:t>in</w:t>
            </w:r>
            <w:r w:rsidR="00D95762" w:rsidRPr="00AF7D09">
              <w:rPr>
                <w:rStyle w:val="A2"/>
                <w:rFonts w:ascii="Trebuchet MS" w:hAnsi="Trebuchet MS" w:cs="Arial"/>
                <w:b w:val="0"/>
                <w:color w:val="auto"/>
                <w:sz w:val="22"/>
                <w:szCs w:val="22"/>
              </w:rPr>
              <w:t xml:space="preserve"> M</w:t>
            </w:r>
            <w:r w:rsidR="00EE740B" w:rsidRPr="00AF7D09">
              <w:rPr>
                <w:rStyle w:val="A2"/>
                <w:rFonts w:ascii="Trebuchet MS" w:hAnsi="Trebuchet MS" w:cs="Arial"/>
                <w:b w:val="0"/>
                <w:color w:val="auto"/>
                <w:sz w:val="22"/>
                <w:szCs w:val="22"/>
              </w:rPr>
              <w:t>ind</w:t>
            </w:r>
            <w:r w:rsidR="00D95762" w:rsidRPr="00AF7D09">
              <w:rPr>
                <w:rStyle w:val="A2"/>
                <w:rFonts w:ascii="Trebuchet MS" w:hAnsi="Trebuchet MS" w:cs="Arial"/>
                <w:b w:val="0"/>
                <w:color w:val="auto"/>
                <w:sz w:val="22"/>
                <w:szCs w:val="22"/>
              </w:rPr>
              <w:t>U</w:t>
            </w:r>
            <w:r w:rsidR="00EE740B" w:rsidRPr="00AF7D09">
              <w:rPr>
                <w:rStyle w:val="A2"/>
                <w:rFonts w:ascii="Trebuchet MS" w:hAnsi="Trebuchet MS" w:cs="Arial"/>
                <w:b w:val="0"/>
                <w:color w:val="auto"/>
                <w:sz w:val="22"/>
                <w:szCs w:val="22"/>
              </w:rPr>
              <w:t>p lessons. This</w:t>
            </w:r>
            <w:r w:rsidR="00D95762" w:rsidRPr="00AF7D09">
              <w:rPr>
                <w:rStyle w:val="A2"/>
                <w:rFonts w:ascii="Trebuchet MS" w:hAnsi="Trebuchet MS" w:cs="Arial"/>
                <w:b w:val="0"/>
                <w:color w:val="auto"/>
                <w:sz w:val="22"/>
                <w:szCs w:val="22"/>
              </w:rPr>
              <w:t xml:space="preserve"> allow</w:t>
            </w:r>
            <w:r w:rsidR="00EE740B" w:rsidRPr="00AF7D09">
              <w:rPr>
                <w:rStyle w:val="A2"/>
                <w:rFonts w:ascii="Trebuchet MS" w:hAnsi="Trebuchet MS" w:cs="Arial"/>
                <w:b w:val="0"/>
                <w:color w:val="auto"/>
                <w:sz w:val="22"/>
                <w:szCs w:val="22"/>
              </w:rPr>
              <w:t>s</w:t>
            </w:r>
            <w:r w:rsidR="00AF3778" w:rsidRPr="00AF7D09">
              <w:rPr>
                <w:rStyle w:val="A2"/>
                <w:rFonts w:ascii="Trebuchet MS" w:hAnsi="Trebuchet MS" w:cs="Arial"/>
                <w:b w:val="0"/>
                <w:color w:val="auto"/>
                <w:sz w:val="22"/>
                <w:szCs w:val="22"/>
              </w:rPr>
              <w:t xml:space="preserve"> children to identify why characters or histori</w:t>
            </w:r>
            <w:r w:rsidR="00EE740B" w:rsidRPr="00AF7D09">
              <w:rPr>
                <w:rStyle w:val="A2"/>
                <w:rFonts w:ascii="Trebuchet MS" w:hAnsi="Trebuchet MS" w:cs="Arial"/>
                <w:b w:val="0"/>
                <w:color w:val="auto"/>
                <w:sz w:val="22"/>
                <w:szCs w:val="22"/>
              </w:rPr>
              <w:t>cal figures act the way they do, and relate these actions to their own social experience.</w:t>
            </w:r>
            <w:r w:rsidR="00AF3778" w:rsidRPr="00AF7D09">
              <w:rPr>
                <w:rStyle w:val="A2"/>
                <w:rFonts w:ascii="Trebuchet MS" w:hAnsi="Trebuchet MS" w:cs="Arial"/>
                <w:b w:val="0"/>
                <w:color w:val="auto"/>
                <w:sz w:val="22"/>
                <w:szCs w:val="22"/>
              </w:rPr>
              <w:t xml:space="preserve"> </w:t>
            </w:r>
            <w:r w:rsidR="006A6FCA">
              <w:rPr>
                <w:rStyle w:val="A2"/>
                <w:rFonts w:ascii="Trebuchet MS" w:hAnsi="Trebuchet MS" w:cs="Arial"/>
                <w:b w:val="0"/>
                <w:color w:val="auto"/>
                <w:sz w:val="22"/>
                <w:szCs w:val="22"/>
              </w:rPr>
              <w:br/>
            </w:r>
          </w:p>
          <w:p w:rsidR="00D53ADD" w:rsidRDefault="001E445D" w:rsidP="00BF7CCE">
            <w:pPr>
              <w:rPr>
                <w:rStyle w:val="A2"/>
              </w:rPr>
            </w:pPr>
            <w:r>
              <w:rPr>
                <w:rStyle w:val="A2"/>
                <w:rFonts w:ascii="Trebuchet MS" w:hAnsi="Trebuchet MS" w:cs="Arial"/>
                <w:b w:val="0"/>
                <w:color w:val="auto"/>
                <w:sz w:val="22"/>
                <w:szCs w:val="22"/>
              </w:rPr>
              <w:t xml:space="preserve">Alongside the work we have completed in MindUP™ around healthy relationships, friendships groups have been running in year groups when relationship issues arise. These run for about 6 weeks and all the children involved in this work have a celebration at the end with their parents invited. This has been a very successful complementary part of the whole school process towards nurturing and enhancing healthy and positive friendships across the school. In addition to this, the kindness awards which run each week promote positive relationships in the playground and encourage children to notice and appreciate their friendships and apply positive relationship skills in independent situations. We have noticed that these rewards have had a very positive effect on friendships across the school. </w:t>
            </w:r>
          </w:p>
          <w:p w:rsidR="00D53ADD" w:rsidRDefault="00D81DB2" w:rsidP="00BF7CCE">
            <w:pPr>
              <w:rPr>
                <w:rFonts w:cs="Century Gothic"/>
                <w:b/>
                <w:bCs/>
                <w:noProof/>
                <w:color w:val="000000"/>
                <w:sz w:val="34"/>
                <w:szCs w:val="34"/>
                <w:lang w:val="en-US" w:eastAsia="en-US"/>
              </w:rPr>
            </w:pPr>
            <w:r>
              <w:rPr>
                <w:rFonts w:ascii="Trebuchet MS" w:hAnsi="Trebuchet MS" w:cs="Arial"/>
                <w:b/>
                <w:bCs/>
                <w:noProof/>
                <w:color w:val="0070C0"/>
                <w:sz w:val="22"/>
                <w:szCs w:val="22"/>
                <w:lang w:eastAsia="en-GB"/>
              </w:rPr>
              <w:drawing>
                <wp:anchor distT="0" distB="0" distL="114300" distR="114300" simplePos="0" relativeHeight="251661312" behindDoc="0" locked="0" layoutInCell="1" allowOverlap="1">
                  <wp:simplePos x="0" y="0"/>
                  <wp:positionH relativeFrom="column">
                    <wp:posOffset>3413898</wp:posOffset>
                  </wp:positionH>
                  <wp:positionV relativeFrom="paragraph">
                    <wp:posOffset>40668</wp:posOffset>
                  </wp:positionV>
                  <wp:extent cx="2055495" cy="1431290"/>
                  <wp:effectExtent l="25400" t="0" r="1905" b="0"/>
                  <wp:wrapTight wrapText="bothSides">
                    <wp:wrapPolygon edited="0">
                      <wp:start x="-267" y="0"/>
                      <wp:lineTo x="-267" y="21466"/>
                      <wp:lineTo x="21620" y="21466"/>
                      <wp:lineTo x="21620" y="0"/>
                      <wp:lineTo x="-267"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55495" cy="1431290"/>
                          </a:xfrm>
                          <a:prstGeom prst="rect">
                            <a:avLst/>
                          </a:prstGeom>
                          <a:noFill/>
                          <a:ln w="9525">
                            <a:noFill/>
                            <a:miter lim="800000"/>
                            <a:headEnd/>
                            <a:tailEnd/>
                          </a:ln>
                        </pic:spPr>
                      </pic:pic>
                    </a:graphicData>
                  </a:graphic>
                </wp:anchor>
              </w:drawing>
            </w:r>
            <w:r w:rsidR="00D53ADD">
              <w:rPr>
                <w:rFonts w:cs="Century Gothic"/>
                <w:b/>
                <w:bCs/>
                <w:noProof/>
                <w:color w:val="000000"/>
                <w:sz w:val="34"/>
                <w:szCs w:val="34"/>
                <w:lang w:val="en-US" w:eastAsia="en-US"/>
              </w:rPr>
              <w:t xml:space="preserve">         </w:t>
            </w:r>
            <w:r w:rsidR="00B042FF">
              <w:rPr>
                <w:rFonts w:cs="Century Gothic"/>
                <w:b/>
                <w:bCs/>
                <w:noProof/>
                <w:color w:val="000000"/>
                <w:sz w:val="34"/>
                <w:szCs w:val="34"/>
                <w:lang w:val="en-US" w:eastAsia="en-US"/>
              </w:rPr>
              <w:t xml:space="preserve">                          </w:t>
            </w:r>
            <w:r w:rsidR="00D53ADD">
              <w:rPr>
                <w:rFonts w:cs="Century Gothic"/>
                <w:b/>
                <w:bCs/>
                <w:noProof/>
                <w:color w:val="000000"/>
                <w:sz w:val="34"/>
                <w:szCs w:val="34"/>
                <w:lang w:val="en-US" w:eastAsia="en-US"/>
              </w:rPr>
              <w:t xml:space="preserve">                         </w:t>
            </w:r>
          </w:p>
          <w:p w:rsidR="00AF3778" w:rsidRPr="00D53ADD" w:rsidRDefault="00AF3778" w:rsidP="00BF7CCE">
            <w:pPr>
              <w:rPr>
                <w:rStyle w:val="A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D81DB2" w:rsidRDefault="00D81DB2" w:rsidP="000A3AF8">
            <w:pPr>
              <w:jc w:val="center"/>
              <w:rPr>
                <w:rStyle w:val="A2"/>
                <w:rFonts w:ascii="Trebuchet MS" w:hAnsi="Trebuchet MS" w:cs="Arial"/>
                <w:b w:val="0"/>
                <w:color w:val="auto"/>
                <w:sz w:val="22"/>
                <w:szCs w:val="22"/>
              </w:rPr>
            </w:pPr>
          </w:p>
          <w:p w:rsidR="000A3AF8" w:rsidRDefault="00AF3778" w:rsidP="000A3AF8">
            <w:pPr>
              <w:jc w:val="center"/>
              <w:rPr>
                <w:rStyle w:val="A2"/>
              </w:rPr>
            </w:pPr>
            <w:r w:rsidRPr="00AF7D09">
              <w:rPr>
                <w:rStyle w:val="A2"/>
                <w:rFonts w:ascii="Trebuchet MS" w:hAnsi="Trebuchet MS" w:cs="Arial"/>
                <w:b w:val="0"/>
                <w:color w:val="auto"/>
                <w:sz w:val="22"/>
                <w:szCs w:val="22"/>
              </w:rPr>
              <w:t>As part of a pupil voice survey, a child reported t</w:t>
            </w:r>
            <w:r w:rsidR="00885BBA" w:rsidRPr="00AF7D09">
              <w:rPr>
                <w:rStyle w:val="A2"/>
                <w:rFonts w:ascii="Trebuchet MS" w:hAnsi="Trebuchet MS" w:cs="Arial"/>
                <w:b w:val="0"/>
                <w:color w:val="auto"/>
                <w:sz w:val="22"/>
                <w:szCs w:val="22"/>
              </w:rPr>
              <w:t>hat:</w:t>
            </w:r>
          </w:p>
          <w:p w:rsidR="000A3AF8" w:rsidRPr="001E445D" w:rsidRDefault="00885BBA" w:rsidP="000A3AF8">
            <w:pPr>
              <w:jc w:val="center"/>
              <w:rPr>
                <w:rStyle w:val="A2"/>
              </w:rPr>
            </w:pPr>
            <w:r w:rsidRPr="001E445D">
              <w:rPr>
                <w:rStyle w:val="A2"/>
                <w:rFonts w:ascii="Trebuchet MS" w:hAnsi="Trebuchet MS" w:cs="Arial"/>
                <w:i/>
                <w:color w:val="0070C0"/>
                <w:sz w:val="22"/>
                <w:szCs w:val="22"/>
              </w:rPr>
              <w:t>“We have learnt about the A</w:t>
            </w:r>
            <w:r w:rsidR="00AF3778" w:rsidRPr="001E445D">
              <w:rPr>
                <w:rStyle w:val="A2"/>
                <w:rFonts w:ascii="Trebuchet MS" w:hAnsi="Trebuchet MS" w:cs="Arial"/>
                <w:i/>
                <w:color w:val="0070C0"/>
                <w:sz w:val="22"/>
                <w:szCs w:val="22"/>
              </w:rPr>
              <w:t>mygd</w:t>
            </w:r>
            <w:r w:rsidR="0096300D" w:rsidRPr="001E445D">
              <w:rPr>
                <w:rStyle w:val="A2"/>
                <w:rFonts w:ascii="Trebuchet MS" w:hAnsi="Trebuchet MS" w:cs="Arial"/>
                <w:i/>
                <w:color w:val="0070C0"/>
                <w:sz w:val="22"/>
                <w:szCs w:val="22"/>
              </w:rPr>
              <w:t>y</w:t>
            </w:r>
            <w:r w:rsidRPr="001E445D">
              <w:rPr>
                <w:rStyle w:val="A2"/>
                <w:rFonts w:ascii="Trebuchet MS" w:hAnsi="Trebuchet MS" w:cs="Arial"/>
                <w:i/>
                <w:color w:val="0070C0"/>
                <w:sz w:val="22"/>
                <w:szCs w:val="22"/>
              </w:rPr>
              <w:t>la, the H</w:t>
            </w:r>
            <w:r w:rsidR="00AF3778" w:rsidRPr="001E445D">
              <w:rPr>
                <w:rStyle w:val="A2"/>
                <w:rFonts w:ascii="Trebuchet MS" w:hAnsi="Trebuchet MS" w:cs="Arial"/>
                <w:i/>
                <w:color w:val="0070C0"/>
                <w:sz w:val="22"/>
                <w:szCs w:val="22"/>
              </w:rPr>
              <w:t>ippocampus and the Pre</w:t>
            </w:r>
            <w:r w:rsidRPr="001E445D">
              <w:rPr>
                <w:rStyle w:val="A2"/>
                <w:rFonts w:ascii="Trebuchet MS" w:hAnsi="Trebuchet MS" w:cs="Arial"/>
                <w:i/>
                <w:color w:val="0070C0"/>
                <w:sz w:val="22"/>
                <w:szCs w:val="22"/>
              </w:rPr>
              <w:t>-</w:t>
            </w:r>
            <w:r w:rsidR="00AF3778" w:rsidRPr="001E445D">
              <w:rPr>
                <w:rStyle w:val="A2"/>
                <w:rFonts w:ascii="Trebuchet MS" w:hAnsi="Trebuchet MS" w:cs="Arial"/>
                <w:i/>
                <w:color w:val="0070C0"/>
                <w:sz w:val="22"/>
                <w:szCs w:val="22"/>
              </w:rPr>
              <w:t>front</w:t>
            </w:r>
            <w:r w:rsidRPr="001E445D">
              <w:rPr>
                <w:rStyle w:val="A2"/>
                <w:rFonts w:ascii="Trebuchet MS" w:hAnsi="Trebuchet MS" w:cs="Arial"/>
                <w:i/>
                <w:color w:val="0070C0"/>
                <w:sz w:val="22"/>
                <w:szCs w:val="22"/>
              </w:rPr>
              <w:t>al</w:t>
            </w:r>
            <w:r w:rsidR="00AF3778" w:rsidRPr="001E445D">
              <w:rPr>
                <w:rStyle w:val="A2"/>
                <w:rFonts w:ascii="Trebuchet MS" w:hAnsi="Trebuchet MS" w:cs="Arial"/>
                <w:i/>
                <w:color w:val="0070C0"/>
                <w:sz w:val="22"/>
                <w:szCs w:val="22"/>
              </w:rPr>
              <w:t xml:space="preserve"> cortex. </w:t>
            </w:r>
          </w:p>
          <w:p w:rsidR="00EE740B" w:rsidRPr="001E445D" w:rsidRDefault="00AF3778" w:rsidP="000A3AF8">
            <w:pPr>
              <w:jc w:val="center"/>
              <w:rPr>
                <w:rStyle w:val="A2"/>
              </w:rPr>
            </w:pPr>
            <w:r w:rsidRPr="001E445D">
              <w:rPr>
                <w:rStyle w:val="A2"/>
                <w:rFonts w:ascii="Trebuchet MS" w:hAnsi="Trebuchet MS" w:cs="Arial"/>
                <w:i/>
                <w:color w:val="0070C0"/>
                <w:sz w:val="22"/>
                <w:szCs w:val="22"/>
              </w:rPr>
              <w:t xml:space="preserve">They help us know why </w:t>
            </w:r>
            <w:r w:rsidR="00885BBA" w:rsidRPr="001E445D">
              <w:rPr>
                <w:rStyle w:val="A2"/>
                <w:rFonts w:ascii="Trebuchet MS" w:hAnsi="Trebuchet MS" w:cs="Arial"/>
                <w:i/>
                <w:color w:val="0070C0"/>
                <w:sz w:val="22"/>
                <w:szCs w:val="22"/>
              </w:rPr>
              <w:t>we do things and feel things and why other people do too.”</w:t>
            </w:r>
          </w:p>
          <w:p w:rsidR="00D81DB2" w:rsidRDefault="00D81DB2" w:rsidP="00EE740B">
            <w:pPr>
              <w:rPr>
                <w:rStyle w:val="A2"/>
                <w:rFonts w:ascii="Trebuchet MS" w:hAnsi="Trebuchet MS" w:cs="Arial"/>
                <w:color w:val="auto"/>
                <w:sz w:val="22"/>
                <w:szCs w:val="22"/>
              </w:rPr>
            </w:pPr>
          </w:p>
          <w:p w:rsidR="00D81DB2" w:rsidRDefault="00D81DB2" w:rsidP="00EE740B">
            <w:pPr>
              <w:rPr>
                <w:rStyle w:val="A2"/>
                <w:rFonts w:ascii="Trebuchet MS" w:hAnsi="Trebuchet MS" w:cs="Arial"/>
                <w:color w:val="auto"/>
                <w:sz w:val="22"/>
                <w:szCs w:val="22"/>
              </w:rPr>
            </w:pPr>
          </w:p>
          <w:p w:rsidR="001E445D" w:rsidRPr="00AF7D09" w:rsidRDefault="00EE740B" w:rsidP="00EE740B">
            <w:pPr>
              <w:rPr>
                <w:rStyle w:val="A2"/>
              </w:rPr>
            </w:pPr>
            <w:r w:rsidRPr="00AF7D09">
              <w:rPr>
                <w:rStyle w:val="A2"/>
                <w:rFonts w:ascii="Trebuchet MS" w:hAnsi="Trebuchet MS" w:cs="Arial"/>
                <w:color w:val="auto"/>
                <w:sz w:val="22"/>
                <w:szCs w:val="22"/>
              </w:rPr>
              <w:t>Target 2: To increase the percentage of pupils reporting that they can calm down quickly after they have got angry and upset</w:t>
            </w:r>
          </w:p>
          <w:p w:rsidR="00EE740B" w:rsidRPr="001E445D" w:rsidRDefault="00EE740B" w:rsidP="00EE740B">
            <w:pPr>
              <w:rPr>
                <w:rStyle w:val="A2"/>
              </w:rPr>
            </w:pPr>
            <w:r w:rsidRPr="00AF7D09">
              <w:rPr>
                <w:rFonts w:ascii="Trebuchet MS" w:hAnsi="Trebuchet MS" w:cs="Century Gothic"/>
                <w:bCs/>
                <w:sz w:val="22"/>
                <w:szCs w:val="22"/>
              </w:rPr>
              <w:t>The children’s ability to calm down has been significantly improved following the introduction of three daily Brain B</w:t>
            </w:r>
            <w:r w:rsidR="008C45FD" w:rsidRPr="00AF7D09">
              <w:rPr>
                <w:rFonts w:ascii="Trebuchet MS" w:hAnsi="Trebuchet MS" w:cs="Century Gothic"/>
                <w:bCs/>
                <w:sz w:val="22"/>
                <w:szCs w:val="22"/>
              </w:rPr>
              <w:t xml:space="preserve">reaks </w:t>
            </w:r>
            <w:r w:rsidRPr="00AF7D09">
              <w:rPr>
                <w:rFonts w:ascii="Trebuchet MS" w:hAnsi="Trebuchet MS" w:cs="Century Gothic"/>
                <w:bCs/>
                <w:sz w:val="22"/>
                <w:szCs w:val="22"/>
              </w:rPr>
              <w:t>into every school day.</w:t>
            </w:r>
          </w:p>
          <w:p w:rsidR="00EE740B" w:rsidRPr="001E445D" w:rsidRDefault="00EE740B" w:rsidP="00EE740B">
            <w:pPr>
              <w:rPr>
                <w:rStyle w:val="A2"/>
              </w:rPr>
            </w:pPr>
            <w:r w:rsidRPr="00AF7D09">
              <w:rPr>
                <w:rStyle w:val="A2"/>
                <w:rFonts w:ascii="Trebuchet MS" w:hAnsi="Trebuchet MS" w:cs="Arial"/>
                <w:b w:val="0"/>
                <w:color w:val="auto"/>
                <w:sz w:val="22"/>
                <w:szCs w:val="22"/>
              </w:rPr>
              <w:t xml:space="preserve">During </w:t>
            </w:r>
            <w:r w:rsidR="008C45FD" w:rsidRPr="00AF7D09">
              <w:rPr>
                <w:rStyle w:val="A2"/>
                <w:rFonts w:ascii="Trebuchet MS" w:hAnsi="Trebuchet MS" w:cs="Arial"/>
                <w:b w:val="0"/>
                <w:color w:val="auto"/>
                <w:sz w:val="22"/>
                <w:szCs w:val="22"/>
              </w:rPr>
              <w:t>an interview with SKY NEWS</w:t>
            </w:r>
            <w:r w:rsidR="001E445D">
              <w:rPr>
                <w:rStyle w:val="A2"/>
                <w:rFonts w:ascii="Trebuchet MS" w:hAnsi="Trebuchet MS" w:cs="Arial"/>
                <w:b w:val="0"/>
                <w:color w:val="auto"/>
                <w:sz w:val="22"/>
                <w:szCs w:val="22"/>
              </w:rPr>
              <w:t xml:space="preserve"> on the impact of mindfulness, one of our</w:t>
            </w:r>
            <w:r w:rsidR="008C45FD" w:rsidRPr="00AF7D09">
              <w:rPr>
                <w:rStyle w:val="A2"/>
                <w:rFonts w:ascii="Trebuchet MS" w:hAnsi="Trebuchet MS" w:cs="Arial"/>
                <w:b w:val="0"/>
                <w:color w:val="auto"/>
                <w:sz w:val="22"/>
                <w:szCs w:val="22"/>
              </w:rPr>
              <w:t xml:space="preserve"> pupil</w:t>
            </w:r>
            <w:r w:rsidR="001E445D">
              <w:rPr>
                <w:rStyle w:val="A2"/>
                <w:rFonts w:ascii="Trebuchet MS" w:hAnsi="Trebuchet MS" w:cs="Arial"/>
                <w:b w:val="0"/>
                <w:color w:val="auto"/>
                <w:sz w:val="22"/>
                <w:szCs w:val="22"/>
              </w:rPr>
              <w:t>s</w:t>
            </w:r>
            <w:r w:rsidR="008C45FD" w:rsidRPr="00AF7D09">
              <w:rPr>
                <w:rStyle w:val="A2"/>
                <w:rFonts w:ascii="Trebuchet MS" w:hAnsi="Trebuchet MS" w:cs="Arial"/>
                <w:b w:val="0"/>
                <w:color w:val="auto"/>
                <w:sz w:val="22"/>
                <w:szCs w:val="22"/>
              </w:rPr>
              <w:t xml:space="preserve"> explained: </w:t>
            </w:r>
            <w:r w:rsidR="008C45FD" w:rsidRPr="001E445D">
              <w:rPr>
                <w:rStyle w:val="A2"/>
                <w:rFonts w:ascii="Trebuchet MS" w:hAnsi="Trebuchet MS" w:cs="Arial"/>
                <w:i/>
                <w:color w:val="0070C0"/>
                <w:sz w:val="22"/>
                <w:szCs w:val="22"/>
              </w:rPr>
              <w:t>“Sometimes when I’m stressed, there’s no way</w:t>
            </w:r>
            <w:r w:rsidRPr="001E445D">
              <w:rPr>
                <w:rStyle w:val="A2"/>
                <w:rFonts w:ascii="Trebuchet MS" w:hAnsi="Trebuchet MS" w:cs="Arial"/>
                <w:i/>
                <w:color w:val="0070C0"/>
                <w:sz w:val="22"/>
                <w:szCs w:val="22"/>
              </w:rPr>
              <w:t xml:space="preserve"> to take it off apart from the Brain B</w:t>
            </w:r>
            <w:r w:rsidR="008C45FD" w:rsidRPr="001E445D">
              <w:rPr>
                <w:rStyle w:val="A2"/>
                <w:rFonts w:ascii="Trebuchet MS" w:hAnsi="Trebuchet MS" w:cs="Arial"/>
                <w:i/>
                <w:color w:val="0070C0"/>
                <w:sz w:val="22"/>
                <w:szCs w:val="22"/>
              </w:rPr>
              <w:t>reak because it really helps me calm my mind</w:t>
            </w:r>
            <w:r w:rsidRPr="001E445D">
              <w:rPr>
                <w:rStyle w:val="A2"/>
                <w:rFonts w:ascii="Trebuchet MS" w:hAnsi="Trebuchet MS" w:cs="Arial"/>
                <w:i/>
                <w:color w:val="0070C0"/>
                <w:sz w:val="22"/>
                <w:szCs w:val="22"/>
              </w:rPr>
              <w:t>.</w:t>
            </w:r>
            <w:r w:rsidR="008C45FD" w:rsidRPr="001E445D">
              <w:rPr>
                <w:rStyle w:val="A2"/>
                <w:rFonts w:ascii="Trebuchet MS" w:hAnsi="Trebuchet MS" w:cs="Arial"/>
                <w:i/>
                <w:color w:val="0070C0"/>
                <w:sz w:val="22"/>
                <w:szCs w:val="22"/>
              </w:rPr>
              <w:t>”</w:t>
            </w:r>
            <w:r w:rsidRPr="001E445D">
              <w:rPr>
                <w:rStyle w:val="A2"/>
                <w:i/>
                <w:color w:val="0070C0"/>
              </w:rPr>
              <w:t xml:space="preserve"> </w:t>
            </w:r>
          </w:p>
          <w:p w:rsidR="001E445D" w:rsidRDefault="001E445D" w:rsidP="001E445D">
            <w:pPr>
              <w:rPr>
                <w:rStyle w:val="A2"/>
              </w:rPr>
            </w:pPr>
          </w:p>
          <w:p w:rsidR="00E05934" w:rsidRPr="00AF7D09" w:rsidRDefault="00EE740B" w:rsidP="001E445D">
            <w:pPr>
              <w:rPr>
                <w:rStyle w:val="A2"/>
              </w:rPr>
            </w:pPr>
            <w:r w:rsidRPr="00AF7D09">
              <w:rPr>
                <w:rStyle w:val="A2"/>
                <w:rFonts w:ascii="Trebuchet MS" w:hAnsi="Trebuchet MS" w:cs="Arial"/>
                <w:b w:val="0"/>
                <w:color w:val="auto"/>
                <w:sz w:val="22"/>
                <w:szCs w:val="22"/>
              </w:rPr>
              <w:t>The positive effects of Brain Breaks are further explained by children in</w:t>
            </w:r>
            <w:r w:rsidR="00E05934" w:rsidRPr="00AF7D09">
              <w:rPr>
                <w:rStyle w:val="A2"/>
                <w:rFonts w:ascii="Trebuchet MS" w:hAnsi="Trebuchet MS" w:cs="Arial"/>
                <w:b w:val="0"/>
                <w:color w:val="auto"/>
                <w:sz w:val="22"/>
                <w:szCs w:val="22"/>
              </w:rPr>
              <w:t xml:space="preserve"> the mindfulness video on our school website:</w:t>
            </w:r>
          </w:p>
          <w:p w:rsidR="00EE740B" w:rsidRPr="00E6091B" w:rsidRDefault="00EE740B" w:rsidP="000A3AF8">
            <w:pPr>
              <w:ind w:left="720"/>
              <w:jc w:val="center"/>
              <w:rPr>
                <w:rStyle w:val="A2"/>
                <w:i/>
              </w:rPr>
            </w:pPr>
            <w:r w:rsidRPr="00E6091B">
              <w:rPr>
                <w:rFonts w:ascii="Trebuchet MS" w:hAnsi="Trebuchet MS" w:cs="Century Gothic"/>
                <w:b/>
                <w:bCs/>
                <w:i/>
                <w:color w:val="0070C0"/>
                <w:sz w:val="22"/>
                <w:szCs w:val="22"/>
              </w:rPr>
              <w:t>“It stops me being distracted by other people…. absolute focus on what I’m doing”</w:t>
            </w:r>
          </w:p>
          <w:p w:rsidR="00E05934" w:rsidRPr="00E6091B" w:rsidRDefault="00E05934" w:rsidP="000A3AF8">
            <w:pPr>
              <w:ind w:left="720"/>
              <w:jc w:val="center"/>
              <w:rPr>
                <w:rFonts w:cs="Century Gothic"/>
                <w:b/>
                <w:bCs/>
                <w:i/>
                <w:color w:val="0070C0"/>
                <w:sz w:val="34"/>
                <w:szCs w:val="34"/>
              </w:rPr>
            </w:pPr>
            <w:r w:rsidRPr="00E6091B">
              <w:rPr>
                <w:rFonts w:ascii="Trebuchet MS" w:hAnsi="Trebuchet MS" w:cs="Century Gothic"/>
                <w:b/>
                <w:bCs/>
                <w:i/>
                <w:color w:val="0070C0"/>
                <w:sz w:val="22"/>
                <w:szCs w:val="22"/>
              </w:rPr>
              <w:t>“It made me feel calm and made all bad memories that have happened go away”</w:t>
            </w:r>
          </w:p>
          <w:p w:rsidR="008C45FD" w:rsidRPr="00B042FF" w:rsidRDefault="008C45FD" w:rsidP="000A3AF8">
            <w:pPr>
              <w:jc w:val="center"/>
              <w:rPr>
                <w:rFonts w:ascii="Trebuchet MS" w:hAnsi="Trebuchet MS" w:cs="Century Gothic"/>
                <w:b/>
                <w:bCs/>
                <w:color w:val="0070C0"/>
                <w:sz w:val="22"/>
                <w:szCs w:val="22"/>
              </w:rPr>
            </w:pPr>
          </w:p>
          <w:p w:rsidR="00EE740B" w:rsidRPr="00AF7D09" w:rsidRDefault="0096300D" w:rsidP="00885BBA">
            <w:pPr>
              <w:rPr>
                <w:rFonts w:ascii="Trebuchet MS" w:hAnsi="Trebuchet MS" w:cs="Century Gothic"/>
                <w:bCs/>
                <w:sz w:val="22"/>
                <w:szCs w:val="22"/>
              </w:rPr>
            </w:pPr>
            <w:r w:rsidRPr="00AF7D09">
              <w:rPr>
                <w:rFonts w:ascii="Trebuchet MS" w:hAnsi="Trebuchet MS" w:cs="Century Gothic"/>
                <w:bCs/>
                <w:sz w:val="22"/>
                <w:szCs w:val="22"/>
              </w:rPr>
              <w:t xml:space="preserve">From </w:t>
            </w:r>
            <w:r w:rsidR="008C45FD" w:rsidRPr="00AF7D09">
              <w:rPr>
                <w:rFonts w:ascii="Trebuchet MS" w:hAnsi="Trebuchet MS" w:cs="Century Gothic"/>
                <w:bCs/>
                <w:sz w:val="22"/>
                <w:szCs w:val="22"/>
              </w:rPr>
              <w:t xml:space="preserve">MindUp </w:t>
            </w:r>
            <w:r w:rsidRPr="00AF7D09">
              <w:rPr>
                <w:rFonts w:ascii="Trebuchet MS" w:hAnsi="Trebuchet MS" w:cs="Century Gothic"/>
                <w:bCs/>
                <w:sz w:val="22"/>
                <w:szCs w:val="22"/>
              </w:rPr>
              <w:t>lessons</w:t>
            </w:r>
            <w:r w:rsidR="008C45FD" w:rsidRPr="00AF7D09">
              <w:rPr>
                <w:rFonts w:ascii="Trebuchet MS" w:hAnsi="Trebuchet MS" w:cs="Century Gothic"/>
                <w:bCs/>
                <w:sz w:val="22"/>
                <w:szCs w:val="22"/>
              </w:rPr>
              <w:t>,</w:t>
            </w:r>
            <w:r w:rsidRPr="00AF7D09">
              <w:rPr>
                <w:rFonts w:ascii="Trebuchet MS" w:hAnsi="Trebuchet MS" w:cs="Century Gothic"/>
                <w:bCs/>
                <w:sz w:val="22"/>
                <w:szCs w:val="22"/>
              </w:rPr>
              <w:t xml:space="preserve"> children have learnt that </w:t>
            </w:r>
            <w:r w:rsidR="007D1F8E" w:rsidRPr="00AF7D09">
              <w:rPr>
                <w:rFonts w:ascii="Trebuchet MS" w:hAnsi="Trebuchet MS" w:cs="Century Gothic"/>
                <w:bCs/>
                <w:sz w:val="22"/>
                <w:szCs w:val="22"/>
              </w:rPr>
              <w:t>a part of our brain called the A</w:t>
            </w:r>
            <w:r w:rsidRPr="00AF7D09">
              <w:rPr>
                <w:rFonts w:ascii="Trebuchet MS" w:hAnsi="Trebuchet MS" w:cs="Century Gothic"/>
                <w:bCs/>
                <w:sz w:val="22"/>
                <w:szCs w:val="22"/>
              </w:rPr>
              <w:t>mygdyla can have a huge impact on how we react when we are upset or angry. Children are now equipped wi</w:t>
            </w:r>
            <w:r w:rsidR="008C45FD" w:rsidRPr="00AF7D09">
              <w:rPr>
                <w:rFonts w:ascii="Trebuchet MS" w:hAnsi="Trebuchet MS" w:cs="Century Gothic"/>
                <w:bCs/>
                <w:sz w:val="22"/>
                <w:szCs w:val="22"/>
              </w:rPr>
              <w:t>th methods of dealing with this</w:t>
            </w:r>
            <w:r w:rsidR="00EE740B" w:rsidRPr="00AF7D09">
              <w:rPr>
                <w:rFonts w:ascii="Trebuchet MS" w:hAnsi="Trebuchet MS" w:cs="Century Gothic"/>
                <w:bCs/>
                <w:sz w:val="22"/>
                <w:szCs w:val="22"/>
              </w:rPr>
              <w:t>,</w:t>
            </w:r>
            <w:r w:rsidR="008C45FD" w:rsidRPr="00AF7D09">
              <w:rPr>
                <w:rFonts w:ascii="Trebuchet MS" w:hAnsi="Trebuchet MS" w:cs="Century Gothic"/>
                <w:bCs/>
                <w:sz w:val="22"/>
                <w:szCs w:val="22"/>
              </w:rPr>
              <w:t xml:space="preserve"> such as</w:t>
            </w:r>
            <w:r w:rsidRPr="00AF7D09">
              <w:rPr>
                <w:rFonts w:ascii="Trebuchet MS" w:hAnsi="Trebuchet MS" w:cs="Century Gothic"/>
                <w:bCs/>
                <w:sz w:val="22"/>
                <w:szCs w:val="22"/>
              </w:rPr>
              <w:t xml:space="preserve"> breathi</w:t>
            </w:r>
            <w:r w:rsidR="007D1F8E" w:rsidRPr="00AF7D09">
              <w:rPr>
                <w:rFonts w:ascii="Trebuchet MS" w:hAnsi="Trebuchet MS" w:cs="Century Gothic"/>
                <w:bCs/>
                <w:sz w:val="22"/>
                <w:szCs w:val="22"/>
              </w:rPr>
              <w:t>ng exercises, stress balls and A</w:t>
            </w:r>
            <w:r w:rsidRPr="00AF7D09">
              <w:rPr>
                <w:rFonts w:ascii="Trebuchet MS" w:hAnsi="Trebuchet MS" w:cs="Century Gothic"/>
                <w:bCs/>
                <w:sz w:val="22"/>
                <w:szCs w:val="22"/>
              </w:rPr>
              <w:t>myg</w:t>
            </w:r>
            <w:r w:rsidR="00EE740B" w:rsidRPr="00AF7D09">
              <w:rPr>
                <w:rFonts w:ascii="Trebuchet MS" w:hAnsi="Trebuchet MS" w:cs="Century Gothic"/>
                <w:bCs/>
                <w:sz w:val="22"/>
                <w:szCs w:val="22"/>
              </w:rPr>
              <w:t>d</w:t>
            </w:r>
            <w:r w:rsidRPr="00AF7D09">
              <w:rPr>
                <w:rFonts w:ascii="Trebuchet MS" w:hAnsi="Trebuchet MS" w:cs="Century Gothic"/>
                <w:bCs/>
                <w:sz w:val="22"/>
                <w:szCs w:val="22"/>
              </w:rPr>
              <w:t xml:space="preserve">yla </w:t>
            </w:r>
            <w:r w:rsidR="007D1F8E" w:rsidRPr="00AF7D09">
              <w:rPr>
                <w:rFonts w:ascii="Trebuchet MS" w:hAnsi="Trebuchet MS" w:cs="Century Gothic"/>
                <w:bCs/>
                <w:sz w:val="22"/>
                <w:szCs w:val="22"/>
              </w:rPr>
              <w:t>bottles</w:t>
            </w:r>
            <w:r w:rsidR="00EE740B" w:rsidRPr="00AF7D09">
              <w:rPr>
                <w:rFonts w:ascii="Trebuchet MS" w:hAnsi="Trebuchet MS" w:cs="Century Gothic"/>
                <w:bCs/>
                <w:sz w:val="22"/>
                <w:szCs w:val="22"/>
              </w:rPr>
              <w:t xml:space="preserve"> (a plastic bottle filled with glitter and washing up liquid)</w:t>
            </w:r>
            <w:r w:rsidR="007D1F8E" w:rsidRPr="00AF7D09">
              <w:rPr>
                <w:rFonts w:ascii="Trebuchet MS" w:hAnsi="Trebuchet MS" w:cs="Century Gothic"/>
                <w:bCs/>
                <w:sz w:val="22"/>
                <w:szCs w:val="22"/>
              </w:rPr>
              <w:t>. The A</w:t>
            </w:r>
            <w:r w:rsidRPr="00AF7D09">
              <w:rPr>
                <w:rFonts w:ascii="Trebuchet MS" w:hAnsi="Trebuchet MS" w:cs="Century Gothic"/>
                <w:bCs/>
                <w:sz w:val="22"/>
                <w:szCs w:val="22"/>
              </w:rPr>
              <w:t>myg</w:t>
            </w:r>
            <w:r w:rsidR="00EE740B" w:rsidRPr="00AF7D09">
              <w:rPr>
                <w:rFonts w:ascii="Trebuchet MS" w:hAnsi="Trebuchet MS" w:cs="Century Gothic"/>
                <w:bCs/>
                <w:sz w:val="22"/>
                <w:szCs w:val="22"/>
              </w:rPr>
              <w:t>d</w:t>
            </w:r>
            <w:r w:rsidRPr="00AF7D09">
              <w:rPr>
                <w:rFonts w:ascii="Trebuchet MS" w:hAnsi="Trebuchet MS" w:cs="Century Gothic"/>
                <w:bCs/>
                <w:sz w:val="22"/>
                <w:szCs w:val="22"/>
              </w:rPr>
              <w:t xml:space="preserve">yla bottles </w:t>
            </w:r>
            <w:r w:rsidR="00EE740B" w:rsidRPr="00AF7D09">
              <w:rPr>
                <w:rFonts w:ascii="Trebuchet MS" w:hAnsi="Trebuchet MS" w:cs="Century Gothic"/>
                <w:bCs/>
                <w:sz w:val="22"/>
                <w:szCs w:val="22"/>
              </w:rPr>
              <w:t xml:space="preserve">in particular </w:t>
            </w:r>
            <w:r w:rsidRPr="00AF7D09">
              <w:rPr>
                <w:rFonts w:ascii="Trebuchet MS" w:hAnsi="Trebuchet MS" w:cs="Century Gothic"/>
                <w:bCs/>
                <w:sz w:val="22"/>
                <w:szCs w:val="22"/>
              </w:rPr>
              <w:t xml:space="preserve">have had a </w:t>
            </w:r>
            <w:r w:rsidR="00EE740B" w:rsidRPr="00AF7D09">
              <w:rPr>
                <w:rFonts w:ascii="Trebuchet MS" w:hAnsi="Trebuchet MS" w:cs="Century Gothic"/>
                <w:bCs/>
                <w:sz w:val="22"/>
                <w:szCs w:val="22"/>
              </w:rPr>
              <w:t xml:space="preserve">positive </w:t>
            </w:r>
            <w:r w:rsidRPr="00AF7D09">
              <w:rPr>
                <w:rFonts w:ascii="Trebuchet MS" w:hAnsi="Trebuchet MS" w:cs="Century Gothic"/>
                <w:bCs/>
                <w:sz w:val="22"/>
                <w:szCs w:val="22"/>
              </w:rPr>
              <w:t xml:space="preserve">impact on </w:t>
            </w:r>
            <w:r w:rsidR="008C45FD" w:rsidRPr="00AF7D09">
              <w:rPr>
                <w:rFonts w:ascii="Trebuchet MS" w:hAnsi="Trebuchet MS" w:cs="Century Gothic"/>
                <w:bCs/>
                <w:sz w:val="22"/>
                <w:szCs w:val="22"/>
              </w:rPr>
              <w:t xml:space="preserve">children with behavioural problems and how they deal with strong feelings of anger or upset. </w:t>
            </w:r>
            <w:r w:rsidR="00EE740B" w:rsidRPr="00AF7D09">
              <w:rPr>
                <w:rFonts w:ascii="Trebuchet MS" w:hAnsi="Trebuchet MS" w:cs="Century Gothic"/>
                <w:bCs/>
                <w:sz w:val="22"/>
                <w:szCs w:val="22"/>
              </w:rPr>
              <w:t>In such incidences, these children have been taught to independently take their A</w:t>
            </w:r>
            <w:r w:rsidR="008C45FD" w:rsidRPr="00AF7D09">
              <w:rPr>
                <w:rFonts w:ascii="Trebuchet MS" w:hAnsi="Trebuchet MS" w:cs="Century Gothic"/>
                <w:bCs/>
                <w:sz w:val="22"/>
                <w:szCs w:val="22"/>
              </w:rPr>
              <w:t xml:space="preserve">mygdyla bottle to one side </w:t>
            </w:r>
            <w:r w:rsidR="00EE740B" w:rsidRPr="00AF7D09">
              <w:rPr>
                <w:rFonts w:ascii="Trebuchet MS" w:hAnsi="Trebuchet MS" w:cs="Century Gothic"/>
                <w:bCs/>
                <w:sz w:val="22"/>
                <w:szCs w:val="22"/>
              </w:rPr>
              <w:t xml:space="preserve">and </w:t>
            </w:r>
            <w:r w:rsidR="008C45FD" w:rsidRPr="00AF7D09">
              <w:rPr>
                <w:rFonts w:ascii="Trebuchet MS" w:hAnsi="Trebuchet MS" w:cs="Century Gothic"/>
                <w:bCs/>
                <w:sz w:val="22"/>
                <w:szCs w:val="22"/>
              </w:rPr>
              <w:t xml:space="preserve">shake </w:t>
            </w:r>
            <w:r w:rsidR="00EE740B" w:rsidRPr="00AF7D09">
              <w:rPr>
                <w:rFonts w:ascii="Trebuchet MS" w:hAnsi="Trebuchet MS" w:cs="Century Gothic"/>
                <w:bCs/>
                <w:sz w:val="22"/>
                <w:szCs w:val="22"/>
              </w:rPr>
              <w:t>it</w:t>
            </w:r>
            <w:r w:rsidR="008C45FD" w:rsidRPr="00AF7D09">
              <w:rPr>
                <w:rFonts w:ascii="Trebuchet MS" w:hAnsi="Trebuchet MS" w:cs="Century Gothic"/>
                <w:bCs/>
                <w:sz w:val="22"/>
                <w:szCs w:val="22"/>
              </w:rPr>
              <w:t>. The motion of the glitter swirling around the bottle repres</w:t>
            </w:r>
            <w:r w:rsidR="007D1F8E" w:rsidRPr="00AF7D09">
              <w:rPr>
                <w:rFonts w:ascii="Trebuchet MS" w:hAnsi="Trebuchet MS" w:cs="Century Gothic"/>
                <w:bCs/>
                <w:sz w:val="22"/>
                <w:szCs w:val="22"/>
              </w:rPr>
              <w:t>ents the ‘shaking up’ of their A</w:t>
            </w:r>
            <w:r w:rsidR="008C45FD" w:rsidRPr="00AF7D09">
              <w:rPr>
                <w:rFonts w:ascii="Trebuchet MS" w:hAnsi="Trebuchet MS" w:cs="Century Gothic"/>
                <w:bCs/>
                <w:sz w:val="22"/>
                <w:szCs w:val="22"/>
              </w:rPr>
              <w:t>mygdyla; the children watch the glitter until it has completely settled at the bottom of the bottle, by which time they are calm and are ready to address the issue.</w:t>
            </w:r>
          </w:p>
          <w:p w:rsidR="000A3AF8" w:rsidRDefault="00B042FF" w:rsidP="000A3AF8">
            <w:pPr>
              <w:jc w:val="center"/>
              <w:rPr>
                <w:rStyle w:val="A2"/>
              </w:rPr>
            </w:pPr>
            <w:r>
              <w:rPr>
                <w:rFonts w:ascii="Trebuchet MS" w:hAnsi="Trebuchet MS" w:cs="Arial"/>
                <w:bCs/>
                <w:noProof/>
                <w:sz w:val="22"/>
                <w:szCs w:val="22"/>
                <w:lang w:eastAsia="en-GB"/>
              </w:rPr>
              <w:drawing>
                <wp:anchor distT="0" distB="0" distL="114300" distR="114300" simplePos="0" relativeHeight="251660288" behindDoc="0" locked="0" layoutInCell="1" allowOverlap="1">
                  <wp:simplePos x="0" y="0"/>
                  <wp:positionH relativeFrom="column">
                    <wp:posOffset>8028305</wp:posOffset>
                  </wp:positionH>
                  <wp:positionV relativeFrom="paragraph">
                    <wp:posOffset>-1271270</wp:posOffset>
                  </wp:positionV>
                  <wp:extent cx="1503045" cy="1597660"/>
                  <wp:effectExtent l="76200" t="0" r="46355" b="0"/>
                  <wp:wrapTight wrapText="bothSides">
                    <wp:wrapPolygon edited="0">
                      <wp:start x="-315" y="21991"/>
                      <wp:lineTo x="21586" y="21991"/>
                      <wp:lineTo x="21586" y="13"/>
                      <wp:lineTo x="-315" y="13"/>
                      <wp:lineTo x="-315" y="21991"/>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13" cstate="email">
                            <a:extLst>
                              <a:ext uri="{28A0092B-C50C-407E-A947-70E740481C1C}">
                                <a14:useLocalDpi xmlns:a14="http://schemas.microsoft.com/office/drawing/2010/main"/>
                              </a:ext>
                            </a:extLst>
                          </a:blip>
                          <a:srcRect/>
                          <a:stretch/>
                        </pic:blipFill>
                        <pic:spPr bwMode="auto">
                          <a:xfrm rot="5400000">
                            <a:off x="0" y="0"/>
                            <a:ext cx="1503045" cy="1597660"/>
                          </a:xfrm>
                          <a:prstGeom prst="rect">
                            <a:avLst/>
                          </a:prstGeom>
                          <a:ln>
                            <a:noFill/>
                          </a:ln>
                          <a:extLst>
                            <a:ext uri="{53640926-AAD7-44D8-BBD7-CCE9431645EC}">
                              <a14:shadowObscured xmlns:a14="http://schemas.microsoft.com/office/drawing/2010/main"/>
                            </a:ext>
                          </a:extLst>
                        </pic:spPr>
                      </pic:pic>
                    </a:graphicData>
                  </a:graphic>
                </wp:anchor>
              </w:drawing>
            </w:r>
            <w:r w:rsidR="00EE740B" w:rsidRPr="00AF7D09">
              <w:rPr>
                <w:rStyle w:val="A2"/>
                <w:rFonts w:ascii="Trebuchet MS" w:hAnsi="Trebuchet MS" w:cs="Arial"/>
                <w:b w:val="0"/>
                <w:color w:val="auto"/>
                <w:sz w:val="22"/>
                <w:szCs w:val="22"/>
              </w:rPr>
              <w:t>As part of a staff survey, a teacher commented:</w:t>
            </w:r>
          </w:p>
          <w:p w:rsidR="00EE740B" w:rsidRPr="00E6091B" w:rsidRDefault="00EE740B" w:rsidP="000A3AF8">
            <w:pPr>
              <w:jc w:val="center"/>
              <w:rPr>
                <w:rStyle w:val="A2"/>
                <w:i/>
              </w:rPr>
            </w:pPr>
            <w:r w:rsidRPr="00E6091B">
              <w:rPr>
                <w:rStyle w:val="A2"/>
                <w:rFonts w:ascii="Trebuchet MS" w:hAnsi="Trebuchet MS" w:cs="Arial"/>
                <w:i/>
                <w:color w:val="0070C0"/>
                <w:sz w:val="22"/>
                <w:szCs w:val="22"/>
              </w:rPr>
              <w:t>“Children used to come in from playtimes with problems and often upset. Brain Breaks and the use of Amygdyla bottles has given the children a chance to calm down, clear their minds of worries, and get ready for their learning.”</w:t>
            </w:r>
          </w:p>
          <w:p w:rsidR="00E05934" w:rsidRPr="00AF7D09" w:rsidRDefault="00E05934" w:rsidP="00885BBA">
            <w:pPr>
              <w:rPr>
                <w:rFonts w:ascii="Trebuchet MS" w:hAnsi="Trebuchet MS" w:cs="Century Gothic"/>
                <w:bCs/>
                <w:sz w:val="22"/>
                <w:szCs w:val="22"/>
              </w:rPr>
            </w:pPr>
          </w:p>
          <w:p w:rsidR="00E05934" w:rsidRPr="00AF7D09" w:rsidRDefault="00EE740B" w:rsidP="00885BBA">
            <w:pPr>
              <w:rPr>
                <w:rFonts w:ascii="Trebuchet MS" w:hAnsi="Trebuchet MS" w:cs="Century Gothic"/>
                <w:b/>
                <w:bCs/>
                <w:sz w:val="22"/>
                <w:szCs w:val="22"/>
              </w:rPr>
            </w:pPr>
            <w:r w:rsidRPr="00AF7D09">
              <w:rPr>
                <w:rFonts w:ascii="Trebuchet MS" w:hAnsi="Trebuchet MS" w:cs="Century Gothic"/>
                <w:b/>
                <w:bCs/>
                <w:sz w:val="22"/>
                <w:szCs w:val="22"/>
              </w:rPr>
              <w:t>Target 3: To increase the number of pupils reporting that they understand how their emotions affect their behaviour</w:t>
            </w:r>
          </w:p>
          <w:p w:rsidR="00EE740B" w:rsidRPr="00AF7D09" w:rsidRDefault="009905D4" w:rsidP="00BF7CCE">
            <w:pPr>
              <w:rPr>
                <w:rFonts w:ascii="Trebuchet MS" w:hAnsi="Trebuchet MS" w:cs="Century Gothic"/>
                <w:bCs/>
                <w:sz w:val="22"/>
                <w:szCs w:val="22"/>
              </w:rPr>
            </w:pPr>
            <w:r w:rsidRPr="00AF7D09">
              <w:rPr>
                <w:rFonts w:ascii="Trebuchet MS" w:hAnsi="Trebuchet MS" w:cs="Century Gothic"/>
                <w:bCs/>
                <w:sz w:val="22"/>
                <w:szCs w:val="22"/>
              </w:rPr>
              <w:t>The greatest success of mindfulness at Rotherhithe has been the improved self-awareness of children and their ability to self-regulate</w:t>
            </w:r>
            <w:r w:rsidR="00EE740B" w:rsidRPr="00AF7D09">
              <w:rPr>
                <w:rFonts w:ascii="Trebuchet MS" w:hAnsi="Trebuchet MS" w:cs="Century Gothic"/>
                <w:bCs/>
                <w:sz w:val="22"/>
                <w:szCs w:val="22"/>
              </w:rPr>
              <w:t xml:space="preserve">. </w:t>
            </w:r>
            <w:r w:rsidRPr="00AF7D09">
              <w:rPr>
                <w:rFonts w:ascii="Trebuchet MS" w:hAnsi="Trebuchet MS" w:cs="Century Gothic"/>
                <w:bCs/>
                <w:sz w:val="22"/>
                <w:szCs w:val="22"/>
              </w:rPr>
              <w:t>This has only been possible because of the commitment shown from teachers, TAs and senior leaders</w:t>
            </w:r>
            <w:r w:rsidR="00EE740B" w:rsidRPr="00AF7D09">
              <w:rPr>
                <w:rFonts w:ascii="Trebuchet MS" w:hAnsi="Trebuchet MS" w:cs="Century Gothic"/>
                <w:bCs/>
                <w:sz w:val="22"/>
                <w:szCs w:val="22"/>
              </w:rPr>
              <w:t xml:space="preserve"> across the school</w:t>
            </w:r>
            <w:r w:rsidRPr="00AF7D09">
              <w:rPr>
                <w:rFonts w:ascii="Trebuchet MS" w:hAnsi="Trebuchet MS" w:cs="Century Gothic"/>
                <w:bCs/>
                <w:sz w:val="22"/>
                <w:szCs w:val="22"/>
              </w:rPr>
              <w:t xml:space="preserve">. Many of the MindUp lessons focus on being mindful in a specific aspect of day-to-day life (moving, listening, tasting etc.): the ethos of these lessons and the self-awareness it promotes is not isolated to lessons alone, but </w:t>
            </w:r>
            <w:r w:rsidR="00EE740B" w:rsidRPr="00AF7D09">
              <w:rPr>
                <w:rFonts w:ascii="Trebuchet MS" w:hAnsi="Trebuchet MS" w:cs="Century Gothic"/>
                <w:bCs/>
                <w:sz w:val="22"/>
                <w:szCs w:val="22"/>
              </w:rPr>
              <w:t>integrated into</w:t>
            </w:r>
            <w:r w:rsidRPr="00AF7D09">
              <w:rPr>
                <w:rFonts w:ascii="Trebuchet MS" w:hAnsi="Trebuchet MS" w:cs="Century Gothic"/>
                <w:bCs/>
                <w:sz w:val="22"/>
                <w:szCs w:val="22"/>
              </w:rPr>
              <w:t xml:space="preserve"> all aspects of school life. </w:t>
            </w:r>
          </w:p>
          <w:p w:rsidR="00EE740B" w:rsidRPr="00AF7D09" w:rsidRDefault="00EE740B" w:rsidP="00BF7CCE">
            <w:pPr>
              <w:rPr>
                <w:rFonts w:ascii="Trebuchet MS" w:hAnsi="Trebuchet MS" w:cs="Century Gothic"/>
                <w:bCs/>
                <w:sz w:val="22"/>
                <w:szCs w:val="22"/>
              </w:rPr>
            </w:pPr>
          </w:p>
          <w:p w:rsidR="009905D4" w:rsidRPr="00AF7D09" w:rsidRDefault="009905D4" w:rsidP="00BF7CCE">
            <w:pPr>
              <w:rPr>
                <w:rFonts w:ascii="Trebuchet MS" w:hAnsi="Trebuchet MS" w:cs="Century Gothic"/>
                <w:bCs/>
                <w:sz w:val="22"/>
                <w:szCs w:val="22"/>
              </w:rPr>
            </w:pPr>
            <w:r w:rsidRPr="00AF7D09">
              <w:rPr>
                <w:rFonts w:ascii="Trebuchet MS" w:hAnsi="Trebuchet MS" w:cs="Century Gothic"/>
                <w:bCs/>
                <w:sz w:val="22"/>
                <w:szCs w:val="22"/>
              </w:rPr>
              <w:t>In assemblies, senior leaders remind children to move i</w:t>
            </w:r>
            <w:r w:rsidR="00EE740B" w:rsidRPr="00AF7D09">
              <w:rPr>
                <w:rFonts w:ascii="Trebuchet MS" w:hAnsi="Trebuchet MS" w:cs="Century Gothic"/>
                <w:bCs/>
                <w:sz w:val="22"/>
                <w:szCs w:val="22"/>
              </w:rPr>
              <w:t>n and out of the hall mindfully; during lessons,</w:t>
            </w:r>
            <w:r w:rsidRPr="00AF7D09">
              <w:rPr>
                <w:rFonts w:ascii="Trebuchet MS" w:hAnsi="Trebuchet MS" w:cs="Century Gothic"/>
                <w:bCs/>
                <w:sz w:val="22"/>
                <w:szCs w:val="22"/>
              </w:rPr>
              <w:t xml:space="preserve"> teachers encourage children to use mindful li</w:t>
            </w:r>
            <w:r w:rsidR="00EE740B" w:rsidRPr="00AF7D09">
              <w:rPr>
                <w:rFonts w:ascii="Trebuchet MS" w:hAnsi="Trebuchet MS" w:cs="Century Gothic"/>
                <w:bCs/>
                <w:sz w:val="22"/>
                <w:szCs w:val="22"/>
              </w:rPr>
              <w:t>stening practices</w:t>
            </w:r>
            <w:r w:rsidRPr="00AF7D09">
              <w:rPr>
                <w:rFonts w:ascii="Trebuchet MS" w:hAnsi="Trebuchet MS" w:cs="Century Gothic"/>
                <w:bCs/>
                <w:sz w:val="22"/>
                <w:szCs w:val="22"/>
              </w:rPr>
              <w:t xml:space="preserve">, and learning support assistants and learning mentors support children to deal with upsets and disputes in a mindful way. </w:t>
            </w:r>
            <w:r w:rsidR="00EE740B" w:rsidRPr="00AF7D09">
              <w:rPr>
                <w:rFonts w:ascii="Trebuchet MS" w:hAnsi="Trebuchet MS" w:cs="Century Gothic"/>
                <w:bCs/>
                <w:sz w:val="22"/>
                <w:szCs w:val="22"/>
              </w:rPr>
              <w:t>C</w:t>
            </w:r>
            <w:r w:rsidRPr="00AF7D09">
              <w:rPr>
                <w:rFonts w:ascii="Trebuchet MS" w:hAnsi="Trebuchet MS" w:cs="Century Gothic"/>
                <w:bCs/>
                <w:sz w:val="22"/>
                <w:szCs w:val="22"/>
              </w:rPr>
              <w:t>hildren are frequently asked to identify which part of their brain has af</w:t>
            </w:r>
            <w:r w:rsidR="004A3763" w:rsidRPr="00AF7D09">
              <w:rPr>
                <w:rFonts w:ascii="Trebuchet MS" w:hAnsi="Trebuchet MS" w:cs="Century Gothic"/>
                <w:bCs/>
                <w:sz w:val="22"/>
                <w:szCs w:val="22"/>
              </w:rPr>
              <w:t>fect</w:t>
            </w:r>
            <w:r w:rsidR="007D1F8E" w:rsidRPr="00AF7D09">
              <w:rPr>
                <w:rFonts w:ascii="Trebuchet MS" w:hAnsi="Trebuchet MS" w:cs="Century Gothic"/>
                <w:bCs/>
                <w:sz w:val="22"/>
                <w:szCs w:val="22"/>
              </w:rPr>
              <w:t xml:space="preserve">ed a certain behaviour </w:t>
            </w:r>
            <w:r w:rsidR="004A3763" w:rsidRPr="00AF7D09">
              <w:rPr>
                <w:rFonts w:ascii="Trebuchet MS" w:hAnsi="Trebuchet MS" w:cs="Century Gothic"/>
                <w:bCs/>
                <w:sz w:val="22"/>
                <w:szCs w:val="22"/>
              </w:rPr>
              <w:t>or a choice they</w:t>
            </w:r>
            <w:r w:rsidR="00EE740B" w:rsidRPr="00AF7D09">
              <w:rPr>
                <w:rFonts w:ascii="Trebuchet MS" w:hAnsi="Trebuchet MS" w:cs="Century Gothic"/>
                <w:bCs/>
                <w:sz w:val="22"/>
                <w:szCs w:val="22"/>
              </w:rPr>
              <w:t xml:space="preserve"> have made. The emotional check-</w:t>
            </w:r>
            <w:r w:rsidR="004A3763" w:rsidRPr="00AF7D09">
              <w:rPr>
                <w:rFonts w:ascii="Trebuchet MS" w:hAnsi="Trebuchet MS" w:cs="Century Gothic"/>
                <w:bCs/>
                <w:sz w:val="22"/>
                <w:szCs w:val="22"/>
              </w:rPr>
              <w:t xml:space="preserve">in stations support children in identifying emotions and ways to deal with </w:t>
            </w:r>
            <w:r w:rsidR="00EE740B" w:rsidRPr="00AF7D09">
              <w:rPr>
                <w:rFonts w:ascii="Trebuchet MS" w:hAnsi="Trebuchet MS" w:cs="Century Gothic"/>
                <w:bCs/>
                <w:sz w:val="22"/>
                <w:szCs w:val="22"/>
              </w:rPr>
              <w:t>how</w:t>
            </w:r>
            <w:r w:rsidR="004A3763" w:rsidRPr="00AF7D09">
              <w:rPr>
                <w:rFonts w:ascii="Trebuchet MS" w:hAnsi="Trebuchet MS" w:cs="Century Gothic"/>
                <w:bCs/>
                <w:sz w:val="22"/>
                <w:szCs w:val="22"/>
              </w:rPr>
              <w:t xml:space="preserve"> they are feeling. </w:t>
            </w:r>
            <w:r w:rsidRPr="00AF7D09">
              <w:rPr>
                <w:rFonts w:ascii="Trebuchet MS" w:hAnsi="Trebuchet MS" w:cs="Century Gothic"/>
                <w:bCs/>
                <w:sz w:val="22"/>
                <w:szCs w:val="22"/>
              </w:rPr>
              <w:t>Children are aware of how they are acting and</w:t>
            </w:r>
            <w:r w:rsidR="004A3763" w:rsidRPr="00AF7D09">
              <w:rPr>
                <w:rFonts w:ascii="Trebuchet MS" w:hAnsi="Trebuchet MS" w:cs="Century Gothic"/>
                <w:bCs/>
                <w:sz w:val="22"/>
                <w:szCs w:val="22"/>
              </w:rPr>
              <w:t xml:space="preserve">, most importantly, </w:t>
            </w:r>
            <w:r w:rsidRPr="00AF7D09">
              <w:rPr>
                <w:rFonts w:ascii="Trebuchet MS" w:hAnsi="Trebuchet MS" w:cs="Century Gothic"/>
                <w:bCs/>
                <w:i/>
                <w:sz w:val="22"/>
                <w:szCs w:val="22"/>
              </w:rPr>
              <w:t>why</w:t>
            </w:r>
            <w:r w:rsidR="004A3763" w:rsidRPr="00AF7D09">
              <w:rPr>
                <w:rFonts w:ascii="Trebuchet MS" w:hAnsi="Trebuchet MS" w:cs="Century Gothic"/>
                <w:bCs/>
                <w:sz w:val="22"/>
                <w:szCs w:val="22"/>
              </w:rPr>
              <w:t xml:space="preserve"> </w:t>
            </w:r>
            <w:r w:rsidR="007D1F8E" w:rsidRPr="00AF7D09">
              <w:rPr>
                <w:rFonts w:ascii="Trebuchet MS" w:hAnsi="Trebuchet MS" w:cs="Century Gothic"/>
                <w:bCs/>
                <w:sz w:val="22"/>
                <w:szCs w:val="22"/>
              </w:rPr>
              <w:t xml:space="preserve">they are acting that way, </w:t>
            </w:r>
            <w:r w:rsidR="004A3763" w:rsidRPr="00AF7D09">
              <w:rPr>
                <w:rFonts w:ascii="Trebuchet MS" w:hAnsi="Trebuchet MS" w:cs="Century Gothic"/>
                <w:bCs/>
                <w:sz w:val="22"/>
                <w:szCs w:val="22"/>
              </w:rPr>
              <w:t>and</w:t>
            </w:r>
            <w:r w:rsidR="004A3763" w:rsidRPr="00AF7D09">
              <w:rPr>
                <w:rFonts w:ascii="Trebuchet MS" w:hAnsi="Trebuchet MS" w:cs="Century Gothic"/>
                <w:bCs/>
                <w:i/>
                <w:sz w:val="22"/>
                <w:szCs w:val="22"/>
              </w:rPr>
              <w:t xml:space="preserve"> </w:t>
            </w:r>
            <w:r w:rsidRPr="00AF7D09">
              <w:rPr>
                <w:rFonts w:ascii="Trebuchet MS" w:hAnsi="Trebuchet MS" w:cs="Century Gothic"/>
                <w:bCs/>
                <w:sz w:val="22"/>
                <w:szCs w:val="22"/>
              </w:rPr>
              <w:t>this awareness has been</w:t>
            </w:r>
            <w:r w:rsidR="004A3763" w:rsidRPr="00AF7D09">
              <w:rPr>
                <w:rFonts w:ascii="Trebuchet MS" w:hAnsi="Trebuchet MS" w:cs="Century Gothic"/>
                <w:bCs/>
                <w:sz w:val="22"/>
                <w:szCs w:val="22"/>
              </w:rPr>
              <w:t xml:space="preserve"> a huge contributor to the calm, reflective environment around the school.</w:t>
            </w:r>
            <w:r w:rsidR="00EE740B" w:rsidRPr="00AF7D09">
              <w:rPr>
                <w:rFonts w:ascii="Trebuchet MS" w:hAnsi="Trebuchet MS" w:cs="Century Gothic"/>
                <w:bCs/>
                <w:sz w:val="22"/>
                <w:szCs w:val="22"/>
              </w:rPr>
              <w:t xml:space="preserve"> We are thrilled that this is also </w:t>
            </w:r>
            <w:r w:rsidR="00CF2F56" w:rsidRPr="00AF7D09">
              <w:rPr>
                <w:rFonts w:ascii="Trebuchet MS" w:hAnsi="Trebuchet MS" w:cs="Century Gothic"/>
                <w:bCs/>
                <w:sz w:val="22"/>
                <w:szCs w:val="22"/>
              </w:rPr>
              <w:t>demonstrated</w:t>
            </w:r>
            <w:r w:rsidR="00EE740B" w:rsidRPr="00AF7D09">
              <w:rPr>
                <w:rFonts w:ascii="Trebuchet MS" w:hAnsi="Trebuchet MS" w:cs="Century Gothic"/>
                <w:bCs/>
                <w:sz w:val="22"/>
                <w:szCs w:val="22"/>
              </w:rPr>
              <w:t xml:space="preserve"> in the 98% of children </w:t>
            </w:r>
            <w:r w:rsidR="00CF2F56" w:rsidRPr="00AF7D09">
              <w:rPr>
                <w:rFonts w:ascii="Trebuchet MS" w:hAnsi="Trebuchet MS" w:cs="Century Gothic"/>
                <w:bCs/>
                <w:sz w:val="22"/>
                <w:szCs w:val="22"/>
              </w:rPr>
              <w:t>who reported that they have harnessed</w:t>
            </w:r>
            <w:r w:rsidR="00EE740B" w:rsidRPr="00AF7D09">
              <w:rPr>
                <w:rFonts w:ascii="Trebuchet MS" w:hAnsi="Trebuchet MS" w:cs="Century Gothic"/>
                <w:bCs/>
                <w:sz w:val="22"/>
                <w:szCs w:val="22"/>
              </w:rPr>
              <w:t xml:space="preserve"> </w:t>
            </w:r>
            <w:r w:rsidR="00CF2F56" w:rsidRPr="00AF7D09">
              <w:rPr>
                <w:rFonts w:ascii="Trebuchet MS" w:hAnsi="Trebuchet MS" w:cs="Century Gothic"/>
                <w:bCs/>
                <w:sz w:val="22"/>
                <w:szCs w:val="22"/>
              </w:rPr>
              <w:t>this vital cognitive awareness</w:t>
            </w:r>
            <w:r w:rsidR="00EE740B" w:rsidRPr="00AF7D09">
              <w:rPr>
                <w:rFonts w:ascii="Trebuchet MS" w:hAnsi="Trebuchet MS" w:cs="Century Gothic"/>
                <w:bCs/>
                <w:sz w:val="22"/>
                <w:szCs w:val="22"/>
              </w:rPr>
              <w:t>.</w:t>
            </w:r>
          </w:p>
          <w:p w:rsidR="00D53ADD" w:rsidRDefault="00D53ADD" w:rsidP="000A3AF8">
            <w:pPr>
              <w:jc w:val="center"/>
              <w:rPr>
                <w:rFonts w:ascii="Trebuchet MS" w:hAnsi="Trebuchet MS" w:cs="Century Gothic"/>
                <w:bCs/>
                <w:sz w:val="22"/>
                <w:szCs w:val="22"/>
                <w:highlight w:val="yellow"/>
              </w:rPr>
            </w:pPr>
          </w:p>
          <w:p w:rsidR="00200B02" w:rsidRPr="00E6091B" w:rsidRDefault="009905D4" w:rsidP="00200B02">
            <w:pPr>
              <w:jc w:val="center"/>
              <w:rPr>
                <w:rFonts w:ascii="Trebuchet MS" w:hAnsi="Trebuchet MS"/>
                <w:b/>
                <w:i/>
                <w:color w:val="4F81BD" w:themeColor="accent1"/>
                <w:sz w:val="20"/>
                <w:szCs w:val="20"/>
                <w:lang w:eastAsia="en-US"/>
              </w:rPr>
            </w:pPr>
            <w:r w:rsidRPr="00200B02">
              <w:rPr>
                <w:rFonts w:ascii="Trebuchet MS" w:hAnsi="Trebuchet MS" w:cs="Century Gothic"/>
                <w:bCs/>
                <w:sz w:val="22"/>
                <w:szCs w:val="22"/>
              </w:rPr>
              <w:t>In our latest LA review, a consultant commented that:</w:t>
            </w:r>
            <w:r w:rsidR="000A3AF8" w:rsidRPr="00200B02">
              <w:rPr>
                <w:rFonts w:ascii="Trebuchet MS" w:hAnsi="Trebuchet MS" w:cs="Century Gothic"/>
                <w:bCs/>
                <w:sz w:val="22"/>
                <w:szCs w:val="22"/>
              </w:rPr>
              <w:t xml:space="preserve"> </w:t>
            </w:r>
            <w:r w:rsidR="000A3AF8" w:rsidRPr="00200B02">
              <w:rPr>
                <w:rFonts w:ascii="Trebuchet MS" w:hAnsi="Trebuchet MS" w:cs="Century Gothic"/>
                <w:bCs/>
                <w:sz w:val="22"/>
                <w:szCs w:val="22"/>
                <w:highlight w:val="yellow"/>
              </w:rPr>
              <w:br/>
            </w:r>
            <w:r w:rsidR="00200B02" w:rsidRPr="00E6091B">
              <w:rPr>
                <w:rFonts w:ascii="Trebuchet MS" w:hAnsi="Trebuchet MS"/>
                <w:b/>
                <w:i/>
                <w:color w:val="4F81BD" w:themeColor="accent1"/>
                <w:sz w:val="22"/>
                <w:szCs w:val="25"/>
                <w:shd w:val="clear" w:color="auto" w:fill="FFFFFF"/>
                <w:lang w:eastAsia="en-US"/>
              </w:rPr>
              <w:t>‘In lessons there was a positive climate for learning and pupils were engaged and motivated.’</w:t>
            </w:r>
          </w:p>
          <w:p w:rsidR="009905D4" w:rsidRPr="000A3AF8" w:rsidRDefault="009905D4" w:rsidP="000A3AF8">
            <w:pPr>
              <w:jc w:val="center"/>
              <w:rPr>
                <w:rFonts w:ascii="Trebuchet MS" w:hAnsi="Trebuchet MS" w:cs="Century Gothic"/>
                <w:b/>
                <w:bCs/>
                <w:color w:val="0070C0"/>
                <w:sz w:val="22"/>
                <w:szCs w:val="22"/>
              </w:rPr>
            </w:pPr>
          </w:p>
          <w:p w:rsidR="00B816CC" w:rsidRPr="00AF7D09" w:rsidRDefault="00B816CC" w:rsidP="00BF7CCE">
            <w:pPr>
              <w:rPr>
                <w:rStyle w:val="A2"/>
              </w:rPr>
            </w:pPr>
          </w:p>
          <w:p w:rsidR="009016AB" w:rsidRPr="00AF7D09" w:rsidRDefault="007F5632" w:rsidP="00503DC7">
            <w:pPr>
              <w:numPr>
                <w:ilvl w:val="0"/>
                <w:numId w:val="15"/>
              </w:numPr>
              <w:rPr>
                <w:rStyle w:val="A2"/>
              </w:rPr>
            </w:pPr>
            <w:r w:rsidRPr="00AF7D09">
              <w:rPr>
                <w:rStyle w:val="A2"/>
                <w:rFonts w:ascii="Trebuchet MS" w:hAnsi="Trebuchet MS" w:cs="Arial"/>
                <w:color w:val="auto"/>
                <w:sz w:val="22"/>
                <w:szCs w:val="22"/>
              </w:rPr>
              <w:t xml:space="preserve">Include details of what did not work and why </w:t>
            </w:r>
          </w:p>
          <w:p w:rsidR="007F5632" w:rsidRPr="00AF7D09" w:rsidRDefault="00B042FF" w:rsidP="009016AB">
            <w:pPr>
              <w:spacing w:before="40"/>
              <w:ind w:left="1080"/>
              <w:rPr>
                <w:rStyle w:val="A2"/>
              </w:rPr>
            </w:pPr>
            <w:r>
              <w:rPr>
                <w:rFonts w:cs="Century Gothic"/>
                <w:b/>
                <w:bCs/>
                <w:noProof/>
                <w:color w:val="000000"/>
                <w:sz w:val="34"/>
                <w:szCs w:val="34"/>
                <w:lang w:eastAsia="en-GB"/>
              </w:rPr>
              <w:drawing>
                <wp:anchor distT="0" distB="0" distL="114300" distR="114300" simplePos="0" relativeHeight="251663360" behindDoc="0" locked="0" layoutInCell="1" allowOverlap="1">
                  <wp:simplePos x="0" y="0"/>
                  <wp:positionH relativeFrom="column">
                    <wp:posOffset>8209915</wp:posOffset>
                  </wp:positionH>
                  <wp:positionV relativeFrom="paragraph">
                    <wp:posOffset>-2057400</wp:posOffset>
                  </wp:positionV>
                  <wp:extent cx="1370965" cy="2403475"/>
                  <wp:effectExtent l="25400" t="0" r="635" b="0"/>
                  <wp:wrapTight wrapText="bothSides">
                    <wp:wrapPolygon edited="0">
                      <wp:start x="-400" y="0"/>
                      <wp:lineTo x="-400" y="21457"/>
                      <wp:lineTo x="21610" y="21457"/>
                      <wp:lineTo x="21610" y="0"/>
                      <wp:lineTo x="-40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0965" cy="2403475"/>
                          </a:xfrm>
                          <a:prstGeom prst="rect">
                            <a:avLst/>
                          </a:prstGeom>
                          <a:noFill/>
                          <a:ln w="9525">
                            <a:noFill/>
                            <a:miter lim="800000"/>
                            <a:headEnd/>
                            <a:tailEnd/>
                          </a:ln>
                        </pic:spPr>
                      </pic:pic>
                    </a:graphicData>
                  </a:graphic>
                </wp:anchor>
              </w:drawing>
            </w:r>
          </w:p>
          <w:p w:rsidR="00DB090A" w:rsidRPr="00AF7D09" w:rsidRDefault="00DB090A" w:rsidP="00343DEE">
            <w:pPr>
              <w:spacing w:before="40"/>
              <w:rPr>
                <w:rStyle w:val="A2"/>
              </w:rPr>
            </w:pPr>
            <w:r w:rsidRPr="00AF7D09">
              <w:rPr>
                <w:rStyle w:val="A2"/>
                <w:rFonts w:ascii="Trebuchet MS" w:hAnsi="Trebuchet MS"/>
                <w:b w:val="0"/>
                <w:sz w:val="22"/>
                <w:szCs w:val="22"/>
              </w:rPr>
              <w:t xml:space="preserve">On reflection, we </w:t>
            </w:r>
            <w:r w:rsidR="00CA4EA5" w:rsidRPr="00AF7D09">
              <w:rPr>
                <w:rStyle w:val="A2"/>
                <w:rFonts w:ascii="Trebuchet MS" w:hAnsi="Trebuchet MS"/>
                <w:b w:val="0"/>
                <w:sz w:val="22"/>
                <w:szCs w:val="22"/>
              </w:rPr>
              <w:t>fel</w:t>
            </w:r>
            <w:r w:rsidR="00CF2F56" w:rsidRPr="00AF7D09">
              <w:rPr>
                <w:rStyle w:val="A2"/>
                <w:rFonts w:ascii="Trebuchet MS" w:hAnsi="Trebuchet MS"/>
                <w:b w:val="0"/>
                <w:sz w:val="22"/>
                <w:szCs w:val="22"/>
              </w:rPr>
              <w:t>t that part of the reason that T</w:t>
            </w:r>
            <w:r w:rsidR="00CA4EA5" w:rsidRPr="00AF7D09">
              <w:rPr>
                <w:rStyle w:val="A2"/>
                <w:rFonts w:ascii="Trebuchet MS" w:hAnsi="Trebuchet MS"/>
                <w:b w:val="0"/>
                <w:sz w:val="22"/>
                <w:szCs w:val="22"/>
              </w:rPr>
              <w:t xml:space="preserve">argets 1 and 2 were not met </w:t>
            </w:r>
            <w:r w:rsidR="00E6091B">
              <w:rPr>
                <w:rStyle w:val="A2"/>
                <w:rFonts w:ascii="Trebuchet MS" w:hAnsi="Trebuchet MS"/>
                <w:b w:val="0"/>
                <w:sz w:val="22"/>
                <w:szCs w:val="22"/>
              </w:rPr>
              <w:t>(by 6% and 2</w:t>
            </w:r>
            <w:r w:rsidR="00CF2F56" w:rsidRPr="00AF7D09">
              <w:rPr>
                <w:rStyle w:val="A2"/>
                <w:rFonts w:ascii="Trebuchet MS" w:hAnsi="Trebuchet MS"/>
                <w:b w:val="0"/>
                <w:sz w:val="22"/>
                <w:szCs w:val="22"/>
              </w:rPr>
              <w:t xml:space="preserve">% respectively) </w:t>
            </w:r>
            <w:r w:rsidR="00CA4EA5" w:rsidRPr="00AF7D09">
              <w:rPr>
                <w:rStyle w:val="A2"/>
                <w:rFonts w:ascii="Trebuchet MS" w:hAnsi="Trebuchet MS"/>
                <w:b w:val="0"/>
                <w:sz w:val="22"/>
                <w:szCs w:val="22"/>
              </w:rPr>
              <w:t xml:space="preserve">was due to a lack of consistency in language and practice used in </w:t>
            </w:r>
            <w:r w:rsidR="00CF2F56" w:rsidRPr="00AF7D09">
              <w:rPr>
                <w:rStyle w:val="A2"/>
                <w:rFonts w:ascii="Trebuchet MS" w:hAnsi="Trebuchet MS"/>
                <w:b w:val="0"/>
                <w:sz w:val="22"/>
                <w:szCs w:val="22"/>
              </w:rPr>
              <w:t>a teaching context (</w:t>
            </w:r>
            <w:r w:rsidR="00CA4EA5" w:rsidRPr="00AF7D09">
              <w:rPr>
                <w:rStyle w:val="A2"/>
                <w:rFonts w:ascii="Trebuchet MS" w:hAnsi="Trebuchet MS"/>
                <w:b w:val="0"/>
                <w:sz w:val="22"/>
                <w:szCs w:val="22"/>
              </w:rPr>
              <w:t>by teachers</w:t>
            </w:r>
            <w:r w:rsidR="00CF2F56" w:rsidRPr="00AF7D09">
              <w:rPr>
                <w:rStyle w:val="A2"/>
                <w:rFonts w:ascii="Trebuchet MS" w:hAnsi="Trebuchet MS"/>
                <w:b w:val="0"/>
                <w:sz w:val="22"/>
                <w:szCs w:val="22"/>
              </w:rPr>
              <w:t>, TAs, senior leaders and other teaching staff)</w:t>
            </w:r>
            <w:r w:rsidR="00CA4EA5" w:rsidRPr="00AF7D09">
              <w:rPr>
                <w:rStyle w:val="A2"/>
                <w:rFonts w:ascii="Trebuchet MS" w:hAnsi="Trebuchet MS"/>
                <w:b w:val="0"/>
                <w:sz w:val="22"/>
                <w:szCs w:val="22"/>
              </w:rPr>
              <w:t xml:space="preserve"> </w:t>
            </w:r>
            <w:r w:rsidR="00CF2F56" w:rsidRPr="00AF7D09">
              <w:rPr>
                <w:rStyle w:val="A2"/>
                <w:rFonts w:ascii="Trebuchet MS" w:hAnsi="Trebuchet MS"/>
                <w:b w:val="0"/>
                <w:sz w:val="22"/>
                <w:szCs w:val="22"/>
              </w:rPr>
              <w:t xml:space="preserve">compared to that used </w:t>
            </w:r>
            <w:r w:rsidR="00CA4EA5" w:rsidRPr="00AF7D09">
              <w:rPr>
                <w:rStyle w:val="A2"/>
                <w:rFonts w:ascii="Trebuchet MS" w:hAnsi="Trebuchet MS"/>
                <w:b w:val="0"/>
                <w:sz w:val="22"/>
                <w:szCs w:val="22"/>
              </w:rPr>
              <w:t xml:space="preserve">by lunchtime supervisors in the playground and the lunch hall. Following the revisit of the survey, children who responded negatively to the question </w:t>
            </w:r>
            <w:r w:rsidR="00CA4EA5" w:rsidRPr="00AF7D09">
              <w:rPr>
                <w:rStyle w:val="A2"/>
                <w:rFonts w:ascii="Trebuchet MS" w:hAnsi="Trebuchet MS"/>
                <w:b w:val="0"/>
                <w:i/>
                <w:sz w:val="22"/>
                <w:szCs w:val="22"/>
              </w:rPr>
              <w:t>‘I can calm down easily when I am upset or angry’</w:t>
            </w:r>
            <w:r w:rsidR="00CA4EA5" w:rsidRPr="00AF7D09">
              <w:rPr>
                <w:rStyle w:val="A2"/>
                <w:rFonts w:ascii="Trebuchet MS" w:hAnsi="Trebuchet MS"/>
                <w:b w:val="0"/>
                <w:sz w:val="22"/>
                <w:szCs w:val="22"/>
              </w:rPr>
              <w:t xml:space="preserve"> </w:t>
            </w:r>
            <w:r w:rsidR="00CF2F56" w:rsidRPr="00AF7D09">
              <w:rPr>
                <w:rStyle w:val="A2"/>
                <w:rFonts w:ascii="Trebuchet MS" w:hAnsi="Trebuchet MS"/>
                <w:b w:val="0"/>
                <w:sz w:val="22"/>
                <w:szCs w:val="22"/>
              </w:rPr>
              <w:t>went on to explain</w:t>
            </w:r>
            <w:r w:rsidR="00CA4EA5" w:rsidRPr="00AF7D09">
              <w:rPr>
                <w:rStyle w:val="A2"/>
                <w:rFonts w:ascii="Trebuchet MS" w:hAnsi="Trebuchet MS"/>
                <w:b w:val="0"/>
                <w:sz w:val="22"/>
                <w:szCs w:val="22"/>
              </w:rPr>
              <w:t xml:space="preserve"> that issues that occurred in the playground were not dealt in the same way as issues that arose in school. </w:t>
            </w:r>
            <w:r w:rsidR="00343DEE" w:rsidRPr="00AF7D09">
              <w:rPr>
                <w:rStyle w:val="A2"/>
                <w:rFonts w:ascii="Trebuchet MS" w:hAnsi="Trebuchet MS"/>
                <w:b w:val="0"/>
                <w:sz w:val="22"/>
                <w:szCs w:val="22"/>
              </w:rPr>
              <w:t xml:space="preserve">In response to this, we have </w:t>
            </w:r>
            <w:r w:rsidR="00CF2F56" w:rsidRPr="00AF7D09">
              <w:rPr>
                <w:rStyle w:val="A2"/>
                <w:rFonts w:ascii="Trebuchet MS" w:hAnsi="Trebuchet MS"/>
                <w:b w:val="0"/>
                <w:sz w:val="22"/>
                <w:szCs w:val="22"/>
              </w:rPr>
              <w:t xml:space="preserve">now </w:t>
            </w:r>
            <w:r w:rsidR="00343DEE" w:rsidRPr="00AF7D09">
              <w:rPr>
                <w:rStyle w:val="A2"/>
                <w:rFonts w:ascii="Trebuchet MS" w:hAnsi="Trebuchet MS"/>
                <w:b w:val="0"/>
                <w:sz w:val="22"/>
                <w:szCs w:val="22"/>
              </w:rPr>
              <w:t>developed a crib sheet for lunchtime staff to deal with children who are upset or angry and to deal with disputes between children. Although lunchtime staff were present during</w:t>
            </w:r>
            <w:r w:rsidR="00CF2F56" w:rsidRPr="00AF7D09">
              <w:rPr>
                <w:rStyle w:val="A2"/>
                <w:rFonts w:ascii="Trebuchet MS" w:hAnsi="Trebuchet MS"/>
                <w:b w:val="0"/>
                <w:sz w:val="22"/>
                <w:szCs w:val="22"/>
              </w:rPr>
              <w:t xml:space="preserve"> the initial inset training, we now understand </w:t>
            </w:r>
            <w:r w:rsidR="00343DEE" w:rsidRPr="00AF7D09">
              <w:rPr>
                <w:rStyle w:val="A2"/>
                <w:rFonts w:ascii="Trebuchet MS" w:hAnsi="Trebuchet MS"/>
                <w:b w:val="0"/>
                <w:sz w:val="22"/>
                <w:szCs w:val="22"/>
              </w:rPr>
              <w:t>that they would have benefited from a refresher session with the new member</w:t>
            </w:r>
            <w:r w:rsidR="00770C2D" w:rsidRPr="00AF7D09">
              <w:rPr>
                <w:rStyle w:val="A2"/>
                <w:rFonts w:ascii="Trebuchet MS" w:hAnsi="Trebuchet MS"/>
                <w:b w:val="0"/>
                <w:sz w:val="22"/>
                <w:szCs w:val="22"/>
              </w:rPr>
              <w:t xml:space="preserve">s of staff; this </w:t>
            </w:r>
            <w:r w:rsidR="00343DEE" w:rsidRPr="00AF7D09">
              <w:rPr>
                <w:rStyle w:val="A2"/>
                <w:rFonts w:ascii="Trebuchet MS" w:hAnsi="Trebuchet MS"/>
                <w:b w:val="0"/>
                <w:sz w:val="22"/>
                <w:szCs w:val="22"/>
              </w:rPr>
              <w:t xml:space="preserve">is something that we </w:t>
            </w:r>
            <w:r w:rsidR="00CF2F56" w:rsidRPr="00AF7D09">
              <w:rPr>
                <w:rStyle w:val="A2"/>
                <w:rFonts w:ascii="Trebuchet MS" w:hAnsi="Trebuchet MS"/>
                <w:b w:val="0"/>
                <w:sz w:val="22"/>
                <w:szCs w:val="22"/>
              </w:rPr>
              <w:t>will</w:t>
            </w:r>
            <w:r w:rsidR="00343DEE" w:rsidRPr="00AF7D09">
              <w:rPr>
                <w:rStyle w:val="A2"/>
                <w:rFonts w:ascii="Trebuchet MS" w:hAnsi="Trebuchet MS"/>
                <w:b w:val="0"/>
                <w:sz w:val="22"/>
                <w:szCs w:val="22"/>
              </w:rPr>
              <w:t xml:space="preserve"> put in place next academic year. </w:t>
            </w:r>
          </w:p>
          <w:p w:rsidR="00D53ADD" w:rsidRDefault="00D53ADD" w:rsidP="00343DEE">
            <w:pPr>
              <w:spacing w:before="40"/>
              <w:rPr>
                <w:rStyle w:val="A2"/>
              </w:rPr>
            </w:pPr>
          </w:p>
          <w:p w:rsidR="00343DEE" w:rsidRPr="00AF7D09" w:rsidRDefault="00343DEE" w:rsidP="00343DEE">
            <w:pPr>
              <w:spacing w:before="40"/>
              <w:rPr>
                <w:rStyle w:val="A2"/>
              </w:rPr>
            </w:pPr>
            <w:r w:rsidRPr="00AF7D09">
              <w:rPr>
                <w:rStyle w:val="A2"/>
                <w:rFonts w:ascii="Trebuchet MS" w:hAnsi="Trebuchet MS"/>
                <w:b w:val="0"/>
                <w:sz w:val="22"/>
                <w:szCs w:val="22"/>
              </w:rPr>
              <w:t>Similarly, children who responded negatively to the question ‘</w:t>
            </w:r>
            <w:r w:rsidRPr="00AF7D09">
              <w:rPr>
                <w:rStyle w:val="A2"/>
                <w:rFonts w:ascii="Trebuchet MS" w:hAnsi="Trebuchet MS"/>
                <w:b w:val="0"/>
                <w:i/>
                <w:sz w:val="22"/>
                <w:szCs w:val="22"/>
              </w:rPr>
              <w:t>I am good at making new friends</w:t>
            </w:r>
            <w:r w:rsidRPr="00AF7D09">
              <w:rPr>
                <w:rStyle w:val="A2"/>
                <w:rFonts w:ascii="Trebuchet MS" w:hAnsi="Trebuchet MS"/>
                <w:b w:val="0"/>
                <w:sz w:val="22"/>
                <w:szCs w:val="22"/>
              </w:rPr>
              <w:t xml:space="preserve">’ reported </w:t>
            </w:r>
            <w:r w:rsidR="00577402" w:rsidRPr="00AF7D09">
              <w:rPr>
                <w:rStyle w:val="A2"/>
                <w:rFonts w:ascii="Trebuchet MS" w:hAnsi="Trebuchet MS"/>
                <w:b w:val="0"/>
                <w:sz w:val="22"/>
                <w:szCs w:val="22"/>
              </w:rPr>
              <w:t>that the skills they learnt during lessons, such as</w:t>
            </w:r>
            <w:r w:rsidR="0090127A" w:rsidRPr="00AF7D09">
              <w:rPr>
                <w:rStyle w:val="A2"/>
                <w:rFonts w:ascii="Trebuchet MS" w:hAnsi="Trebuchet MS"/>
                <w:b w:val="0"/>
                <w:sz w:val="22"/>
                <w:szCs w:val="22"/>
              </w:rPr>
              <w:t xml:space="preserve"> empathy and perspective taking, were </w:t>
            </w:r>
            <w:r w:rsidR="00577402" w:rsidRPr="00AF7D09">
              <w:rPr>
                <w:rStyle w:val="A2"/>
                <w:rFonts w:ascii="Trebuchet MS" w:hAnsi="Trebuchet MS"/>
                <w:b w:val="0"/>
                <w:sz w:val="22"/>
                <w:szCs w:val="22"/>
              </w:rPr>
              <w:t>sometimes forgot</w:t>
            </w:r>
            <w:r w:rsidR="0090127A" w:rsidRPr="00AF7D09">
              <w:rPr>
                <w:rStyle w:val="A2"/>
                <w:rFonts w:ascii="Trebuchet MS" w:hAnsi="Trebuchet MS"/>
                <w:b w:val="0"/>
                <w:sz w:val="22"/>
                <w:szCs w:val="22"/>
              </w:rPr>
              <w:t xml:space="preserve">ten </w:t>
            </w:r>
            <w:r w:rsidR="00577402" w:rsidRPr="00AF7D09">
              <w:rPr>
                <w:rStyle w:val="A2"/>
                <w:rFonts w:ascii="Trebuchet MS" w:hAnsi="Trebuchet MS"/>
                <w:b w:val="0"/>
                <w:sz w:val="22"/>
                <w:szCs w:val="22"/>
              </w:rPr>
              <w:t xml:space="preserve">in the playground. We </w:t>
            </w:r>
            <w:r w:rsidR="00CF2F56" w:rsidRPr="00AF7D09">
              <w:rPr>
                <w:rStyle w:val="A2"/>
                <w:rFonts w:ascii="Trebuchet MS" w:hAnsi="Trebuchet MS"/>
                <w:b w:val="0"/>
                <w:sz w:val="22"/>
                <w:szCs w:val="22"/>
              </w:rPr>
              <w:t>have subsequently realised the importance of</w:t>
            </w:r>
            <w:r w:rsidR="0006189B" w:rsidRPr="00AF7D09">
              <w:rPr>
                <w:rStyle w:val="A2"/>
                <w:rFonts w:ascii="Trebuchet MS" w:hAnsi="Trebuchet MS"/>
                <w:b w:val="0"/>
                <w:sz w:val="22"/>
                <w:szCs w:val="22"/>
              </w:rPr>
              <w:t xml:space="preserve"> peer mediators, along with lunchtime staff, using mindful language and referencing parts of the brain when supporting</w:t>
            </w:r>
            <w:r w:rsidR="00770C2D" w:rsidRPr="00AF7D09">
              <w:rPr>
                <w:rStyle w:val="A2"/>
                <w:rFonts w:ascii="Trebuchet MS" w:hAnsi="Trebuchet MS"/>
                <w:b w:val="0"/>
                <w:sz w:val="22"/>
                <w:szCs w:val="22"/>
              </w:rPr>
              <w:t xml:space="preserve"> children with</w:t>
            </w:r>
            <w:r w:rsidR="0006189B" w:rsidRPr="00AF7D09">
              <w:rPr>
                <w:rStyle w:val="A2"/>
                <w:rFonts w:ascii="Trebuchet MS" w:hAnsi="Trebuchet MS"/>
                <w:b w:val="0"/>
                <w:sz w:val="22"/>
                <w:szCs w:val="22"/>
              </w:rPr>
              <w:t xml:space="preserve"> </w:t>
            </w:r>
            <w:r w:rsidR="00CC09FA" w:rsidRPr="00AF7D09">
              <w:rPr>
                <w:rStyle w:val="A2"/>
                <w:rFonts w:ascii="Trebuchet MS" w:hAnsi="Trebuchet MS"/>
                <w:b w:val="0"/>
                <w:sz w:val="22"/>
                <w:szCs w:val="22"/>
              </w:rPr>
              <w:t>decision-making</w:t>
            </w:r>
            <w:r w:rsidR="0090127A" w:rsidRPr="00AF7D09">
              <w:rPr>
                <w:rStyle w:val="A2"/>
                <w:rFonts w:ascii="Trebuchet MS" w:hAnsi="Trebuchet MS"/>
                <w:b w:val="0"/>
                <w:sz w:val="22"/>
                <w:szCs w:val="22"/>
              </w:rPr>
              <w:t xml:space="preserve"> and</w:t>
            </w:r>
            <w:r w:rsidR="00770C2D" w:rsidRPr="00AF7D09">
              <w:rPr>
                <w:rStyle w:val="A2"/>
                <w:rFonts w:ascii="Trebuchet MS" w:hAnsi="Trebuchet MS"/>
                <w:b w:val="0"/>
                <w:sz w:val="22"/>
                <w:szCs w:val="22"/>
              </w:rPr>
              <w:t xml:space="preserve"> promoting</w:t>
            </w:r>
            <w:r w:rsidR="0090127A" w:rsidRPr="00AF7D09">
              <w:rPr>
                <w:rStyle w:val="A2"/>
                <w:rFonts w:ascii="Trebuchet MS" w:hAnsi="Trebuchet MS"/>
                <w:b w:val="0"/>
                <w:sz w:val="22"/>
                <w:szCs w:val="22"/>
              </w:rPr>
              <w:t xml:space="preserve"> positive communication</w:t>
            </w:r>
            <w:r w:rsidR="00CC09FA" w:rsidRPr="00AF7D09">
              <w:rPr>
                <w:rStyle w:val="A2"/>
                <w:rFonts w:ascii="Trebuchet MS" w:hAnsi="Trebuchet MS"/>
                <w:b w:val="0"/>
                <w:sz w:val="22"/>
                <w:szCs w:val="22"/>
              </w:rPr>
              <w:t>.</w:t>
            </w:r>
            <w:r w:rsidR="001E445D">
              <w:rPr>
                <w:rStyle w:val="A2"/>
                <w:rFonts w:ascii="Trebuchet MS" w:hAnsi="Trebuchet MS"/>
                <w:b w:val="0"/>
                <w:sz w:val="22"/>
                <w:szCs w:val="22"/>
              </w:rPr>
              <w:t xml:space="preserve"> As a result we will ensure that we build in to the peer mediator training how to consistently use MindUP™ and mindful language when dealing with disputes in the playground. </w:t>
            </w:r>
          </w:p>
          <w:p w:rsidR="00CC09FA" w:rsidRPr="00AF7D09" w:rsidRDefault="00CC09FA" w:rsidP="00343DEE">
            <w:pPr>
              <w:spacing w:before="40"/>
              <w:rPr>
                <w:rStyle w:val="A2"/>
              </w:rPr>
            </w:pPr>
          </w:p>
          <w:p w:rsidR="0038783F" w:rsidRDefault="00CC09FA" w:rsidP="006C1CB0">
            <w:pPr>
              <w:rPr>
                <w:rStyle w:val="A2"/>
              </w:rPr>
            </w:pPr>
            <w:r w:rsidRPr="00AF7D09">
              <w:rPr>
                <w:rStyle w:val="A2"/>
                <w:rFonts w:ascii="Trebuchet MS" w:hAnsi="Trebuchet MS"/>
                <w:b w:val="0"/>
                <w:sz w:val="22"/>
                <w:szCs w:val="22"/>
              </w:rPr>
              <w:t xml:space="preserve">We </w:t>
            </w:r>
            <w:r w:rsidR="00E6091B">
              <w:rPr>
                <w:rStyle w:val="A2"/>
                <w:rFonts w:ascii="Trebuchet MS" w:hAnsi="Trebuchet MS"/>
                <w:b w:val="0"/>
                <w:sz w:val="22"/>
                <w:szCs w:val="22"/>
              </w:rPr>
              <w:t xml:space="preserve">are delighted by the positive improvements </w:t>
            </w:r>
            <w:r w:rsidR="0030692F" w:rsidRPr="00AF7D09">
              <w:rPr>
                <w:rStyle w:val="A2"/>
                <w:rFonts w:ascii="Trebuchet MS" w:hAnsi="Trebuchet MS"/>
                <w:b w:val="0"/>
                <w:sz w:val="22"/>
                <w:szCs w:val="22"/>
              </w:rPr>
              <w:t xml:space="preserve">in these first two targets, and although we were a small percentage </w:t>
            </w:r>
            <w:r w:rsidR="00770C2D" w:rsidRPr="00AF7D09">
              <w:rPr>
                <w:rStyle w:val="A2"/>
                <w:rFonts w:ascii="Trebuchet MS" w:hAnsi="Trebuchet MS"/>
                <w:b w:val="0"/>
                <w:sz w:val="22"/>
                <w:szCs w:val="22"/>
              </w:rPr>
              <w:t xml:space="preserve">below meeting </w:t>
            </w:r>
            <w:r w:rsidR="00CF2F56" w:rsidRPr="00AF7D09">
              <w:rPr>
                <w:rStyle w:val="A2"/>
                <w:rFonts w:ascii="Trebuchet MS" w:hAnsi="Trebuchet MS"/>
                <w:b w:val="0"/>
                <w:sz w:val="22"/>
                <w:szCs w:val="22"/>
              </w:rPr>
              <w:t>our aim</w:t>
            </w:r>
            <w:r w:rsidR="0030692F" w:rsidRPr="00AF7D09">
              <w:rPr>
                <w:rStyle w:val="A2"/>
                <w:rFonts w:ascii="Trebuchet MS" w:hAnsi="Trebuchet MS"/>
                <w:b w:val="0"/>
                <w:sz w:val="22"/>
                <w:szCs w:val="22"/>
              </w:rPr>
              <w:t>,</w:t>
            </w:r>
            <w:r w:rsidR="00283675">
              <w:rPr>
                <w:rStyle w:val="A2"/>
                <w:rFonts w:ascii="Trebuchet MS" w:hAnsi="Trebuchet MS"/>
                <w:b w:val="0"/>
                <w:sz w:val="22"/>
                <w:szCs w:val="22"/>
              </w:rPr>
              <w:t xml:space="preserve"> when we looked closely at the data, </w:t>
            </w:r>
            <w:r w:rsidR="00283675" w:rsidRPr="00AF7D09">
              <w:rPr>
                <w:rStyle w:val="A2"/>
                <w:rFonts w:ascii="Trebuchet MS" w:hAnsi="Trebuchet MS"/>
                <w:b w:val="0"/>
                <w:sz w:val="22"/>
                <w:szCs w:val="22"/>
              </w:rPr>
              <w:t>a</w:t>
            </w:r>
            <w:r w:rsidR="00283675" w:rsidRPr="00AF7D09">
              <w:rPr>
                <w:rStyle w:val="A2"/>
                <w:rFonts w:ascii="Trebuchet MS" w:hAnsi="Trebuchet MS" w:cs="Arial"/>
                <w:b w:val="0"/>
                <w:color w:val="auto"/>
                <w:sz w:val="22"/>
                <w:szCs w:val="22"/>
              </w:rPr>
              <w:t xml:space="preserve">ll year groups </w:t>
            </w:r>
            <w:r w:rsidR="00283675">
              <w:rPr>
                <w:rStyle w:val="A2"/>
                <w:rFonts w:ascii="Trebuchet MS" w:hAnsi="Trebuchet MS" w:cs="Arial"/>
                <w:b w:val="0"/>
                <w:color w:val="auto"/>
                <w:sz w:val="22"/>
                <w:szCs w:val="22"/>
              </w:rPr>
              <w:t xml:space="preserve">with the exception of 2 classes, </w:t>
            </w:r>
            <w:r w:rsidR="00283675" w:rsidRPr="00AF7D09">
              <w:rPr>
                <w:rStyle w:val="A2"/>
                <w:rFonts w:ascii="Trebuchet MS" w:hAnsi="Trebuchet MS" w:cs="Arial"/>
                <w:b w:val="0"/>
                <w:color w:val="auto"/>
                <w:sz w:val="22"/>
                <w:szCs w:val="22"/>
              </w:rPr>
              <w:t>met or exceeded these targets</w:t>
            </w:r>
            <w:r w:rsidR="00283675">
              <w:rPr>
                <w:rStyle w:val="A2"/>
                <w:rFonts w:ascii="Trebuchet MS" w:hAnsi="Trebuchet MS" w:cs="Arial"/>
                <w:b w:val="0"/>
                <w:color w:val="auto"/>
                <w:sz w:val="22"/>
                <w:szCs w:val="22"/>
              </w:rPr>
              <w:t xml:space="preserve">. </w:t>
            </w:r>
            <w:r w:rsidR="00675F83" w:rsidRPr="00AF7D09">
              <w:rPr>
                <w:rStyle w:val="A2"/>
                <w:rFonts w:ascii="Trebuchet MS" w:hAnsi="Trebuchet MS"/>
                <w:b w:val="0"/>
                <w:sz w:val="22"/>
                <w:szCs w:val="22"/>
              </w:rPr>
              <w:t xml:space="preserve">We believe that this </w:t>
            </w:r>
            <w:r w:rsidR="00CF2F56" w:rsidRPr="00AF7D09">
              <w:rPr>
                <w:rStyle w:val="A2"/>
                <w:rFonts w:ascii="Trebuchet MS" w:hAnsi="Trebuchet MS"/>
                <w:b w:val="0"/>
                <w:sz w:val="22"/>
                <w:szCs w:val="22"/>
              </w:rPr>
              <w:t xml:space="preserve">discrepancy </w:t>
            </w:r>
            <w:r w:rsidR="00675F83" w:rsidRPr="00AF7D09">
              <w:rPr>
                <w:rStyle w:val="A2"/>
                <w:rFonts w:ascii="Trebuchet MS" w:hAnsi="Trebuchet MS"/>
                <w:b w:val="0"/>
                <w:sz w:val="22"/>
                <w:szCs w:val="22"/>
              </w:rPr>
              <w:t xml:space="preserve">is due to the absence of one teacher </w:t>
            </w:r>
            <w:r w:rsidR="00283675">
              <w:rPr>
                <w:rStyle w:val="A2"/>
                <w:rFonts w:ascii="Trebuchet MS" w:hAnsi="Trebuchet MS"/>
                <w:b w:val="0"/>
                <w:sz w:val="22"/>
                <w:szCs w:val="22"/>
              </w:rPr>
              <w:t>with a</w:t>
            </w:r>
            <w:r w:rsidR="00675F83" w:rsidRPr="00AF7D09">
              <w:rPr>
                <w:rStyle w:val="A2"/>
                <w:rFonts w:ascii="Trebuchet MS" w:hAnsi="Trebuchet MS"/>
                <w:b w:val="0"/>
                <w:sz w:val="22"/>
                <w:szCs w:val="22"/>
              </w:rPr>
              <w:t xml:space="preserve"> long-term illness and another due to a mid-year departure from school, </w:t>
            </w:r>
            <w:r w:rsidR="0030692F" w:rsidRPr="00AF7D09">
              <w:rPr>
                <w:rStyle w:val="A2"/>
                <w:rFonts w:ascii="Trebuchet MS" w:hAnsi="Trebuchet MS"/>
                <w:b w:val="0"/>
                <w:sz w:val="22"/>
                <w:szCs w:val="22"/>
              </w:rPr>
              <w:t xml:space="preserve">which </w:t>
            </w:r>
            <w:r w:rsidR="00675F83" w:rsidRPr="00AF7D09">
              <w:rPr>
                <w:rStyle w:val="A2"/>
                <w:rFonts w:ascii="Trebuchet MS" w:hAnsi="Trebuchet MS"/>
                <w:b w:val="0"/>
                <w:sz w:val="22"/>
                <w:szCs w:val="22"/>
              </w:rPr>
              <w:t>resulted in an inconsistency in the teaching and embedding of MindUp principles for these children since the start of the programme.</w:t>
            </w:r>
            <w:r w:rsidR="0038783F">
              <w:rPr>
                <w:rStyle w:val="A2"/>
                <w:rFonts w:ascii="Trebuchet MS" w:hAnsi="Trebuchet MS"/>
                <w:b w:val="0"/>
                <w:sz w:val="22"/>
                <w:szCs w:val="22"/>
              </w:rPr>
              <w:t xml:space="preserve"> </w:t>
            </w:r>
            <w:r w:rsidR="00283675">
              <w:rPr>
                <w:rStyle w:val="A2"/>
                <w:rFonts w:ascii="Trebuchet MS" w:hAnsi="Trebuchet MS"/>
                <w:b w:val="0"/>
                <w:sz w:val="22"/>
                <w:szCs w:val="22"/>
              </w:rPr>
              <w:t>This reinforces the need to continue to work as a whole school, with all existing, cover and new staff, to embed MindUP on an ongoing basis and as part of our ongoing journey.</w:t>
            </w:r>
          </w:p>
          <w:p w:rsidR="0038783F" w:rsidRDefault="0038783F" w:rsidP="006C1CB0">
            <w:pPr>
              <w:rPr>
                <w:rStyle w:val="A2"/>
              </w:rPr>
            </w:pPr>
          </w:p>
          <w:p w:rsidR="006C1CB0" w:rsidRPr="006E7CDF" w:rsidRDefault="0038783F" w:rsidP="006C1CB0">
            <w:pPr>
              <w:rPr>
                <w:rStyle w:val="A2"/>
              </w:rPr>
            </w:pPr>
            <w:r>
              <w:rPr>
                <w:rStyle w:val="A2"/>
                <w:rFonts w:ascii="Trebuchet MS" w:hAnsi="Trebuchet MS"/>
                <w:b w:val="0"/>
                <w:sz w:val="22"/>
                <w:szCs w:val="22"/>
              </w:rPr>
              <w:t>Moving forward</w:t>
            </w:r>
            <w:r w:rsidR="00A3649B">
              <w:rPr>
                <w:rStyle w:val="A2"/>
                <w:rFonts w:ascii="Trebuchet MS" w:hAnsi="Trebuchet MS"/>
                <w:b w:val="0"/>
                <w:sz w:val="22"/>
                <w:szCs w:val="22"/>
              </w:rPr>
              <w:t>,</w:t>
            </w:r>
            <w:r>
              <w:rPr>
                <w:rStyle w:val="A2"/>
                <w:rFonts w:ascii="Trebuchet MS" w:hAnsi="Trebuchet MS"/>
                <w:b w:val="0"/>
                <w:sz w:val="22"/>
                <w:szCs w:val="22"/>
              </w:rPr>
              <w:t xml:space="preserve"> we are keen to l</w:t>
            </w:r>
            <w:r w:rsidR="00A3649B">
              <w:rPr>
                <w:rStyle w:val="A2"/>
                <w:rFonts w:ascii="Trebuchet MS" w:hAnsi="Trebuchet MS"/>
                <w:b w:val="0"/>
                <w:sz w:val="22"/>
                <w:szCs w:val="22"/>
              </w:rPr>
              <w:t>earn from the success of target</w:t>
            </w:r>
            <w:r w:rsidR="00E6091B">
              <w:rPr>
                <w:rStyle w:val="A2"/>
                <w:rFonts w:ascii="Trebuchet MS" w:hAnsi="Trebuchet MS"/>
                <w:b w:val="0"/>
                <w:sz w:val="22"/>
                <w:szCs w:val="22"/>
              </w:rPr>
              <w:t xml:space="preserve"> 3</w:t>
            </w:r>
            <w:r>
              <w:rPr>
                <w:rStyle w:val="A2"/>
                <w:rFonts w:ascii="Trebuchet MS" w:hAnsi="Trebuchet MS"/>
                <w:b w:val="0"/>
                <w:sz w:val="22"/>
                <w:szCs w:val="22"/>
              </w:rPr>
              <w:t xml:space="preserve"> </w:t>
            </w:r>
            <w:r w:rsidR="00A3649B">
              <w:rPr>
                <w:rStyle w:val="A2"/>
                <w:rFonts w:ascii="Trebuchet MS" w:hAnsi="Trebuchet MS"/>
                <w:b w:val="0"/>
                <w:sz w:val="22"/>
                <w:szCs w:val="22"/>
              </w:rPr>
              <w:t>in developing unanimous responsibility of staff and a consistent</w:t>
            </w:r>
            <w:r>
              <w:rPr>
                <w:rStyle w:val="A2"/>
                <w:rFonts w:ascii="Trebuchet MS" w:hAnsi="Trebuchet MS"/>
                <w:b w:val="0"/>
                <w:sz w:val="22"/>
                <w:szCs w:val="22"/>
              </w:rPr>
              <w:t xml:space="preserve"> </w:t>
            </w:r>
            <w:r w:rsidR="00A3649B">
              <w:rPr>
                <w:rStyle w:val="A2"/>
                <w:rFonts w:ascii="Trebuchet MS" w:hAnsi="Trebuchet MS"/>
                <w:b w:val="0"/>
                <w:sz w:val="22"/>
                <w:szCs w:val="22"/>
              </w:rPr>
              <w:t>embedding of mindful practices</w:t>
            </w:r>
            <w:r>
              <w:rPr>
                <w:rStyle w:val="A2"/>
                <w:rFonts w:ascii="Trebuchet MS" w:hAnsi="Trebuchet MS"/>
                <w:b w:val="0"/>
                <w:sz w:val="22"/>
                <w:szCs w:val="22"/>
              </w:rPr>
              <w:t xml:space="preserve"> </w:t>
            </w:r>
            <w:r w:rsidR="00A3649B">
              <w:rPr>
                <w:rStyle w:val="A2"/>
                <w:rFonts w:ascii="Trebuchet MS" w:hAnsi="Trebuchet MS"/>
                <w:b w:val="0"/>
                <w:sz w:val="22"/>
                <w:szCs w:val="22"/>
              </w:rPr>
              <w:t>across the school.</w:t>
            </w:r>
          </w:p>
          <w:p w:rsidR="000815F5" w:rsidRPr="00AF7D09" w:rsidRDefault="000815F5" w:rsidP="006C1CB0">
            <w:pPr>
              <w:rPr>
                <w:rStyle w:val="A2"/>
              </w:rPr>
            </w:pPr>
          </w:p>
          <w:p w:rsidR="004F4A5C" w:rsidRPr="00AF7D09" w:rsidRDefault="007F5632" w:rsidP="00E6091B">
            <w:pPr>
              <w:spacing w:before="40"/>
              <w:rPr>
                <w:rStyle w:val="A2"/>
              </w:rPr>
            </w:pPr>
            <w:r w:rsidRPr="00AF7D09">
              <w:rPr>
                <w:rStyle w:val="A2"/>
                <w:rFonts w:ascii="Trebuchet MS" w:hAnsi="Trebuchet MS" w:cs="Arial"/>
                <w:color w:val="auto"/>
                <w:sz w:val="22"/>
                <w:szCs w:val="22"/>
              </w:rPr>
              <w:t xml:space="preserve">Unintended </w:t>
            </w:r>
            <w:r w:rsidR="007C102D" w:rsidRPr="00AF7D09">
              <w:rPr>
                <w:rStyle w:val="A2"/>
                <w:rFonts w:ascii="Trebuchet MS" w:hAnsi="Trebuchet MS" w:cs="Arial"/>
                <w:color w:val="auto"/>
                <w:sz w:val="22"/>
                <w:szCs w:val="22"/>
              </w:rPr>
              <w:t>o</w:t>
            </w:r>
            <w:r w:rsidRPr="00AF7D09">
              <w:rPr>
                <w:rStyle w:val="A2"/>
                <w:rFonts w:ascii="Trebuchet MS" w:hAnsi="Trebuchet MS" w:cs="Arial"/>
                <w:color w:val="auto"/>
                <w:sz w:val="22"/>
                <w:szCs w:val="22"/>
              </w:rPr>
              <w:t xml:space="preserve">utcomes/ wider impact: </w:t>
            </w:r>
          </w:p>
          <w:p w:rsidR="002C77CB" w:rsidRPr="00AF7D09" w:rsidRDefault="002C77CB" w:rsidP="009016AB">
            <w:pPr>
              <w:spacing w:before="40"/>
              <w:rPr>
                <w:rStyle w:val="A2"/>
              </w:rPr>
            </w:pPr>
          </w:p>
          <w:p w:rsidR="002C77CB" w:rsidRPr="00AF7D09" w:rsidRDefault="002C77CB" w:rsidP="009016AB">
            <w:pPr>
              <w:spacing w:before="40"/>
              <w:rPr>
                <w:rStyle w:val="A2"/>
              </w:rPr>
            </w:pPr>
            <w:r w:rsidRPr="00AF7D09">
              <w:rPr>
                <w:rStyle w:val="A2"/>
                <w:rFonts w:ascii="Trebuchet MS" w:hAnsi="Trebuchet MS" w:cs="Arial"/>
                <w:color w:val="auto"/>
                <w:sz w:val="22"/>
                <w:szCs w:val="22"/>
              </w:rPr>
              <w:t>The work we have done o</w:t>
            </w:r>
            <w:r w:rsidR="00283675">
              <w:rPr>
                <w:rStyle w:val="A2"/>
                <w:rFonts w:ascii="Trebuchet MS" w:hAnsi="Trebuchet MS" w:cs="Arial"/>
                <w:color w:val="auto"/>
                <w:sz w:val="22"/>
                <w:szCs w:val="22"/>
              </w:rPr>
              <w:t>n emotional intelligence has le</w:t>
            </w:r>
            <w:r w:rsidRPr="00AF7D09">
              <w:rPr>
                <w:rStyle w:val="A2"/>
                <w:rFonts w:ascii="Trebuchet MS" w:hAnsi="Trebuchet MS" w:cs="Arial"/>
                <w:color w:val="auto"/>
                <w:sz w:val="22"/>
                <w:szCs w:val="22"/>
              </w:rPr>
              <w:t>d to mindful practices transferred to the wider school curriculum</w:t>
            </w:r>
            <w:r w:rsidR="0038783F">
              <w:rPr>
                <w:rStyle w:val="A2"/>
                <w:rFonts w:ascii="Trebuchet MS" w:hAnsi="Trebuchet MS" w:cs="Arial"/>
                <w:color w:val="auto"/>
                <w:sz w:val="22"/>
                <w:szCs w:val="22"/>
              </w:rPr>
              <w:t xml:space="preserve"> and community:</w:t>
            </w:r>
          </w:p>
          <w:p w:rsidR="005A4E4F" w:rsidRPr="005A4E4F" w:rsidRDefault="002C77CB" w:rsidP="00503DC7">
            <w:pPr>
              <w:pStyle w:val="ListParagraph"/>
              <w:numPr>
                <w:ilvl w:val="0"/>
                <w:numId w:val="15"/>
              </w:numPr>
              <w:spacing w:before="40"/>
              <w:rPr>
                <w:rStyle w:val="A2"/>
              </w:rPr>
            </w:pPr>
            <w:r w:rsidRPr="00AF7D09">
              <w:rPr>
                <w:rStyle w:val="A2"/>
                <w:rFonts w:ascii="Trebuchet MS" w:hAnsi="Trebuchet MS" w:cs="Arial"/>
                <w:b w:val="0"/>
                <w:color w:val="auto"/>
                <w:sz w:val="22"/>
                <w:szCs w:val="22"/>
              </w:rPr>
              <w:t xml:space="preserve">Girls self-esteem group in years 3 – 5 follows core </w:t>
            </w:r>
            <w:r w:rsidR="00B55C1D" w:rsidRPr="00AF7D09">
              <w:rPr>
                <w:rStyle w:val="A2"/>
                <w:rFonts w:ascii="Trebuchet MS" w:hAnsi="Trebuchet MS" w:cs="Arial"/>
                <w:b w:val="0"/>
                <w:color w:val="auto"/>
                <w:sz w:val="22"/>
                <w:szCs w:val="22"/>
              </w:rPr>
              <w:t xml:space="preserve">mindful </w:t>
            </w:r>
            <w:r w:rsidRPr="00AF7D09">
              <w:rPr>
                <w:rStyle w:val="A2"/>
                <w:rFonts w:ascii="Trebuchet MS" w:hAnsi="Trebuchet MS" w:cs="Arial"/>
                <w:b w:val="0"/>
                <w:color w:val="auto"/>
                <w:sz w:val="22"/>
                <w:szCs w:val="22"/>
              </w:rPr>
              <w:t xml:space="preserve">practices of meditation, affirmations and </w:t>
            </w:r>
            <w:r w:rsidR="00B55C1D" w:rsidRPr="00AF7D09">
              <w:rPr>
                <w:rStyle w:val="A2"/>
                <w:rFonts w:ascii="Trebuchet MS" w:hAnsi="Trebuchet MS" w:cs="Arial"/>
                <w:b w:val="0"/>
                <w:color w:val="auto"/>
                <w:sz w:val="22"/>
                <w:szCs w:val="22"/>
              </w:rPr>
              <w:t xml:space="preserve">discussions around how </w:t>
            </w:r>
            <w:r w:rsidR="000100E0" w:rsidRPr="00AF7D09">
              <w:rPr>
                <w:rStyle w:val="A2"/>
                <w:rFonts w:ascii="Trebuchet MS" w:hAnsi="Trebuchet MS" w:cs="Arial"/>
                <w:b w:val="0"/>
                <w:color w:val="auto"/>
                <w:sz w:val="22"/>
                <w:szCs w:val="22"/>
              </w:rPr>
              <w:t xml:space="preserve">‘re-wiring’ our brain </w:t>
            </w:r>
            <w:r w:rsidR="00B55C1D" w:rsidRPr="00AF7D09">
              <w:rPr>
                <w:rStyle w:val="A2"/>
                <w:rFonts w:ascii="Trebuchet MS" w:hAnsi="Trebuchet MS" w:cs="Arial"/>
                <w:b w:val="0"/>
                <w:color w:val="auto"/>
                <w:sz w:val="22"/>
                <w:szCs w:val="22"/>
              </w:rPr>
              <w:lastRenderedPageBreak/>
              <w:t>can</w:t>
            </w:r>
            <w:r w:rsidRPr="00AF7D09">
              <w:rPr>
                <w:rStyle w:val="A2"/>
                <w:rFonts w:ascii="Trebuchet MS" w:hAnsi="Trebuchet MS" w:cs="Arial"/>
                <w:b w:val="0"/>
                <w:color w:val="auto"/>
                <w:sz w:val="22"/>
                <w:szCs w:val="22"/>
              </w:rPr>
              <w:t xml:space="preserve"> improve optimism and self-esteem. </w:t>
            </w:r>
          </w:p>
          <w:p w:rsidR="002C77CB" w:rsidRPr="00AF7D09" w:rsidRDefault="005A4E4F" w:rsidP="00503DC7">
            <w:pPr>
              <w:pStyle w:val="ListParagraph"/>
              <w:numPr>
                <w:ilvl w:val="0"/>
                <w:numId w:val="15"/>
              </w:numPr>
              <w:spacing w:before="40"/>
              <w:rPr>
                <w:rStyle w:val="A2"/>
              </w:rPr>
            </w:pPr>
            <w:r>
              <w:rPr>
                <w:rStyle w:val="A2"/>
                <w:rFonts w:ascii="Trebuchet MS" w:hAnsi="Trebuchet MS" w:cs="Arial"/>
                <w:b w:val="0"/>
                <w:color w:val="auto"/>
                <w:sz w:val="22"/>
                <w:szCs w:val="22"/>
              </w:rPr>
              <w:t>Teachers incorporating neurological language and positive psychology in other curriculum subjects in order develop children’s behaviour for learning</w:t>
            </w:r>
          </w:p>
          <w:p w:rsidR="000100E0" w:rsidRPr="00AF7D09" w:rsidRDefault="002C77CB" w:rsidP="00503DC7">
            <w:pPr>
              <w:pStyle w:val="ListParagraph"/>
              <w:numPr>
                <w:ilvl w:val="0"/>
                <w:numId w:val="15"/>
              </w:numPr>
              <w:spacing w:before="40"/>
              <w:rPr>
                <w:rStyle w:val="A2"/>
              </w:rPr>
            </w:pPr>
            <w:r w:rsidRPr="00AF7D09">
              <w:rPr>
                <w:rStyle w:val="A2"/>
                <w:rFonts w:ascii="Trebuchet MS" w:hAnsi="Trebuchet MS" w:cs="Arial"/>
                <w:b w:val="0"/>
                <w:color w:val="auto"/>
                <w:sz w:val="22"/>
                <w:szCs w:val="22"/>
              </w:rPr>
              <w:t>Parents report using brain breaks before bedtimes to help clear their child’s mind and prepare them for sleep</w:t>
            </w:r>
            <w:r w:rsidR="000100E0" w:rsidRPr="00AF7D09">
              <w:rPr>
                <w:rStyle w:val="A2"/>
                <w:rFonts w:ascii="Trebuchet MS" w:hAnsi="Trebuchet MS" w:cs="Arial"/>
                <w:b w:val="0"/>
                <w:color w:val="auto"/>
                <w:sz w:val="22"/>
                <w:szCs w:val="22"/>
              </w:rPr>
              <w:t>.</w:t>
            </w:r>
          </w:p>
          <w:p w:rsidR="00253D15" w:rsidRPr="00AF7D09" w:rsidRDefault="000100E0" w:rsidP="006233DD">
            <w:pPr>
              <w:pStyle w:val="ListParagraph"/>
              <w:numPr>
                <w:ilvl w:val="0"/>
                <w:numId w:val="15"/>
              </w:numPr>
              <w:spacing w:before="40"/>
              <w:rPr>
                <w:rStyle w:val="A2"/>
              </w:rPr>
            </w:pPr>
            <w:r w:rsidRPr="00AF7D09">
              <w:rPr>
                <w:rStyle w:val="A2"/>
                <w:rFonts w:ascii="Trebuchet MS" w:hAnsi="Trebuchet MS" w:cs="Arial"/>
                <w:b w:val="0"/>
                <w:color w:val="auto"/>
                <w:sz w:val="22"/>
                <w:szCs w:val="22"/>
              </w:rPr>
              <w:t>A focus on the emotion</w:t>
            </w:r>
            <w:r w:rsidR="005A4E4F">
              <w:rPr>
                <w:rStyle w:val="A2"/>
                <w:rFonts w:ascii="Trebuchet MS" w:hAnsi="Trebuchet MS" w:cs="Arial"/>
                <w:b w:val="0"/>
                <w:color w:val="auto"/>
                <w:sz w:val="22"/>
                <w:szCs w:val="22"/>
              </w:rPr>
              <w:t>al</w:t>
            </w:r>
            <w:r w:rsidRPr="00AF7D09">
              <w:rPr>
                <w:rStyle w:val="A2"/>
                <w:rFonts w:ascii="Trebuchet MS" w:hAnsi="Trebuchet MS" w:cs="Arial"/>
                <w:b w:val="0"/>
                <w:color w:val="auto"/>
                <w:sz w:val="22"/>
                <w:szCs w:val="22"/>
              </w:rPr>
              <w:t xml:space="preserve"> well-being of staff </w:t>
            </w:r>
            <w:r w:rsidR="00256623">
              <w:rPr>
                <w:rStyle w:val="A2"/>
                <w:rFonts w:ascii="Trebuchet MS" w:hAnsi="Trebuchet MS" w:cs="Arial"/>
                <w:b w:val="0"/>
                <w:color w:val="auto"/>
                <w:sz w:val="22"/>
                <w:szCs w:val="22"/>
              </w:rPr>
              <w:t>through organised ‘well-being’ days</w:t>
            </w:r>
          </w:p>
          <w:p w:rsidR="009119A9" w:rsidRPr="00AF7D09" w:rsidRDefault="009119A9" w:rsidP="00B12441">
            <w:pPr>
              <w:rPr>
                <w:rFonts w:ascii="Trebuchet MS" w:hAnsi="Trebuchet MS"/>
                <w:b/>
                <w:sz w:val="22"/>
                <w:szCs w:val="22"/>
              </w:rPr>
            </w:pPr>
          </w:p>
        </w:tc>
      </w:tr>
      <w:tr w:rsidR="00B12D37">
        <w:trPr>
          <w:trHeight w:val="680"/>
          <w:jc w:val="center"/>
        </w:trPr>
        <w:tc>
          <w:tcPr>
            <w:tcW w:w="15420" w:type="dxa"/>
            <w:shd w:val="clear" w:color="auto" w:fill="auto"/>
          </w:tcPr>
          <w:p w:rsidR="00D842A5" w:rsidRDefault="007F5632" w:rsidP="00093724">
            <w:pPr>
              <w:rPr>
                <w:rFonts w:ascii="Trebuchet MS" w:hAnsi="Trebuchet MS"/>
                <w:b/>
                <w:sz w:val="22"/>
                <w:szCs w:val="22"/>
              </w:rPr>
            </w:pPr>
            <w:r w:rsidRPr="00B816CC">
              <w:rPr>
                <w:rFonts w:ascii="Trebuchet MS" w:hAnsi="Trebuchet MS"/>
                <w:b/>
                <w:sz w:val="22"/>
                <w:szCs w:val="22"/>
              </w:rPr>
              <w:lastRenderedPageBreak/>
              <w:t xml:space="preserve">D: </w:t>
            </w:r>
            <w:r w:rsidR="00B12D37" w:rsidRPr="00B816CC">
              <w:rPr>
                <w:rFonts w:ascii="Trebuchet MS" w:hAnsi="Trebuchet MS"/>
                <w:b/>
                <w:sz w:val="22"/>
                <w:szCs w:val="22"/>
              </w:rPr>
              <w:t>How a</w:t>
            </w:r>
            <w:r w:rsidRPr="00B816CC">
              <w:rPr>
                <w:rFonts w:ascii="Trebuchet MS" w:hAnsi="Trebuchet MS"/>
                <w:b/>
                <w:sz w:val="22"/>
                <w:szCs w:val="22"/>
              </w:rPr>
              <w:t xml:space="preserve">ctivity is being sustained </w:t>
            </w:r>
          </w:p>
          <w:p w:rsidR="00093724" w:rsidRPr="00D842A5" w:rsidRDefault="00093724" w:rsidP="00093724">
            <w:pPr>
              <w:rPr>
                <w:rStyle w:val="A2"/>
              </w:rPr>
            </w:pPr>
          </w:p>
          <w:p w:rsidR="009475CC" w:rsidRDefault="00D842A5" w:rsidP="00503DC7">
            <w:pPr>
              <w:numPr>
                <w:ilvl w:val="0"/>
                <w:numId w:val="5"/>
              </w:numPr>
              <w:rPr>
                <w:rFonts w:ascii="Trebuchet MS" w:hAnsi="Trebuchet MS" w:cs="Arial"/>
                <w:bCs/>
                <w:sz w:val="22"/>
                <w:szCs w:val="22"/>
              </w:rPr>
            </w:pPr>
            <w:r>
              <w:rPr>
                <w:rFonts w:ascii="Trebuchet MS" w:hAnsi="Trebuchet MS" w:cs="Arial"/>
                <w:bCs/>
                <w:sz w:val="22"/>
                <w:szCs w:val="22"/>
              </w:rPr>
              <w:t>A maintained focus on wellbeing as identified in the SDP 2017-18</w:t>
            </w:r>
            <w:r w:rsidR="00CC0D17" w:rsidRPr="00B816CC">
              <w:rPr>
                <w:rFonts w:ascii="Trebuchet MS" w:hAnsi="Trebuchet MS" w:cs="Arial"/>
                <w:bCs/>
                <w:sz w:val="22"/>
                <w:szCs w:val="22"/>
              </w:rPr>
              <w:t xml:space="preserve"> </w:t>
            </w:r>
          </w:p>
          <w:p w:rsidR="00D842A5" w:rsidRDefault="00D842A5" w:rsidP="009475CC">
            <w:pPr>
              <w:rPr>
                <w:rFonts w:ascii="Trebuchet MS" w:hAnsi="Trebuchet MS" w:cs="Arial"/>
                <w:bCs/>
                <w:sz w:val="22"/>
                <w:szCs w:val="22"/>
              </w:rPr>
            </w:pPr>
          </w:p>
          <w:p w:rsidR="006A3204" w:rsidRPr="00D842A5" w:rsidRDefault="00D842A5" w:rsidP="00D842A5">
            <w:pPr>
              <w:rPr>
                <w:rFonts w:ascii="Trebuchet MS" w:hAnsi="Trebuchet MS" w:cs="Arial"/>
                <w:bCs/>
                <w:sz w:val="22"/>
                <w:szCs w:val="22"/>
              </w:rPr>
            </w:pPr>
            <w:r>
              <w:rPr>
                <w:rFonts w:ascii="Trebuchet MS" w:hAnsi="Trebuchet MS" w:cs="Arial"/>
                <w:bCs/>
                <w:noProof/>
                <w:sz w:val="22"/>
                <w:szCs w:val="22"/>
                <w:lang w:val="en-US" w:eastAsia="en-US"/>
              </w:rPr>
              <w:t xml:space="preserve">   </w:t>
            </w:r>
            <w:r>
              <w:rPr>
                <w:rFonts w:ascii="Trebuchet MS" w:hAnsi="Trebuchet MS" w:cs="Arial"/>
                <w:bCs/>
                <w:noProof/>
                <w:sz w:val="22"/>
                <w:szCs w:val="22"/>
                <w:lang w:eastAsia="en-GB"/>
              </w:rPr>
              <w:drawing>
                <wp:inline distT="0" distB="0" distL="0" distR="0">
                  <wp:extent cx="9232900" cy="3009900"/>
                  <wp:effectExtent l="2540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232900" cy="3009900"/>
                          </a:xfrm>
                          <a:prstGeom prst="rect">
                            <a:avLst/>
                          </a:prstGeom>
                          <a:noFill/>
                          <a:ln w="9525">
                            <a:noFill/>
                            <a:miter lim="800000"/>
                            <a:headEnd/>
                            <a:tailEnd/>
                          </a:ln>
                        </pic:spPr>
                      </pic:pic>
                    </a:graphicData>
                  </a:graphic>
                </wp:inline>
              </w:drawing>
            </w:r>
          </w:p>
          <w:p w:rsidR="006A3204" w:rsidRPr="00B816CC" w:rsidRDefault="006A3204" w:rsidP="006A3204">
            <w:pPr>
              <w:rPr>
                <w:rFonts w:ascii="Trebuchet MS" w:hAnsi="Trebuchet MS" w:cs="Arial"/>
                <w:bCs/>
                <w:sz w:val="22"/>
                <w:szCs w:val="22"/>
              </w:rPr>
            </w:pPr>
          </w:p>
          <w:p w:rsidR="006A3204" w:rsidRPr="00B816CC" w:rsidRDefault="006A3204" w:rsidP="006A3204">
            <w:pPr>
              <w:rPr>
                <w:rFonts w:ascii="Trebuchet MS" w:hAnsi="Trebuchet MS" w:cs="Arial"/>
                <w:bCs/>
                <w:sz w:val="22"/>
                <w:szCs w:val="22"/>
              </w:rPr>
            </w:pPr>
          </w:p>
          <w:p w:rsidR="00DF2BC7" w:rsidRDefault="009475CC" w:rsidP="00503DC7">
            <w:pPr>
              <w:pStyle w:val="ListParagraph"/>
              <w:numPr>
                <w:ilvl w:val="0"/>
                <w:numId w:val="14"/>
              </w:numPr>
              <w:rPr>
                <w:rFonts w:ascii="Trebuchet MS" w:hAnsi="Trebuchet MS" w:cs="Arial"/>
                <w:bCs/>
                <w:sz w:val="22"/>
                <w:szCs w:val="22"/>
              </w:rPr>
            </w:pPr>
            <w:r>
              <w:rPr>
                <w:rFonts w:ascii="Trebuchet MS" w:hAnsi="Trebuchet MS" w:cs="Arial"/>
                <w:bCs/>
                <w:sz w:val="22"/>
                <w:szCs w:val="22"/>
              </w:rPr>
              <w:t xml:space="preserve">Training for lunchtime staff and peer </w:t>
            </w:r>
            <w:r w:rsidR="00DF2BC7">
              <w:rPr>
                <w:rFonts w:ascii="Trebuchet MS" w:hAnsi="Trebuchet MS" w:cs="Arial"/>
                <w:bCs/>
                <w:sz w:val="22"/>
                <w:szCs w:val="22"/>
              </w:rPr>
              <w:t>mediators to ensure consistency of approach during lunchtimes</w:t>
            </w:r>
          </w:p>
          <w:p w:rsidR="00DF2BC7" w:rsidRDefault="00DA174B" w:rsidP="00503DC7">
            <w:pPr>
              <w:pStyle w:val="ListParagraph"/>
              <w:numPr>
                <w:ilvl w:val="0"/>
                <w:numId w:val="14"/>
              </w:numPr>
              <w:rPr>
                <w:rFonts w:ascii="Trebuchet MS" w:hAnsi="Trebuchet MS" w:cs="Arial"/>
                <w:bCs/>
                <w:sz w:val="22"/>
                <w:szCs w:val="22"/>
              </w:rPr>
            </w:pPr>
            <w:r>
              <w:rPr>
                <w:rFonts w:ascii="Trebuchet MS" w:hAnsi="Trebuchet MS" w:cs="Arial"/>
                <w:bCs/>
                <w:sz w:val="22"/>
                <w:szCs w:val="22"/>
              </w:rPr>
              <w:t>Mindfulness</w:t>
            </w:r>
            <w:r w:rsidR="009475CC">
              <w:rPr>
                <w:rFonts w:ascii="Trebuchet MS" w:hAnsi="Trebuchet MS" w:cs="Arial"/>
                <w:bCs/>
                <w:sz w:val="22"/>
                <w:szCs w:val="22"/>
              </w:rPr>
              <w:t xml:space="preserve"> evaluated and improved through termly staff and pupil surveys</w:t>
            </w:r>
          </w:p>
          <w:p w:rsidR="009475CC" w:rsidRDefault="00DF2BC7" w:rsidP="00503DC7">
            <w:pPr>
              <w:pStyle w:val="ListParagraph"/>
              <w:numPr>
                <w:ilvl w:val="0"/>
                <w:numId w:val="14"/>
              </w:numPr>
              <w:rPr>
                <w:rFonts w:ascii="Trebuchet MS" w:hAnsi="Trebuchet MS" w:cs="Arial"/>
                <w:bCs/>
                <w:sz w:val="22"/>
                <w:szCs w:val="22"/>
              </w:rPr>
            </w:pPr>
            <w:r>
              <w:rPr>
                <w:rFonts w:ascii="Trebuchet MS" w:hAnsi="Trebuchet MS" w:cs="Arial"/>
                <w:bCs/>
                <w:sz w:val="22"/>
                <w:szCs w:val="22"/>
              </w:rPr>
              <w:t>Brain breaks to be introduced at the start/end of assemblies</w:t>
            </w:r>
          </w:p>
          <w:p w:rsidR="00DA174B" w:rsidRDefault="00CE53CF" w:rsidP="00503DC7">
            <w:pPr>
              <w:pStyle w:val="ListParagraph"/>
              <w:numPr>
                <w:ilvl w:val="0"/>
                <w:numId w:val="14"/>
              </w:numPr>
              <w:rPr>
                <w:rFonts w:ascii="Trebuchet MS" w:hAnsi="Trebuchet MS" w:cs="Arial"/>
                <w:bCs/>
                <w:sz w:val="22"/>
                <w:szCs w:val="22"/>
              </w:rPr>
            </w:pPr>
            <w:r w:rsidRPr="009475CC">
              <w:rPr>
                <w:rFonts w:ascii="Trebuchet MS" w:hAnsi="Trebuchet MS" w:cs="Arial"/>
                <w:bCs/>
                <w:sz w:val="22"/>
                <w:szCs w:val="22"/>
              </w:rPr>
              <w:t>New staff will be trained</w:t>
            </w:r>
          </w:p>
          <w:p w:rsidR="00B12D37" w:rsidRPr="00A7107C" w:rsidRDefault="00DA174B" w:rsidP="00505DA9">
            <w:pPr>
              <w:pStyle w:val="ListParagraph"/>
              <w:numPr>
                <w:ilvl w:val="0"/>
                <w:numId w:val="14"/>
              </w:numPr>
              <w:rPr>
                <w:rFonts w:ascii="Trebuchet MS" w:hAnsi="Trebuchet MS" w:cs="Arial"/>
                <w:bCs/>
                <w:sz w:val="22"/>
                <w:szCs w:val="22"/>
              </w:rPr>
            </w:pPr>
            <w:r>
              <w:rPr>
                <w:rFonts w:ascii="Trebuchet MS" w:hAnsi="Trebuchet MS" w:cs="Arial"/>
                <w:bCs/>
                <w:sz w:val="22"/>
                <w:szCs w:val="22"/>
              </w:rPr>
              <w:t>Share practice with other schools in Southwark</w:t>
            </w:r>
          </w:p>
        </w:tc>
      </w:tr>
    </w:tbl>
    <w:p w:rsidR="00283675" w:rsidRDefault="00283675">
      <w:pPr>
        <w:rPr>
          <w:rStyle w:val="A2"/>
        </w:rPr>
      </w:pPr>
    </w:p>
    <w:p w:rsidR="00130439" w:rsidRPr="003618D0" w:rsidRDefault="00C97F5C" w:rsidP="004906A7">
      <w:pPr>
        <w:spacing w:after="120"/>
        <w:jc w:val="center"/>
        <w:rPr>
          <w:rStyle w:val="A2"/>
        </w:rPr>
      </w:pPr>
      <w:r w:rsidRPr="003618D0">
        <w:rPr>
          <w:rStyle w:val="A2"/>
          <w:color w:val="auto"/>
          <w:sz w:val="22"/>
          <w:szCs w:val="22"/>
        </w:rPr>
        <w:lastRenderedPageBreak/>
        <w:t>Reporting Template HSL Gold Award:</w:t>
      </w:r>
      <w:r w:rsidR="004906A7" w:rsidRPr="003618D0">
        <w:rPr>
          <w:rStyle w:val="A2"/>
          <w:color w:val="auto"/>
          <w:sz w:val="22"/>
          <w:szCs w:val="22"/>
        </w:rPr>
        <w:t xml:space="preserve"> </w:t>
      </w:r>
      <w:r w:rsidR="00D57A38" w:rsidRPr="003618D0">
        <w:rPr>
          <w:rStyle w:val="A2"/>
          <w:color w:val="auto"/>
          <w:sz w:val="22"/>
          <w:szCs w:val="22"/>
        </w:rPr>
        <w:t xml:space="preserve">Health </w:t>
      </w:r>
      <w:r w:rsidR="004906A7" w:rsidRPr="003618D0">
        <w:rPr>
          <w:rStyle w:val="A2"/>
          <w:color w:val="auto"/>
          <w:sz w:val="22"/>
          <w:szCs w:val="22"/>
        </w:rPr>
        <w:t>Priority 2</w:t>
      </w:r>
      <w:r w:rsidRPr="003618D0">
        <w:rPr>
          <w:rStyle w:val="A2"/>
          <w:color w:val="auto"/>
          <w:sz w:val="22"/>
          <w:szCs w:val="22"/>
        </w:rPr>
        <w:t xml:space="preserve"> </w:t>
      </w:r>
      <w:r w:rsidR="00D57A38" w:rsidRPr="003618D0">
        <w:rPr>
          <w:rStyle w:val="A2"/>
          <w:color w:val="auto"/>
          <w:sz w:val="22"/>
          <w:szCs w:val="22"/>
        </w:rPr>
        <w:t>(Targeted)</w:t>
      </w:r>
    </w:p>
    <w:tbl>
      <w:tblPr>
        <w:tblW w:w="1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2195"/>
      </w:tblGrid>
      <w:tr w:rsidR="00130439" w:rsidRPr="003618D0">
        <w:trPr>
          <w:trHeight w:val="318"/>
          <w:jc w:val="center"/>
        </w:trPr>
        <w:tc>
          <w:tcPr>
            <w:tcW w:w="3077" w:type="dxa"/>
            <w:shd w:val="clear" w:color="auto" w:fill="000000"/>
          </w:tcPr>
          <w:p w:rsidR="00130439" w:rsidRPr="003618D0" w:rsidRDefault="004906A7" w:rsidP="00130439">
            <w:pPr>
              <w:spacing w:before="40"/>
              <w:jc w:val="center"/>
              <w:rPr>
                <w:rStyle w:val="A2"/>
              </w:rPr>
            </w:pPr>
            <w:r w:rsidRPr="003618D0">
              <w:rPr>
                <w:rStyle w:val="A2"/>
                <w:color w:val="FFFFFF"/>
                <w:sz w:val="22"/>
                <w:szCs w:val="22"/>
              </w:rPr>
              <w:t xml:space="preserve">Health </w:t>
            </w:r>
            <w:r w:rsidR="00FB5B52">
              <w:rPr>
                <w:rStyle w:val="A2"/>
                <w:color w:val="FFFFFF"/>
                <w:sz w:val="22"/>
                <w:szCs w:val="22"/>
              </w:rPr>
              <w:t xml:space="preserve">and Wellbeing </w:t>
            </w:r>
            <w:r w:rsidRPr="003618D0">
              <w:rPr>
                <w:rStyle w:val="A2"/>
                <w:color w:val="FFFFFF"/>
                <w:sz w:val="22"/>
                <w:szCs w:val="22"/>
              </w:rPr>
              <w:t>Priority 2</w:t>
            </w:r>
            <w:r w:rsidR="008B1AAB" w:rsidRPr="003618D0">
              <w:rPr>
                <w:rStyle w:val="A2"/>
                <w:color w:val="FFFFFF"/>
                <w:sz w:val="22"/>
                <w:szCs w:val="22"/>
              </w:rPr>
              <w:t xml:space="preserve"> (Targeted</w:t>
            </w:r>
            <w:r w:rsidR="00130439" w:rsidRPr="003618D0">
              <w:rPr>
                <w:rStyle w:val="A2"/>
                <w:color w:val="FFFFFF"/>
                <w:sz w:val="22"/>
                <w:szCs w:val="22"/>
              </w:rPr>
              <w:t>)</w:t>
            </w:r>
          </w:p>
        </w:tc>
        <w:tc>
          <w:tcPr>
            <w:tcW w:w="12195" w:type="dxa"/>
            <w:shd w:val="clear" w:color="auto" w:fill="000000"/>
          </w:tcPr>
          <w:p w:rsidR="00130439" w:rsidRPr="003618D0" w:rsidRDefault="00130439" w:rsidP="00130439">
            <w:pPr>
              <w:spacing w:before="40"/>
              <w:jc w:val="center"/>
              <w:rPr>
                <w:rStyle w:val="A2"/>
              </w:rPr>
            </w:pPr>
            <w:r w:rsidRPr="003618D0">
              <w:rPr>
                <w:rStyle w:val="A2"/>
                <w:color w:val="FFFFFF"/>
                <w:sz w:val="22"/>
                <w:szCs w:val="22"/>
              </w:rPr>
              <w:t>Planned Outcome/s</w:t>
            </w:r>
          </w:p>
        </w:tc>
      </w:tr>
      <w:tr w:rsidR="00130439" w:rsidRPr="00844EA8">
        <w:trPr>
          <w:trHeight w:val="567"/>
          <w:jc w:val="center"/>
        </w:trPr>
        <w:tc>
          <w:tcPr>
            <w:tcW w:w="3077" w:type="dxa"/>
            <w:shd w:val="clear" w:color="auto" w:fill="auto"/>
          </w:tcPr>
          <w:p w:rsidR="009016AB" w:rsidRPr="00F97930" w:rsidRDefault="009016AB" w:rsidP="009016AB">
            <w:pPr>
              <w:spacing w:before="40"/>
              <w:rPr>
                <w:rFonts w:ascii="Trebuchet MS" w:hAnsi="Trebuchet MS" w:cs="Century Gothic"/>
                <w:bCs/>
                <w:sz w:val="22"/>
                <w:szCs w:val="22"/>
              </w:rPr>
            </w:pPr>
            <w:r w:rsidRPr="00F97930">
              <w:rPr>
                <w:rFonts w:ascii="Trebuchet MS" w:hAnsi="Trebuchet MS" w:cs="Century Gothic"/>
                <w:bCs/>
                <w:sz w:val="22"/>
                <w:szCs w:val="22"/>
              </w:rPr>
              <w:t>Increase healthy eating and drinking habits of Yr 6 pupils in order to address obesity issues and enable them to be more ready and able to access learning from the start of the school day.</w:t>
            </w:r>
          </w:p>
          <w:p w:rsidR="009016AB" w:rsidRPr="00F97930" w:rsidRDefault="009016AB" w:rsidP="009016AB">
            <w:pPr>
              <w:spacing w:before="40"/>
              <w:rPr>
                <w:rFonts w:ascii="Trebuchet MS" w:hAnsi="Trebuchet MS" w:cs="Arial"/>
                <w:bCs/>
                <w:sz w:val="22"/>
                <w:szCs w:val="22"/>
              </w:rPr>
            </w:pPr>
            <w:r w:rsidRPr="00F97930">
              <w:rPr>
                <w:rFonts w:ascii="Trebuchet MS" w:hAnsi="Trebuchet MS" w:cs="Arial"/>
                <w:bCs/>
                <w:sz w:val="22"/>
                <w:szCs w:val="22"/>
              </w:rPr>
              <w:t xml:space="preserve">(59 sample size/60 in group) </w:t>
            </w:r>
          </w:p>
          <w:p w:rsidR="00130439" w:rsidRPr="00844EA8" w:rsidRDefault="00130439" w:rsidP="00F75D54">
            <w:pPr>
              <w:spacing w:before="40"/>
              <w:rPr>
                <w:rStyle w:val="A2"/>
              </w:rPr>
            </w:pPr>
          </w:p>
        </w:tc>
        <w:tc>
          <w:tcPr>
            <w:tcW w:w="12195" w:type="dxa"/>
            <w:vMerge w:val="restart"/>
            <w:shd w:val="clear" w:color="auto" w:fill="auto"/>
          </w:tcPr>
          <w:p w:rsidR="009016AB" w:rsidRPr="00781FC5" w:rsidRDefault="009016AB" w:rsidP="00503DC7">
            <w:pPr>
              <w:pStyle w:val="ListParagraph"/>
              <w:numPr>
                <w:ilvl w:val="0"/>
                <w:numId w:val="11"/>
              </w:numPr>
              <w:spacing w:before="40"/>
              <w:rPr>
                <w:rFonts w:ascii="Trebuchet MS" w:hAnsi="Trebuchet MS" w:cs="Century Gothic"/>
                <w:bCs/>
                <w:sz w:val="22"/>
                <w:szCs w:val="22"/>
              </w:rPr>
            </w:pPr>
            <w:r w:rsidRPr="00781FC5">
              <w:rPr>
                <w:rFonts w:ascii="Trebuchet MS" w:hAnsi="Trebuchet MS" w:cs="Century Gothic"/>
                <w:bCs/>
                <w:sz w:val="22"/>
                <w:szCs w:val="22"/>
              </w:rPr>
              <w:t xml:space="preserve">Decrease the %age of pupils reporting that they have had nothing to eat for breakfast on the day of the survey from 22% (8/36 responses) to 6% (2/36) </w:t>
            </w:r>
          </w:p>
          <w:p w:rsidR="009016AB" w:rsidRPr="00781FC5" w:rsidRDefault="009016AB" w:rsidP="009016AB">
            <w:pPr>
              <w:spacing w:before="40"/>
              <w:ind w:left="720"/>
              <w:rPr>
                <w:rFonts w:ascii="Trebuchet MS" w:hAnsi="Trebuchet MS" w:cs="Century Gothic"/>
                <w:bCs/>
                <w:sz w:val="22"/>
                <w:szCs w:val="22"/>
              </w:rPr>
            </w:pPr>
          </w:p>
          <w:p w:rsidR="009016AB" w:rsidRPr="00781FC5" w:rsidRDefault="009016AB" w:rsidP="00503DC7">
            <w:pPr>
              <w:pStyle w:val="ListParagraph"/>
              <w:numPr>
                <w:ilvl w:val="0"/>
                <w:numId w:val="11"/>
              </w:numPr>
              <w:spacing w:before="40"/>
              <w:rPr>
                <w:rFonts w:ascii="Trebuchet MS" w:hAnsi="Trebuchet MS" w:cs="Century Gothic"/>
                <w:bCs/>
                <w:sz w:val="22"/>
                <w:szCs w:val="22"/>
              </w:rPr>
            </w:pPr>
            <w:r w:rsidRPr="00781FC5">
              <w:rPr>
                <w:rFonts w:ascii="Trebuchet MS" w:hAnsi="Trebuchet MS" w:cs="Century Gothic"/>
                <w:bCs/>
                <w:sz w:val="22"/>
                <w:szCs w:val="22"/>
              </w:rPr>
              <w:t>Decrease the %age of pupils reporting that they never eat vegetables from 24% (14/59 responses) to 5% (3/59)</w:t>
            </w:r>
          </w:p>
          <w:p w:rsidR="009016AB" w:rsidRPr="00781FC5" w:rsidRDefault="009016AB" w:rsidP="009016AB">
            <w:pPr>
              <w:spacing w:before="40"/>
              <w:rPr>
                <w:rFonts w:ascii="Trebuchet MS" w:hAnsi="Trebuchet MS" w:cs="Century Gothic"/>
                <w:bCs/>
                <w:sz w:val="22"/>
                <w:szCs w:val="22"/>
              </w:rPr>
            </w:pPr>
          </w:p>
          <w:p w:rsidR="009016AB" w:rsidRPr="006D6515" w:rsidRDefault="009016AB" w:rsidP="00503DC7">
            <w:pPr>
              <w:numPr>
                <w:ilvl w:val="0"/>
                <w:numId w:val="11"/>
              </w:numPr>
              <w:spacing w:before="40"/>
              <w:rPr>
                <w:rStyle w:val="A2"/>
              </w:rPr>
            </w:pPr>
            <w:r w:rsidRPr="00781FC5">
              <w:rPr>
                <w:rFonts w:ascii="Trebuchet MS" w:hAnsi="Trebuchet MS" w:cs="Century Gothic"/>
                <w:bCs/>
                <w:sz w:val="22"/>
                <w:szCs w:val="22"/>
              </w:rPr>
              <w:t>Decrease the %age of pupils reporting that they are not allowed water in the classroom, or do not have water even if it is allowed in the classroom, from 47% (28</w:t>
            </w:r>
            <w:r w:rsidRPr="00F92604">
              <w:rPr>
                <w:rFonts w:ascii="Trebuchet MS" w:hAnsi="Trebuchet MS" w:cs="Century Gothic"/>
                <w:bCs/>
                <w:sz w:val="22"/>
                <w:szCs w:val="22"/>
              </w:rPr>
              <w:t>/59 responses) to 0% (0/59)</w:t>
            </w:r>
            <w:r w:rsidRPr="006D6515">
              <w:rPr>
                <w:rStyle w:val="A2"/>
                <w:rFonts w:ascii="Trebuchet MS" w:hAnsi="Trebuchet MS"/>
                <w:b w:val="0"/>
                <w:color w:val="auto"/>
                <w:sz w:val="22"/>
                <w:szCs w:val="22"/>
              </w:rPr>
              <w:t xml:space="preserve"> </w:t>
            </w:r>
          </w:p>
          <w:p w:rsidR="009016AB" w:rsidRDefault="009016AB" w:rsidP="009016AB">
            <w:pPr>
              <w:spacing w:before="40"/>
              <w:rPr>
                <w:rFonts w:ascii="Trebuchet MS" w:hAnsi="Trebuchet MS" w:cs="Century Gothic"/>
                <w:b/>
                <w:bCs/>
                <w:sz w:val="22"/>
                <w:szCs w:val="22"/>
              </w:rPr>
            </w:pPr>
          </w:p>
          <w:p w:rsidR="00130439" w:rsidRPr="00844EA8" w:rsidRDefault="00130439" w:rsidP="001361A1">
            <w:pPr>
              <w:spacing w:before="40"/>
              <w:rPr>
                <w:rStyle w:val="A2"/>
              </w:rPr>
            </w:pPr>
          </w:p>
        </w:tc>
      </w:tr>
      <w:tr w:rsidR="00130439" w:rsidRPr="00844EA8">
        <w:trPr>
          <w:trHeight w:val="284"/>
          <w:jc w:val="center"/>
        </w:trPr>
        <w:tc>
          <w:tcPr>
            <w:tcW w:w="3077" w:type="dxa"/>
            <w:shd w:val="clear" w:color="auto" w:fill="000000"/>
          </w:tcPr>
          <w:p w:rsidR="00130439" w:rsidRPr="00844EA8" w:rsidRDefault="00130439" w:rsidP="00130439">
            <w:pPr>
              <w:spacing w:before="40"/>
              <w:jc w:val="center"/>
              <w:rPr>
                <w:rStyle w:val="A2"/>
              </w:rPr>
            </w:pPr>
            <w:r w:rsidRPr="00844EA8">
              <w:rPr>
                <w:rStyle w:val="A2"/>
                <w:color w:val="auto"/>
                <w:sz w:val="22"/>
                <w:szCs w:val="22"/>
              </w:rPr>
              <w:t>Group</w:t>
            </w:r>
          </w:p>
        </w:tc>
        <w:tc>
          <w:tcPr>
            <w:tcW w:w="12195" w:type="dxa"/>
            <w:vMerge/>
            <w:shd w:val="clear" w:color="auto" w:fill="auto"/>
          </w:tcPr>
          <w:p w:rsidR="00130439" w:rsidRPr="00844EA8" w:rsidRDefault="00130439" w:rsidP="00130439">
            <w:pPr>
              <w:spacing w:before="40"/>
              <w:rPr>
                <w:rStyle w:val="A2"/>
              </w:rPr>
            </w:pPr>
          </w:p>
        </w:tc>
      </w:tr>
      <w:tr w:rsidR="009016AB" w:rsidRPr="00844EA8">
        <w:trPr>
          <w:trHeight w:val="567"/>
          <w:jc w:val="center"/>
        </w:trPr>
        <w:tc>
          <w:tcPr>
            <w:tcW w:w="3077" w:type="dxa"/>
            <w:shd w:val="clear" w:color="auto" w:fill="auto"/>
          </w:tcPr>
          <w:p w:rsidR="009016AB" w:rsidRPr="00FD4274" w:rsidRDefault="009016AB" w:rsidP="009016AB">
            <w:pPr>
              <w:spacing w:before="40"/>
              <w:rPr>
                <w:rFonts w:ascii="Trebuchet MS" w:hAnsi="Trebuchet MS" w:cs="Arial"/>
                <w:bCs/>
                <w:sz w:val="22"/>
                <w:szCs w:val="22"/>
              </w:rPr>
            </w:pPr>
            <w:r w:rsidRPr="00FD4274">
              <w:rPr>
                <w:rFonts w:ascii="Trebuchet MS" w:hAnsi="Trebuchet MS" w:cs="Arial"/>
                <w:bCs/>
                <w:sz w:val="22"/>
                <w:szCs w:val="22"/>
              </w:rPr>
              <w:t>Targeted</w:t>
            </w:r>
            <w:r>
              <w:rPr>
                <w:rFonts w:ascii="Trebuchet MS" w:hAnsi="Trebuchet MS" w:cs="Arial"/>
                <w:bCs/>
                <w:sz w:val="22"/>
                <w:szCs w:val="22"/>
              </w:rPr>
              <w:t xml:space="preserve"> Year 6 classes</w:t>
            </w:r>
            <w:r w:rsidRPr="00FD4274">
              <w:rPr>
                <w:rFonts w:ascii="Trebuchet MS" w:hAnsi="Trebuchet MS" w:cs="Arial"/>
                <w:bCs/>
                <w:sz w:val="22"/>
                <w:szCs w:val="22"/>
              </w:rPr>
              <w:t xml:space="preserve"> </w:t>
            </w:r>
          </w:p>
          <w:p w:rsidR="009016AB" w:rsidRPr="00844EA8" w:rsidRDefault="009016AB" w:rsidP="009016AB">
            <w:pPr>
              <w:spacing w:before="40"/>
              <w:rPr>
                <w:rStyle w:val="A2"/>
              </w:rPr>
            </w:pPr>
            <w:r w:rsidRPr="00FD4274">
              <w:rPr>
                <w:rFonts w:ascii="Trebuchet MS" w:hAnsi="Trebuchet MS" w:cs="Arial"/>
                <w:bCs/>
                <w:sz w:val="22"/>
                <w:szCs w:val="22"/>
              </w:rPr>
              <w:t>(60 total number in group)</w:t>
            </w:r>
          </w:p>
        </w:tc>
        <w:tc>
          <w:tcPr>
            <w:tcW w:w="12195" w:type="dxa"/>
            <w:vMerge/>
            <w:shd w:val="clear" w:color="auto" w:fill="auto"/>
          </w:tcPr>
          <w:p w:rsidR="009016AB" w:rsidRPr="00844EA8" w:rsidRDefault="009016AB" w:rsidP="009016AB">
            <w:pPr>
              <w:spacing w:before="40"/>
              <w:rPr>
                <w:rStyle w:val="A2"/>
              </w:rPr>
            </w:pPr>
          </w:p>
        </w:tc>
      </w:tr>
    </w:tbl>
    <w:p w:rsidR="00130439" w:rsidRDefault="00130439" w:rsidP="00130439">
      <w:pPr>
        <w:rPr>
          <w:rStyle w:val="A2"/>
        </w:rPr>
      </w:pPr>
    </w:p>
    <w:tbl>
      <w:tblPr>
        <w:tblW w:w="1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2"/>
      </w:tblGrid>
      <w:tr w:rsidR="005905B3" w:rsidRPr="003618D0">
        <w:trPr>
          <w:trHeight w:val="284"/>
          <w:jc w:val="center"/>
        </w:trPr>
        <w:tc>
          <w:tcPr>
            <w:tcW w:w="15272" w:type="dxa"/>
            <w:shd w:val="clear" w:color="auto" w:fill="000000"/>
          </w:tcPr>
          <w:p w:rsidR="005905B3" w:rsidRPr="005623A8" w:rsidRDefault="005905B3" w:rsidP="007C102D">
            <w:pPr>
              <w:spacing w:before="40"/>
              <w:rPr>
                <w:rStyle w:val="A2"/>
              </w:rPr>
            </w:pPr>
            <w:r w:rsidRPr="003618D0">
              <w:rPr>
                <w:b/>
                <w:color w:val="FFFFFF"/>
                <w:sz w:val="22"/>
                <w:szCs w:val="22"/>
              </w:rPr>
              <w:t xml:space="preserve">Health </w:t>
            </w:r>
            <w:r w:rsidR="00FB5B52">
              <w:rPr>
                <w:b/>
                <w:color w:val="FFFFFF"/>
                <w:sz w:val="22"/>
                <w:szCs w:val="22"/>
              </w:rPr>
              <w:t xml:space="preserve">and Wellbeing </w:t>
            </w:r>
            <w:r w:rsidRPr="003618D0">
              <w:rPr>
                <w:b/>
                <w:color w:val="FFFFFF"/>
                <w:sz w:val="22"/>
                <w:szCs w:val="22"/>
              </w:rPr>
              <w:t xml:space="preserve">Priority </w:t>
            </w:r>
            <w:r>
              <w:rPr>
                <w:b/>
                <w:color w:val="FFFFFF"/>
                <w:sz w:val="22"/>
                <w:szCs w:val="22"/>
              </w:rPr>
              <w:t>2</w:t>
            </w:r>
            <w:r w:rsidR="006E399E" w:rsidRPr="006E399E">
              <w:rPr>
                <w:b/>
                <w:color w:val="FFFFFF"/>
                <w:sz w:val="22"/>
                <w:szCs w:val="22"/>
              </w:rPr>
              <w:t>: Record and report impact: Evidence of what has changed as a result of the intervention (planned or unintended outcomes and wider impact)</w:t>
            </w:r>
          </w:p>
        </w:tc>
      </w:tr>
      <w:tr w:rsidR="000A3AF8">
        <w:trPr>
          <w:trHeight w:val="680"/>
          <w:jc w:val="center"/>
        </w:trPr>
        <w:tc>
          <w:tcPr>
            <w:tcW w:w="15272" w:type="dxa"/>
            <w:shd w:val="clear" w:color="auto" w:fill="auto"/>
          </w:tcPr>
          <w:p w:rsidR="000A3AF8" w:rsidRPr="00CA0660" w:rsidRDefault="000A3AF8" w:rsidP="000A3AF8">
            <w:pPr>
              <w:rPr>
                <w:b/>
                <w:sz w:val="22"/>
                <w:szCs w:val="22"/>
              </w:rPr>
            </w:pPr>
            <w:r>
              <w:rPr>
                <w:b/>
                <w:sz w:val="22"/>
                <w:szCs w:val="22"/>
              </w:rPr>
              <w:t xml:space="preserve"> </w:t>
            </w:r>
            <w:r w:rsidRPr="00CA0660">
              <w:rPr>
                <w:b/>
                <w:sz w:val="22"/>
                <w:szCs w:val="22"/>
              </w:rPr>
              <w:t xml:space="preserve">A: Record results and outcomes </w:t>
            </w:r>
          </w:p>
          <w:p w:rsidR="000A3AF8" w:rsidRPr="00CA0660" w:rsidRDefault="000A3AF8" w:rsidP="000A3AF8">
            <w:pPr>
              <w:rPr>
                <w:b/>
                <w:sz w:val="22"/>
                <w:szCs w:val="22"/>
              </w:rPr>
            </w:pPr>
          </w:p>
          <w:p w:rsidR="000A3AF8" w:rsidRPr="00847B13" w:rsidRDefault="000A3AF8" w:rsidP="000A3AF8">
            <w:pPr>
              <w:spacing w:before="40"/>
              <w:rPr>
                <w:rFonts w:cs="Arial"/>
                <w:b/>
                <w:bCs/>
                <w:sz w:val="22"/>
                <w:szCs w:val="22"/>
                <w:u w:val="single"/>
              </w:rPr>
            </w:pPr>
            <w:r w:rsidRPr="00847B13">
              <w:rPr>
                <w:rFonts w:cs="Arial"/>
                <w:b/>
                <w:bCs/>
                <w:sz w:val="22"/>
                <w:szCs w:val="22"/>
                <w:u w:val="single"/>
              </w:rPr>
              <w:t>Overview:</w:t>
            </w:r>
          </w:p>
          <w:p w:rsidR="000A3AF8" w:rsidRPr="009016AB" w:rsidRDefault="000A3AF8" w:rsidP="000A3AF8">
            <w:pPr>
              <w:spacing w:before="40"/>
              <w:ind w:left="1080"/>
              <w:rPr>
                <w:rFonts w:cs="Arial"/>
                <w:bCs/>
                <w:sz w:val="22"/>
                <w:szCs w:val="22"/>
                <w:highlight w:val="cyan"/>
              </w:rPr>
            </w:pPr>
          </w:p>
          <w:p w:rsidR="000A3AF8" w:rsidRPr="006045F1" w:rsidRDefault="000A3AF8" w:rsidP="000A3AF8">
            <w:pPr>
              <w:spacing w:before="40"/>
              <w:rPr>
                <w:rFonts w:ascii="Trebuchet MS" w:hAnsi="Trebuchet MS" w:cs="Arial"/>
                <w:b/>
                <w:bCs/>
                <w:sz w:val="22"/>
                <w:szCs w:val="22"/>
              </w:rPr>
            </w:pPr>
            <w:r w:rsidRPr="006045F1">
              <w:rPr>
                <w:rFonts w:ascii="Trebuchet MS" w:hAnsi="Trebuchet MS"/>
                <w:b/>
                <w:sz w:val="22"/>
                <w:szCs w:val="22"/>
                <w:u w:val="single"/>
              </w:rPr>
              <w:t>NATIONAL DATA</w:t>
            </w:r>
            <w:r>
              <w:rPr>
                <w:rFonts w:ascii="Trebuchet MS" w:hAnsi="Trebuchet MS"/>
                <w:b/>
                <w:sz w:val="22"/>
                <w:szCs w:val="22"/>
                <w:u w:val="single"/>
              </w:rPr>
              <w:br/>
            </w:r>
            <w:r w:rsidRPr="006045F1">
              <w:rPr>
                <w:rFonts w:ascii="Trebuchet MS" w:hAnsi="Trebuchet MS" w:cs="Century Gothic"/>
                <w:b/>
                <w:bCs/>
                <w:sz w:val="22"/>
                <w:szCs w:val="22"/>
              </w:rPr>
              <w:t>The Centre for Research on the Wider Benefits of</w:t>
            </w:r>
            <w:r w:rsidRPr="006045F1">
              <w:rPr>
                <w:rFonts w:ascii="Trebuchet MS" w:hAnsi="Trebuchet MS" w:cs="Century Gothic"/>
                <w:bCs/>
                <w:sz w:val="22"/>
                <w:szCs w:val="22"/>
              </w:rPr>
              <w:t xml:space="preserve"> has published research ‘</w:t>
            </w:r>
            <w:r w:rsidRPr="006045F1">
              <w:rPr>
                <w:rFonts w:ascii="Trebuchet MS" w:hAnsi="Trebuchet MS" w:cs="Century Gothic"/>
                <w:b/>
                <w:bCs/>
                <w:sz w:val="22"/>
                <w:szCs w:val="22"/>
              </w:rPr>
              <w:t>What is the Relationship between Child Nutrition and School Outcomes’</w:t>
            </w:r>
            <w:r w:rsidRPr="006045F1">
              <w:rPr>
                <w:rFonts w:ascii="Trebuchet MS" w:hAnsi="Trebuchet MS" w:cs="Century Gothic"/>
                <w:bCs/>
                <w:sz w:val="22"/>
                <w:szCs w:val="22"/>
              </w:rPr>
              <w:t xml:space="preserve"> which states that….’N</w:t>
            </w:r>
            <w:r w:rsidRPr="006045F1">
              <w:rPr>
                <w:rFonts w:ascii="Trebuchet MS" w:hAnsi="Trebuchet MS"/>
                <w:sz w:val="22"/>
                <w:szCs w:val="22"/>
              </w:rPr>
              <w:t xml:space="preserve">utrition, particularly in the short-term, is believed to impact upon individual behaviour, (e.g. concentration, activity levels). These behaviours have the potential to affect school performance and interaction with peers, and to compromise self-esteem.’ </w:t>
            </w:r>
          </w:p>
          <w:p w:rsidR="000A3AF8" w:rsidRDefault="000A3AF8" w:rsidP="000A3AF8">
            <w:pPr>
              <w:widowControl w:val="0"/>
              <w:autoSpaceDE w:val="0"/>
              <w:autoSpaceDN w:val="0"/>
              <w:adjustRightInd w:val="0"/>
              <w:rPr>
                <w:rFonts w:ascii="Trebuchet MS" w:hAnsi="Trebuchet MS" w:cs="Century Gothic"/>
                <w:bCs/>
                <w:sz w:val="22"/>
                <w:szCs w:val="22"/>
              </w:rPr>
            </w:pPr>
            <w:r w:rsidRPr="006045F1">
              <w:rPr>
                <w:rFonts w:ascii="Trebuchet MS" w:hAnsi="Trebuchet MS" w:cs="Century Gothic"/>
                <w:bCs/>
                <w:sz w:val="22"/>
                <w:szCs w:val="22"/>
              </w:rPr>
              <w:t xml:space="preserve">Further to this, from an educational attainment perspective, </w:t>
            </w:r>
            <w:r w:rsidRPr="006045F1">
              <w:rPr>
                <w:rFonts w:ascii="Trebuchet MS" w:hAnsi="Trebuchet MS" w:cs="Century Gothic"/>
                <w:b/>
                <w:bCs/>
                <w:sz w:val="22"/>
                <w:szCs w:val="22"/>
              </w:rPr>
              <w:t>Public Health England (PHE) 2014</w:t>
            </w:r>
            <w:r w:rsidRPr="006045F1">
              <w:rPr>
                <w:rFonts w:ascii="Trebuchet MS" w:hAnsi="Trebuchet MS" w:cs="Century Gothic"/>
                <w:bCs/>
                <w:sz w:val="22"/>
                <w:szCs w:val="22"/>
              </w:rPr>
              <w:t xml:space="preserve"> briefing </w:t>
            </w:r>
            <w:r w:rsidRPr="006045F1">
              <w:rPr>
                <w:rFonts w:ascii="Trebuchet MS" w:hAnsi="Trebuchet MS" w:cs="Century Gothic"/>
                <w:b/>
                <w:bCs/>
                <w:sz w:val="22"/>
                <w:szCs w:val="22"/>
              </w:rPr>
              <w:t>‘The Link between Pupil Health and Wellbeing’ that suggests that</w:t>
            </w:r>
            <w:r w:rsidRPr="006045F1">
              <w:rPr>
                <w:rFonts w:ascii="Trebuchet MS" w:hAnsi="Trebuchet MS"/>
                <w:sz w:val="22"/>
                <w:szCs w:val="22"/>
                <w:lang w:val="en-US" w:eastAsia="en-US"/>
              </w:rPr>
              <w:t xml:space="preserve"> education and health are closely linked…[and that]…promoting the health and wellbeing of pupils and students within schools…has the potential to improve their educational outcomes and their health and wellbeing outcomes’.</w:t>
            </w:r>
            <w:r w:rsidRPr="006045F1">
              <w:rPr>
                <w:rFonts w:ascii="Trebuchet MS" w:hAnsi="Trebuchet MS" w:cs="Century Gothic"/>
                <w:bCs/>
                <w:sz w:val="22"/>
                <w:szCs w:val="22"/>
              </w:rPr>
              <w:t xml:space="preserve"> This briefing goes to on state that ‘...</w:t>
            </w:r>
            <w:r w:rsidRPr="006045F1">
              <w:rPr>
                <w:rFonts w:ascii="Trebuchet MS" w:hAnsi="Trebuchet MS"/>
                <w:color w:val="000000"/>
                <w:sz w:val="22"/>
                <w:szCs w:val="22"/>
                <w:lang w:val="en-US" w:eastAsia="en-US"/>
              </w:rPr>
              <w:t xml:space="preserve">Pupils with better health and wellbeing are likely to achieve better academically and that …effective social and emotional competencies are associated with greater health and wellbeing, and better achievement’. </w:t>
            </w:r>
            <w:r w:rsidRPr="006045F1">
              <w:rPr>
                <w:rFonts w:ascii="Trebuchet MS" w:hAnsi="Trebuchet MS" w:cs="Century Gothic"/>
                <w:bCs/>
                <w:sz w:val="22"/>
                <w:szCs w:val="22"/>
              </w:rPr>
              <w:t xml:space="preserve"> </w:t>
            </w:r>
          </w:p>
          <w:p w:rsidR="000A3AF8" w:rsidRPr="006045F1" w:rsidRDefault="000A3AF8" w:rsidP="000A3AF8">
            <w:pPr>
              <w:widowControl w:val="0"/>
              <w:autoSpaceDE w:val="0"/>
              <w:autoSpaceDN w:val="0"/>
              <w:adjustRightInd w:val="0"/>
              <w:rPr>
                <w:rFonts w:ascii="Trebuchet MS" w:hAnsi="Trebuchet MS" w:cs="Century Gothic"/>
                <w:bCs/>
                <w:sz w:val="22"/>
                <w:szCs w:val="22"/>
              </w:rPr>
            </w:pPr>
          </w:p>
          <w:p w:rsidR="000A3AF8" w:rsidRPr="006045F1" w:rsidRDefault="000A3AF8" w:rsidP="000A3AF8">
            <w:pPr>
              <w:spacing w:before="40"/>
              <w:rPr>
                <w:rFonts w:ascii="Trebuchet MS" w:hAnsi="Trebuchet MS" w:cs="Century Gothic"/>
                <w:bCs/>
                <w:sz w:val="22"/>
                <w:szCs w:val="22"/>
              </w:rPr>
            </w:pPr>
            <w:r w:rsidRPr="006045F1">
              <w:rPr>
                <w:rFonts w:ascii="Trebuchet MS" w:eastAsia="Times New Roman" w:hAnsi="Trebuchet MS"/>
                <w:b/>
                <w:color w:val="000000"/>
                <w:spacing w:val="-10"/>
                <w:sz w:val="22"/>
                <w:szCs w:val="22"/>
                <w:u w:val="single"/>
              </w:rPr>
              <w:t>LOCAL DATA</w:t>
            </w:r>
            <w:r w:rsidRPr="006045F1">
              <w:rPr>
                <w:rFonts w:ascii="Trebuchet MS" w:eastAsia="Times New Roman" w:hAnsi="Trebuchet MS"/>
                <w:color w:val="000000"/>
                <w:spacing w:val="-10"/>
                <w:sz w:val="22"/>
                <w:szCs w:val="22"/>
                <w:u w:val="single"/>
              </w:rPr>
              <w:br/>
            </w:r>
            <w:r w:rsidRPr="006045F1">
              <w:rPr>
                <w:rFonts w:ascii="Trebuchet MS" w:hAnsi="Trebuchet MS"/>
                <w:sz w:val="22"/>
                <w:szCs w:val="22"/>
              </w:rPr>
              <w:t xml:space="preserve">The Chimat Child Health Profile for Southwark (2017), shows </w:t>
            </w:r>
            <w:r w:rsidRPr="006045F1">
              <w:rPr>
                <w:rFonts w:ascii="Trebuchet MS" w:hAnsi="Trebuchet MS" w:cs="Century Gothic"/>
                <w:bCs/>
                <w:sz w:val="22"/>
                <w:szCs w:val="22"/>
              </w:rPr>
              <w:t xml:space="preserve">data presenting levels of childhood obesity in Southwark are not only higher than that of the national average, with 12.9% of children aged 4-5 yrs and 27.8% of children aged 10-11 yrs classified as obese, but also higher than other </w:t>
            </w:r>
            <w:r w:rsidRPr="006045F1">
              <w:rPr>
                <w:rFonts w:ascii="Trebuchet MS" w:hAnsi="Trebuchet MS" w:cs="Century Gothic"/>
                <w:bCs/>
                <w:sz w:val="22"/>
                <w:szCs w:val="22"/>
              </w:rPr>
              <w:lastRenderedPageBreak/>
              <w:t xml:space="preserve">comparative London Boroughs. </w:t>
            </w:r>
          </w:p>
          <w:p w:rsidR="000A3AF8" w:rsidRDefault="000A3AF8" w:rsidP="000A3AF8">
            <w:pPr>
              <w:spacing w:before="40"/>
              <w:jc w:val="both"/>
              <w:rPr>
                <w:rFonts w:ascii="Trebuchet MS" w:hAnsi="Trebuchet MS"/>
                <w:b/>
                <w:sz w:val="22"/>
                <w:szCs w:val="22"/>
                <w:u w:val="single"/>
              </w:rPr>
            </w:pPr>
          </w:p>
          <w:p w:rsidR="000A3AF8" w:rsidRDefault="000A3AF8" w:rsidP="000A3AF8">
            <w:pPr>
              <w:spacing w:before="40"/>
              <w:jc w:val="both"/>
              <w:rPr>
                <w:rFonts w:ascii="Trebuchet MS" w:hAnsi="Trebuchet MS"/>
                <w:b/>
                <w:sz w:val="22"/>
                <w:szCs w:val="22"/>
                <w:u w:val="single"/>
              </w:rPr>
            </w:pPr>
          </w:p>
          <w:p w:rsidR="000A3AF8" w:rsidRPr="006045F1" w:rsidRDefault="000A3AF8" w:rsidP="000A3AF8">
            <w:pPr>
              <w:spacing w:before="40"/>
              <w:jc w:val="both"/>
              <w:rPr>
                <w:rFonts w:ascii="Trebuchet MS" w:hAnsi="Trebuchet MS"/>
                <w:b/>
                <w:sz w:val="22"/>
                <w:szCs w:val="22"/>
                <w:u w:val="single"/>
              </w:rPr>
            </w:pPr>
            <w:r>
              <w:rPr>
                <w:rFonts w:ascii="Trebuchet MS" w:hAnsi="Trebuchet MS"/>
                <w:b/>
                <w:sz w:val="22"/>
                <w:szCs w:val="22"/>
                <w:u w:val="single"/>
              </w:rPr>
              <w:t>S</w:t>
            </w:r>
            <w:r w:rsidRPr="006045F1">
              <w:rPr>
                <w:rFonts w:ascii="Trebuchet MS" w:hAnsi="Trebuchet MS"/>
                <w:b/>
                <w:sz w:val="22"/>
                <w:szCs w:val="22"/>
                <w:u w:val="single"/>
              </w:rPr>
              <w:t>CHOOL BASED DATA</w:t>
            </w:r>
          </w:p>
          <w:p w:rsidR="000A3AF8" w:rsidRPr="006045F1" w:rsidRDefault="000A3AF8" w:rsidP="000A3AF8">
            <w:pPr>
              <w:spacing w:before="40"/>
              <w:rPr>
                <w:rFonts w:ascii="Trebuchet MS" w:hAnsi="Trebuchet MS" w:cs="Century Gothic"/>
                <w:bCs/>
                <w:sz w:val="22"/>
                <w:szCs w:val="22"/>
              </w:rPr>
            </w:pPr>
            <w:r w:rsidRPr="006045F1">
              <w:rPr>
                <w:rFonts w:ascii="Trebuchet MS" w:hAnsi="Trebuchet MS"/>
                <w:sz w:val="22"/>
                <w:szCs w:val="22"/>
              </w:rPr>
              <w:t xml:space="preserve">Within Rotherhithe School, a key area for development that has been identified </w:t>
            </w:r>
            <w:r w:rsidRPr="006045F1">
              <w:rPr>
                <w:rFonts w:ascii="Trebuchet MS" w:hAnsi="Trebuchet MS" w:cs="Century Gothic"/>
                <w:bCs/>
                <w:sz w:val="22"/>
                <w:szCs w:val="22"/>
              </w:rPr>
              <w:t>by the SLT has been to encourage older pupils to take responsibility for eating a breakfast in the morning, to raise awareness of what constitutes a healthy breakfast, and to provide the opportunity for children to access fruit during the morning. Further to this the SLT has been committed to ‘increase the healthy eating and drinking water habits of Yr 6 pupils in order to address obesity issues and enable them to be more ready and able to access learning from the start of the school day.</w:t>
            </w:r>
          </w:p>
          <w:p w:rsidR="000A3AF8" w:rsidRPr="006045F1" w:rsidRDefault="000A3AF8" w:rsidP="000A3AF8">
            <w:pPr>
              <w:spacing w:before="40"/>
              <w:rPr>
                <w:rFonts w:ascii="Trebuchet MS" w:hAnsi="Trebuchet MS" w:cs="Century Gothic"/>
                <w:bCs/>
                <w:sz w:val="22"/>
                <w:szCs w:val="22"/>
              </w:rPr>
            </w:pPr>
          </w:p>
          <w:p w:rsidR="000A3AF8" w:rsidRPr="006045F1" w:rsidRDefault="000A3AF8" w:rsidP="000A3AF8">
            <w:pPr>
              <w:spacing w:before="40"/>
              <w:rPr>
                <w:rFonts w:ascii="Trebuchet MS" w:hAnsi="Trebuchet MS" w:cs="Century Gothic"/>
                <w:bCs/>
                <w:sz w:val="22"/>
                <w:szCs w:val="22"/>
              </w:rPr>
            </w:pPr>
            <w:r w:rsidRPr="006045F1">
              <w:rPr>
                <w:rFonts w:ascii="Trebuchet MS" w:hAnsi="Trebuchet MS" w:cs="Century Gothic"/>
                <w:bCs/>
                <w:sz w:val="22"/>
                <w:szCs w:val="22"/>
              </w:rPr>
              <w:t>Yr 6 Nutrition survey provided by the</w:t>
            </w:r>
            <w:r w:rsidRPr="006045F1">
              <w:rPr>
                <w:rFonts w:ascii="Trebuchet MS" w:hAnsi="Trebuchet MS" w:cs="Century Gothic"/>
                <w:b/>
                <w:bCs/>
                <w:sz w:val="22"/>
                <w:szCs w:val="22"/>
              </w:rPr>
              <w:t xml:space="preserve"> Health Education Partnership (HEP) Nutrition survey,</w:t>
            </w:r>
            <w:r w:rsidRPr="006045F1">
              <w:rPr>
                <w:rFonts w:ascii="Trebuchet MS" w:hAnsi="Trebuchet MS" w:cs="Century Gothic"/>
                <w:bCs/>
                <w:sz w:val="22"/>
                <w:szCs w:val="22"/>
              </w:rPr>
              <w:t xml:space="preserve"> completed by 59 out of the 60 Yr6 pupils during Nov 2016, when cross referenced with the </w:t>
            </w:r>
            <w:r w:rsidRPr="006045F1">
              <w:rPr>
                <w:rFonts w:ascii="Trebuchet MS" w:hAnsi="Trebuchet MS" w:cs="Century Gothic"/>
                <w:b/>
                <w:bCs/>
                <w:sz w:val="22"/>
                <w:szCs w:val="22"/>
              </w:rPr>
              <w:t>Southwark 2014 SHEU data,</w:t>
            </w:r>
            <w:r w:rsidRPr="006045F1">
              <w:rPr>
                <w:rFonts w:ascii="Trebuchet MS" w:hAnsi="Trebuchet MS" w:cs="Century Gothic"/>
                <w:bCs/>
                <w:sz w:val="22"/>
                <w:szCs w:val="22"/>
              </w:rPr>
              <w:t xml:space="preserve"> showed that the pupils in Yr 6 were showing lower levels of healthy eating uptake, in particular:</w:t>
            </w:r>
          </w:p>
          <w:p w:rsidR="000A3AF8" w:rsidRPr="006045F1" w:rsidRDefault="000A3AF8" w:rsidP="00503DC7">
            <w:pPr>
              <w:pStyle w:val="ListParagraph"/>
              <w:numPr>
                <w:ilvl w:val="0"/>
                <w:numId w:val="10"/>
              </w:numPr>
              <w:spacing w:before="40"/>
              <w:rPr>
                <w:rFonts w:ascii="Trebuchet MS" w:hAnsi="Trebuchet MS" w:cs="Century Gothic"/>
                <w:bCs/>
                <w:sz w:val="22"/>
                <w:szCs w:val="22"/>
              </w:rPr>
            </w:pPr>
            <w:r w:rsidRPr="006045F1">
              <w:rPr>
                <w:rFonts w:ascii="Trebuchet MS" w:hAnsi="Trebuchet MS" w:cs="Century Gothic"/>
                <w:bCs/>
                <w:sz w:val="22"/>
                <w:szCs w:val="22"/>
              </w:rPr>
              <w:t>22% reporting that they had nothing to eat for breakfast on the day of the survey, in comparison to only 4% of the pupils in the SHEU survey</w:t>
            </w:r>
          </w:p>
          <w:p w:rsidR="000A3AF8" w:rsidRPr="006045F1" w:rsidRDefault="000A3AF8" w:rsidP="00503DC7">
            <w:pPr>
              <w:pStyle w:val="ListParagraph"/>
              <w:numPr>
                <w:ilvl w:val="0"/>
                <w:numId w:val="10"/>
              </w:numPr>
              <w:spacing w:before="40"/>
              <w:rPr>
                <w:rFonts w:ascii="Trebuchet MS" w:hAnsi="Trebuchet MS" w:cs="Century Gothic"/>
                <w:bCs/>
                <w:sz w:val="22"/>
                <w:szCs w:val="22"/>
              </w:rPr>
            </w:pPr>
            <w:r w:rsidRPr="006045F1">
              <w:rPr>
                <w:rFonts w:ascii="Trebuchet MS" w:hAnsi="Trebuchet MS" w:cs="Century Gothic"/>
                <w:bCs/>
                <w:sz w:val="22"/>
                <w:szCs w:val="22"/>
              </w:rPr>
              <w:t>24% of pupils never eat vegetables (with a total of 71% of our pupils only eating 2 or less portions of vegetables a day) in comparison to only 12% in the SHEU survey who rarely or never eat vegetables</w:t>
            </w:r>
          </w:p>
          <w:p w:rsidR="000A3AF8" w:rsidRPr="006045F1" w:rsidRDefault="000A3AF8" w:rsidP="00503DC7">
            <w:pPr>
              <w:pStyle w:val="ListParagraph"/>
              <w:numPr>
                <w:ilvl w:val="0"/>
                <w:numId w:val="10"/>
              </w:numPr>
              <w:spacing w:before="40"/>
              <w:rPr>
                <w:rFonts w:ascii="Trebuchet MS" w:hAnsi="Trebuchet MS" w:cs="Century Gothic"/>
                <w:bCs/>
                <w:sz w:val="22"/>
                <w:szCs w:val="22"/>
              </w:rPr>
            </w:pPr>
            <w:r w:rsidRPr="006045F1">
              <w:rPr>
                <w:rFonts w:ascii="Trebuchet MS" w:hAnsi="Trebuchet MS" w:cs="Century Gothic"/>
                <w:bCs/>
                <w:sz w:val="22"/>
                <w:szCs w:val="22"/>
              </w:rPr>
              <w:t xml:space="preserve"> 47% of pupils in this school do not drink water at all during classroom time, (with 24% stating that they are not allowed water in class), in comparison to 14% in the SHEU survey who state that they do not drink water in the classroom. </w:t>
            </w:r>
          </w:p>
          <w:p w:rsidR="000A3AF8" w:rsidRPr="006045F1" w:rsidRDefault="000A3AF8" w:rsidP="000A3AF8">
            <w:pPr>
              <w:spacing w:before="40"/>
              <w:ind w:left="60"/>
              <w:rPr>
                <w:rFonts w:ascii="Trebuchet MS" w:hAnsi="Trebuchet MS" w:cs="Century Gothic"/>
                <w:bCs/>
                <w:sz w:val="22"/>
                <w:szCs w:val="22"/>
              </w:rPr>
            </w:pPr>
          </w:p>
          <w:p w:rsidR="000A3AF8" w:rsidRPr="006045F1" w:rsidRDefault="000A3AF8" w:rsidP="000A3AF8">
            <w:pPr>
              <w:spacing w:before="40"/>
              <w:rPr>
                <w:rFonts w:ascii="Trebuchet MS" w:hAnsi="Trebuchet MS" w:cs="Century Gothic"/>
                <w:bCs/>
                <w:sz w:val="22"/>
                <w:szCs w:val="22"/>
              </w:rPr>
            </w:pPr>
            <w:r w:rsidRPr="006045F1">
              <w:rPr>
                <w:rFonts w:ascii="Trebuchet MS" w:hAnsi="Trebuchet MS" w:cs="Century Gothic"/>
                <w:bCs/>
                <w:sz w:val="22"/>
                <w:szCs w:val="22"/>
              </w:rPr>
              <w:t xml:space="preserve">Further to the local and school data, anecdotal observations from staff indicated that year 6 pupils are often reporting that they do not eat or drink anything at breakfast time, and this can have an impact on the ability of pupils to be ready to access learning at the start of the school day. </w:t>
            </w:r>
          </w:p>
          <w:p w:rsidR="000A3AF8" w:rsidRDefault="000A3AF8" w:rsidP="000A3AF8">
            <w:pPr>
              <w:widowControl w:val="0"/>
              <w:autoSpaceDE w:val="0"/>
              <w:autoSpaceDN w:val="0"/>
              <w:adjustRightInd w:val="0"/>
              <w:rPr>
                <w:rFonts w:ascii="Trebuchet MS" w:hAnsi="Trebuchet MS" w:cs="Century Gothic"/>
                <w:bCs/>
                <w:sz w:val="22"/>
                <w:szCs w:val="22"/>
              </w:rPr>
            </w:pPr>
          </w:p>
          <w:p w:rsidR="000A3AF8" w:rsidRPr="006045F1" w:rsidRDefault="000A3AF8" w:rsidP="000A3AF8">
            <w:pPr>
              <w:widowControl w:val="0"/>
              <w:autoSpaceDE w:val="0"/>
              <w:autoSpaceDN w:val="0"/>
              <w:adjustRightInd w:val="0"/>
              <w:rPr>
                <w:rFonts w:ascii="Trebuchet MS" w:hAnsi="Trebuchet MS" w:cs="Century Gothic"/>
                <w:bCs/>
                <w:sz w:val="22"/>
                <w:szCs w:val="22"/>
              </w:rPr>
            </w:pPr>
            <w:r w:rsidRPr="006045F1">
              <w:rPr>
                <w:rFonts w:ascii="Trebuchet MS" w:hAnsi="Trebuchet MS" w:cs="Century Gothic"/>
                <w:bCs/>
                <w:sz w:val="22"/>
                <w:szCs w:val="22"/>
              </w:rPr>
              <w:t>In addition, in terms of supporting the academic attainment of this group in the recognition of the PHE research that the pupils’ social and emotional development needs are met to be able to access the learning, the attainment data for pupils on entry to Yr 6 (</w:t>
            </w:r>
            <w:r w:rsidRPr="006045F1">
              <w:rPr>
                <w:rFonts w:ascii="Trebuchet MS" w:hAnsi="Trebuchet MS" w:cs="Century Gothic"/>
                <w:b/>
                <w:bCs/>
                <w:sz w:val="22"/>
                <w:szCs w:val="22"/>
              </w:rPr>
              <w:t>end of Yr 5 July 2016 data</w:t>
            </w:r>
            <w:r w:rsidRPr="006045F1">
              <w:rPr>
                <w:rFonts w:ascii="Trebuchet MS" w:hAnsi="Trebuchet MS" w:cs="Century Gothic"/>
                <w:bCs/>
                <w:sz w:val="22"/>
                <w:szCs w:val="22"/>
              </w:rPr>
              <w:t xml:space="preserve">) shows that </w:t>
            </w:r>
          </w:p>
          <w:p w:rsidR="000A3AF8" w:rsidRPr="006045F1" w:rsidRDefault="000A3AF8" w:rsidP="00503DC7">
            <w:pPr>
              <w:pStyle w:val="ListParagraph"/>
              <w:widowControl w:val="0"/>
              <w:numPr>
                <w:ilvl w:val="0"/>
                <w:numId w:val="10"/>
              </w:numPr>
              <w:autoSpaceDE w:val="0"/>
              <w:autoSpaceDN w:val="0"/>
              <w:adjustRightInd w:val="0"/>
              <w:rPr>
                <w:rFonts w:ascii="Trebuchet MS" w:hAnsi="Trebuchet MS" w:cs="Century Gothic"/>
                <w:bCs/>
                <w:sz w:val="22"/>
                <w:szCs w:val="22"/>
              </w:rPr>
            </w:pPr>
            <w:r w:rsidRPr="006045F1">
              <w:rPr>
                <w:rFonts w:ascii="Trebuchet MS" w:hAnsi="Trebuchet MS" w:cs="Century Gothic"/>
                <w:bCs/>
                <w:sz w:val="22"/>
                <w:szCs w:val="22"/>
              </w:rPr>
              <w:t>64% were meeting age related expectation for reading</w:t>
            </w:r>
          </w:p>
          <w:p w:rsidR="000A3AF8" w:rsidRPr="006045F1" w:rsidRDefault="000A3AF8" w:rsidP="00503DC7">
            <w:pPr>
              <w:pStyle w:val="ListParagraph"/>
              <w:widowControl w:val="0"/>
              <w:numPr>
                <w:ilvl w:val="0"/>
                <w:numId w:val="10"/>
              </w:numPr>
              <w:autoSpaceDE w:val="0"/>
              <w:autoSpaceDN w:val="0"/>
              <w:adjustRightInd w:val="0"/>
              <w:rPr>
                <w:rFonts w:ascii="Trebuchet MS" w:hAnsi="Trebuchet MS" w:cs="Century Gothic"/>
                <w:bCs/>
                <w:sz w:val="22"/>
                <w:szCs w:val="22"/>
              </w:rPr>
            </w:pPr>
            <w:r w:rsidRPr="006045F1">
              <w:rPr>
                <w:rFonts w:ascii="Trebuchet MS" w:hAnsi="Trebuchet MS" w:cs="Century Gothic"/>
                <w:bCs/>
                <w:sz w:val="22"/>
                <w:szCs w:val="22"/>
              </w:rPr>
              <w:t>48% were meeting age related expectation for maths</w:t>
            </w:r>
          </w:p>
          <w:p w:rsidR="000A3AF8" w:rsidRPr="006045F1" w:rsidRDefault="000A3AF8" w:rsidP="00503DC7">
            <w:pPr>
              <w:pStyle w:val="ListParagraph"/>
              <w:widowControl w:val="0"/>
              <w:numPr>
                <w:ilvl w:val="0"/>
                <w:numId w:val="10"/>
              </w:numPr>
              <w:autoSpaceDE w:val="0"/>
              <w:autoSpaceDN w:val="0"/>
              <w:adjustRightInd w:val="0"/>
              <w:rPr>
                <w:rFonts w:ascii="Trebuchet MS" w:hAnsi="Trebuchet MS" w:cs="Century Gothic"/>
                <w:bCs/>
                <w:sz w:val="22"/>
                <w:szCs w:val="22"/>
              </w:rPr>
            </w:pPr>
            <w:r w:rsidRPr="006045F1">
              <w:rPr>
                <w:rFonts w:ascii="Trebuchet MS" w:hAnsi="Trebuchet MS" w:cs="Century Gothic"/>
                <w:bCs/>
                <w:sz w:val="22"/>
                <w:szCs w:val="22"/>
              </w:rPr>
              <w:t>49% were meeting age related expectations for writing. We will ensure to track the progress and value added data of this targeted group through the work within this targeted plan, which should enable us Attainment data will be included in the final Gold report.</w:t>
            </w:r>
          </w:p>
          <w:p w:rsidR="000A3AF8" w:rsidRPr="00CA0660" w:rsidRDefault="000A3AF8" w:rsidP="000A3AF8">
            <w:pPr>
              <w:spacing w:before="40"/>
              <w:rPr>
                <w:rStyle w:val="A2"/>
              </w:rPr>
            </w:pPr>
          </w:p>
          <w:p w:rsidR="000A3AF8" w:rsidRPr="009016AB" w:rsidRDefault="000A3AF8" w:rsidP="000A3AF8">
            <w:pPr>
              <w:spacing w:before="40"/>
              <w:ind w:left="397"/>
              <w:rPr>
                <w:rFonts w:ascii="Trebuchet MS" w:hAnsi="Trebuchet MS" w:cs="Century Gothic"/>
                <w:b/>
                <w:bCs/>
                <w:i/>
                <w:sz w:val="22"/>
                <w:szCs w:val="22"/>
                <w:highlight w:val="cyan"/>
              </w:rPr>
            </w:pPr>
          </w:p>
          <w:p w:rsidR="000A3AF8" w:rsidRPr="00A54351" w:rsidRDefault="000A3AF8" w:rsidP="000A3AF8">
            <w:pPr>
              <w:spacing w:before="40"/>
              <w:jc w:val="center"/>
              <w:rPr>
                <w:rFonts w:ascii="Trebuchet MS" w:hAnsi="Trebuchet MS" w:cs="Century Gothic"/>
                <w:b/>
                <w:bCs/>
                <w:i/>
                <w:color w:val="365F91" w:themeColor="accent1" w:themeShade="BF"/>
                <w:sz w:val="22"/>
                <w:szCs w:val="22"/>
              </w:rPr>
            </w:pPr>
            <w:r w:rsidRPr="00A54351">
              <w:rPr>
                <w:rFonts w:ascii="Trebuchet MS" w:hAnsi="Trebuchet MS" w:cs="Century Gothic"/>
                <w:b/>
                <w:bCs/>
                <w:i/>
                <w:color w:val="365F91" w:themeColor="accent1" w:themeShade="BF"/>
                <w:sz w:val="22"/>
                <w:szCs w:val="22"/>
              </w:rPr>
              <w:t xml:space="preserve">In choosing this </w:t>
            </w:r>
            <w:r w:rsidRPr="00A54351">
              <w:rPr>
                <w:rFonts w:ascii="Trebuchet MS" w:hAnsi="Trebuchet MS" w:cs="Century Gothic"/>
                <w:b/>
                <w:bCs/>
                <w:i/>
                <w:color w:val="365F91" w:themeColor="accent1" w:themeShade="BF"/>
                <w:sz w:val="22"/>
                <w:szCs w:val="22"/>
                <w:u w:val="single"/>
              </w:rPr>
              <w:t>targeted priority</w:t>
            </w:r>
            <w:r w:rsidRPr="00A54351">
              <w:rPr>
                <w:rFonts w:ascii="Trebuchet MS" w:hAnsi="Trebuchet MS" w:cs="Century Gothic"/>
                <w:b/>
                <w:bCs/>
                <w:i/>
                <w:color w:val="365F91" w:themeColor="accent1" w:themeShade="BF"/>
                <w:sz w:val="22"/>
                <w:szCs w:val="22"/>
              </w:rPr>
              <w:t xml:space="preserve"> we are now able to demonstrate in this Gold Report that we have been able to address this national, local and school based data through a focused area of support for these individual pupils. This plan demonstrated how we as a school used this information to help support the development of this group of KS2 pupils, and in particular to increase and encourage healthy eating uptake alongside educating our pupils about the benefits of doing so, in order to build sustainable behaviours and continued success in all our Yr6 pupils.</w:t>
            </w:r>
          </w:p>
          <w:p w:rsidR="00283675" w:rsidRDefault="00283675" w:rsidP="000A3AF8">
            <w:pPr>
              <w:spacing w:before="40"/>
              <w:rPr>
                <w:rFonts w:ascii="Trebuchet MS" w:hAnsi="Trebuchet MS" w:cs="Century Gothic"/>
                <w:bCs/>
                <w:i/>
                <w:sz w:val="22"/>
                <w:szCs w:val="22"/>
              </w:rPr>
            </w:pPr>
          </w:p>
          <w:p w:rsidR="00283675" w:rsidRPr="002F4BBA" w:rsidRDefault="00283675" w:rsidP="000A3AF8">
            <w:pPr>
              <w:spacing w:before="40"/>
              <w:rPr>
                <w:rFonts w:ascii="Trebuchet MS" w:hAnsi="Trebuchet MS" w:cs="Century Gothic"/>
                <w:bCs/>
                <w:i/>
                <w:sz w:val="22"/>
                <w:szCs w:val="22"/>
              </w:rPr>
            </w:pPr>
          </w:p>
          <w:p w:rsidR="000A3AF8" w:rsidRPr="00847B13" w:rsidRDefault="000A3AF8" w:rsidP="000A3AF8">
            <w:pPr>
              <w:spacing w:before="40"/>
              <w:rPr>
                <w:rStyle w:val="A2"/>
              </w:rPr>
            </w:pPr>
            <w:r w:rsidRPr="00847B13">
              <w:rPr>
                <w:rStyle w:val="A2"/>
                <w:rFonts w:cs="Arial"/>
                <w:color w:val="auto"/>
                <w:sz w:val="22"/>
                <w:szCs w:val="22"/>
                <w:u w:val="single"/>
              </w:rPr>
              <w:lastRenderedPageBreak/>
              <w:t>Planned outcome</w:t>
            </w:r>
          </w:p>
          <w:p w:rsidR="000A3AF8" w:rsidRDefault="000A3AF8" w:rsidP="000A3AF8">
            <w:pPr>
              <w:spacing w:before="40"/>
              <w:ind w:left="1080"/>
              <w:rPr>
                <w:rFonts w:ascii="Trebuchet MS" w:hAnsi="Trebuchet MS" w:cs="Century Gothic"/>
                <w:bCs/>
                <w:sz w:val="22"/>
                <w:szCs w:val="22"/>
              </w:rPr>
            </w:pPr>
          </w:p>
          <w:p w:rsidR="000A3AF8" w:rsidRPr="009016AB" w:rsidRDefault="000A3AF8" w:rsidP="00503DC7">
            <w:pPr>
              <w:pStyle w:val="ListParagraph"/>
              <w:numPr>
                <w:ilvl w:val="0"/>
                <w:numId w:val="13"/>
              </w:numPr>
              <w:spacing w:before="40"/>
              <w:rPr>
                <w:rFonts w:ascii="Trebuchet MS" w:hAnsi="Trebuchet MS" w:cs="Century Gothic"/>
                <w:bCs/>
                <w:sz w:val="22"/>
                <w:szCs w:val="22"/>
              </w:rPr>
            </w:pPr>
            <w:r w:rsidRPr="009016AB">
              <w:rPr>
                <w:rFonts w:ascii="Trebuchet MS" w:hAnsi="Trebuchet MS" w:cs="Century Gothic"/>
                <w:bCs/>
                <w:sz w:val="22"/>
                <w:szCs w:val="22"/>
              </w:rPr>
              <w:t xml:space="preserve">Decrease the %age of pupils reporting that they have had nothing to eat for breakfast on the day of the survey from 22% (8/36 responses) to 6% (2/36) </w:t>
            </w:r>
          </w:p>
          <w:p w:rsidR="000A3AF8" w:rsidRPr="00F92604" w:rsidRDefault="000A3AF8" w:rsidP="000A3AF8">
            <w:pPr>
              <w:spacing w:before="40"/>
              <w:ind w:left="720"/>
              <w:rPr>
                <w:rFonts w:ascii="Trebuchet MS" w:hAnsi="Trebuchet MS" w:cs="Century Gothic"/>
                <w:bCs/>
                <w:sz w:val="22"/>
                <w:szCs w:val="22"/>
              </w:rPr>
            </w:pPr>
          </w:p>
          <w:p w:rsidR="000A3AF8" w:rsidRPr="009016AB" w:rsidRDefault="000A3AF8" w:rsidP="00503DC7">
            <w:pPr>
              <w:pStyle w:val="ListParagraph"/>
              <w:numPr>
                <w:ilvl w:val="0"/>
                <w:numId w:val="13"/>
              </w:numPr>
              <w:spacing w:before="40"/>
              <w:rPr>
                <w:rFonts w:ascii="Trebuchet MS" w:hAnsi="Trebuchet MS" w:cs="Century Gothic"/>
                <w:bCs/>
                <w:sz w:val="22"/>
                <w:szCs w:val="22"/>
              </w:rPr>
            </w:pPr>
            <w:r w:rsidRPr="009016AB">
              <w:rPr>
                <w:rFonts w:ascii="Trebuchet MS" w:hAnsi="Trebuchet MS" w:cs="Century Gothic"/>
                <w:bCs/>
                <w:sz w:val="22"/>
                <w:szCs w:val="22"/>
              </w:rPr>
              <w:t>Decrease the %age of pupils reporting that they never eat vegetables from 24% (14/59 responses) to 5% (3/59)</w:t>
            </w:r>
          </w:p>
          <w:p w:rsidR="000A3AF8" w:rsidRPr="00F92604" w:rsidRDefault="000A3AF8" w:rsidP="000A3AF8">
            <w:pPr>
              <w:spacing w:before="40"/>
              <w:rPr>
                <w:rFonts w:ascii="Trebuchet MS" w:hAnsi="Trebuchet MS" w:cs="Century Gothic"/>
                <w:bCs/>
                <w:sz w:val="22"/>
                <w:szCs w:val="22"/>
              </w:rPr>
            </w:pPr>
          </w:p>
          <w:p w:rsidR="000A3AF8" w:rsidRPr="00F92604" w:rsidRDefault="000A3AF8" w:rsidP="00503DC7">
            <w:pPr>
              <w:numPr>
                <w:ilvl w:val="0"/>
                <w:numId w:val="13"/>
              </w:numPr>
              <w:spacing w:before="40"/>
              <w:rPr>
                <w:rStyle w:val="A2"/>
              </w:rPr>
            </w:pPr>
            <w:r w:rsidRPr="00F92604">
              <w:rPr>
                <w:rFonts w:ascii="Trebuchet MS" w:hAnsi="Trebuchet MS" w:cs="Century Gothic"/>
                <w:bCs/>
                <w:sz w:val="22"/>
                <w:szCs w:val="22"/>
              </w:rPr>
              <w:t>Decrease the %age of pupils reporting that they are not allowed water in the classroom, or do not have water even if it is allowed in the classroom, from 47% (28/59 responses) to 0% (0/59)</w:t>
            </w:r>
          </w:p>
          <w:p w:rsidR="000A3AF8" w:rsidRDefault="000A3AF8" w:rsidP="000A3AF8">
            <w:pPr>
              <w:spacing w:before="40"/>
              <w:rPr>
                <w:rFonts w:cs="Arial"/>
                <w:b/>
                <w:bCs/>
                <w:sz w:val="22"/>
                <w:szCs w:val="22"/>
              </w:rPr>
            </w:pPr>
          </w:p>
          <w:p w:rsidR="000A3AF8" w:rsidRPr="00847B13" w:rsidRDefault="000A3AF8" w:rsidP="000A3AF8">
            <w:pPr>
              <w:spacing w:before="40"/>
              <w:rPr>
                <w:rStyle w:val="A2"/>
              </w:rPr>
            </w:pPr>
            <w:r w:rsidRPr="00847B13">
              <w:rPr>
                <w:rStyle w:val="A2"/>
                <w:rFonts w:cs="Arial"/>
                <w:color w:val="auto"/>
                <w:sz w:val="22"/>
                <w:szCs w:val="22"/>
                <w:u w:val="single"/>
              </w:rPr>
              <w:t>Outcomes achieved</w:t>
            </w:r>
            <w:r w:rsidRPr="00847B13">
              <w:rPr>
                <w:rStyle w:val="A2"/>
                <w:rFonts w:cs="Arial"/>
                <w:b w:val="0"/>
                <w:color w:val="auto"/>
                <w:sz w:val="22"/>
                <w:szCs w:val="22"/>
                <w:u w:val="single"/>
              </w:rPr>
              <w:t xml:space="preserve">: </w:t>
            </w:r>
          </w:p>
          <w:p w:rsidR="000A3AF8" w:rsidRDefault="000A3AF8" w:rsidP="000A3AF8">
            <w:pPr>
              <w:spacing w:before="40"/>
              <w:rPr>
                <w:rStyle w:val="A2"/>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1"/>
              <w:gridCol w:w="1458"/>
              <w:gridCol w:w="1604"/>
              <w:gridCol w:w="1659"/>
              <w:gridCol w:w="1755"/>
              <w:gridCol w:w="1629"/>
            </w:tblGrid>
            <w:tr w:rsidR="000A3AF8" w:rsidRPr="00A7107C">
              <w:tc>
                <w:tcPr>
                  <w:tcW w:w="6281" w:type="dxa"/>
                  <w:shd w:val="clear" w:color="auto" w:fill="auto"/>
                </w:tcPr>
                <w:p w:rsidR="000A3AF8" w:rsidRPr="00A7107C" w:rsidRDefault="000A3AF8"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Questions:</w:t>
                  </w:r>
                </w:p>
              </w:tc>
              <w:tc>
                <w:tcPr>
                  <w:tcW w:w="1458" w:type="dxa"/>
                  <w:shd w:val="clear" w:color="auto" w:fill="auto"/>
                </w:tcPr>
                <w:p w:rsidR="000A3AF8" w:rsidRPr="00A7107C" w:rsidRDefault="000A3AF8"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Dec 2016</w:t>
                  </w:r>
                </w:p>
              </w:tc>
              <w:tc>
                <w:tcPr>
                  <w:tcW w:w="1604" w:type="dxa"/>
                  <w:shd w:val="clear" w:color="auto" w:fill="auto"/>
                </w:tcPr>
                <w:p w:rsidR="000A3AF8" w:rsidRPr="00A7107C" w:rsidRDefault="000A3AF8"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Target</w:t>
                  </w:r>
                </w:p>
              </w:tc>
              <w:tc>
                <w:tcPr>
                  <w:tcW w:w="1659" w:type="dxa"/>
                </w:tcPr>
                <w:p w:rsidR="000A3AF8" w:rsidRPr="00A7107C" w:rsidRDefault="000A3AF8"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July 2017</w:t>
                  </w:r>
                </w:p>
              </w:tc>
              <w:tc>
                <w:tcPr>
                  <w:tcW w:w="1755" w:type="dxa"/>
                  <w:shd w:val="clear" w:color="auto" w:fill="auto"/>
                </w:tcPr>
                <w:p w:rsidR="000A3AF8" w:rsidRPr="00A7107C" w:rsidRDefault="00A7107C"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Percentage Shift</w:t>
                  </w:r>
                </w:p>
              </w:tc>
              <w:tc>
                <w:tcPr>
                  <w:tcW w:w="1629" w:type="dxa"/>
                  <w:shd w:val="clear" w:color="auto" w:fill="auto"/>
                </w:tcPr>
                <w:p w:rsidR="000A3AF8" w:rsidRPr="00A7107C" w:rsidRDefault="000A3AF8" w:rsidP="000A3AF8">
                  <w:pPr>
                    <w:spacing w:before="40"/>
                    <w:rPr>
                      <w:rStyle w:val="A2"/>
                      <w:rFonts w:ascii="Trebuchet MS" w:hAnsi="Trebuchet MS" w:cstheme="majorHAnsi"/>
                    </w:rPr>
                  </w:pPr>
                  <w:r w:rsidRPr="00A7107C">
                    <w:rPr>
                      <w:rStyle w:val="A2"/>
                      <w:rFonts w:ascii="Trebuchet MS" w:hAnsi="Trebuchet MS" w:cstheme="majorHAnsi"/>
                      <w:color w:val="auto"/>
                      <w:sz w:val="22"/>
                      <w:szCs w:val="22"/>
                    </w:rPr>
                    <w:t>Different from target</w:t>
                  </w:r>
                </w:p>
              </w:tc>
            </w:tr>
            <w:tr w:rsidR="000A3AF8" w:rsidRPr="00A7107C">
              <w:tc>
                <w:tcPr>
                  <w:tcW w:w="6281" w:type="dxa"/>
                  <w:shd w:val="clear" w:color="auto" w:fill="auto"/>
                </w:tcPr>
                <w:p w:rsidR="000A3AF8" w:rsidRPr="00A7107C" w:rsidRDefault="000A3AF8" w:rsidP="000A3AF8">
                  <w:pPr>
                    <w:spacing w:before="40"/>
                    <w:rPr>
                      <w:rStyle w:val="A2"/>
                      <w:rFonts w:ascii="Trebuchet MS" w:hAnsi="Trebuchet MS" w:cstheme="majorHAnsi"/>
                    </w:rPr>
                  </w:pPr>
                  <w:r w:rsidRPr="00A7107C">
                    <w:rPr>
                      <w:rFonts w:ascii="Trebuchet MS" w:hAnsi="Trebuchet MS" w:cstheme="majorHAnsi"/>
                      <w:bCs/>
                      <w:sz w:val="22"/>
                      <w:szCs w:val="22"/>
                    </w:rPr>
                    <w:t xml:space="preserve">They have had nothing to eat for breakfast on the day of the survey </w:t>
                  </w:r>
                </w:p>
              </w:tc>
              <w:tc>
                <w:tcPr>
                  <w:tcW w:w="1458" w:type="dxa"/>
                  <w:shd w:val="clear" w:color="auto" w:fill="auto"/>
                </w:tcPr>
                <w:p w:rsidR="000A3AF8" w:rsidRPr="00A7107C" w:rsidRDefault="000A3AF8" w:rsidP="000A3AF8">
                  <w:pPr>
                    <w:spacing w:before="40"/>
                    <w:rPr>
                      <w:rStyle w:val="A2"/>
                      <w:rFonts w:ascii="Trebuchet MS" w:hAnsi="Trebuchet MS" w:cstheme="majorHAnsi"/>
                      <w:b w:val="0"/>
                      <w:color w:val="auto"/>
                      <w:sz w:val="24"/>
                      <w:szCs w:val="24"/>
                    </w:rPr>
                  </w:pPr>
                  <w:r w:rsidRPr="00A7107C">
                    <w:rPr>
                      <w:rStyle w:val="A2"/>
                      <w:rFonts w:ascii="Trebuchet MS" w:hAnsi="Trebuchet MS" w:cstheme="majorHAnsi"/>
                      <w:b w:val="0"/>
                      <w:color w:val="auto"/>
                      <w:sz w:val="24"/>
                      <w:szCs w:val="24"/>
                    </w:rPr>
                    <w:t>22%</w:t>
                  </w:r>
                </w:p>
                <w:p w:rsidR="000815F5" w:rsidRPr="00A7107C" w:rsidRDefault="000815F5" w:rsidP="000A3AF8">
                  <w:pPr>
                    <w:spacing w:before="40"/>
                    <w:rPr>
                      <w:rStyle w:val="A2"/>
                      <w:rFonts w:ascii="Trebuchet MS" w:hAnsi="Trebuchet MS" w:cstheme="majorHAnsi"/>
                    </w:rPr>
                  </w:pPr>
                  <w:r w:rsidRPr="00A7107C">
                    <w:rPr>
                      <w:rFonts w:ascii="Trebuchet MS" w:hAnsi="Trebuchet MS" w:cstheme="majorHAnsi"/>
                      <w:bCs/>
                      <w:sz w:val="22"/>
                      <w:szCs w:val="22"/>
                    </w:rPr>
                    <w:t>(8/35)</w:t>
                  </w:r>
                </w:p>
              </w:tc>
              <w:tc>
                <w:tcPr>
                  <w:tcW w:w="1604" w:type="dxa"/>
                  <w:shd w:val="clear" w:color="auto" w:fill="auto"/>
                </w:tcPr>
                <w:p w:rsidR="000A3AF8" w:rsidRPr="00A7107C" w:rsidRDefault="000A3AF8" w:rsidP="000A3AF8">
                  <w:pPr>
                    <w:rPr>
                      <w:rFonts w:ascii="Trebuchet MS" w:hAnsi="Trebuchet MS" w:cstheme="majorHAnsi"/>
                      <w:b/>
                    </w:rPr>
                  </w:pPr>
                  <w:r w:rsidRPr="00A7107C">
                    <w:rPr>
                      <w:rStyle w:val="A2"/>
                      <w:rFonts w:ascii="Trebuchet MS" w:hAnsi="Trebuchet MS" w:cstheme="majorHAnsi"/>
                      <w:b w:val="0"/>
                      <w:color w:val="auto"/>
                      <w:sz w:val="24"/>
                      <w:szCs w:val="24"/>
                    </w:rPr>
                    <w:t>6%</w:t>
                  </w:r>
                </w:p>
              </w:tc>
              <w:tc>
                <w:tcPr>
                  <w:tcW w:w="1659" w:type="dxa"/>
                </w:tcPr>
                <w:p w:rsidR="000A3AF8" w:rsidRPr="00A7107C" w:rsidRDefault="000A3AF8" w:rsidP="000A3AF8">
                  <w:pPr>
                    <w:rPr>
                      <w:rStyle w:val="A2"/>
                      <w:rFonts w:ascii="Trebuchet MS" w:hAnsi="Trebuchet MS" w:cstheme="majorHAnsi"/>
                      <w:color w:val="008000"/>
                      <w:sz w:val="24"/>
                      <w:szCs w:val="24"/>
                    </w:rPr>
                  </w:pPr>
                  <w:r w:rsidRPr="00A7107C">
                    <w:rPr>
                      <w:rStyle w:val="A2"/>
                      <w:rFonts w:ascii="Trebuchet MS" w:hAnsi="Trebuchet MS" w:cstheme="majorHAnsi"/>
                      <w:color w:val="008000"/>
                      <w:sz w:val="24"/>
                      <w:szCs w:val="24"/>
                    </w:rPr>
                    <w:t>0%</w:t>
                  </w:r>
                </w:p>
                <w:p w:rsidR="00483C29" w:rsidRPr="00A7107C" w:rsidRDefault="00483C29" w:rsidP="000A3AF8">
                  <w:pPr>
                    <w:rPr>
                      <w:rStyle w:val="A2"/>
                      <w:rFonts w:ascii="Trebuchet MS" w:hAnsi="Trebuchet MS" w:cstheme="majorHAnsi"/>
                      <w:b w:val="0"/>
                      <w:sz w:val="22"/>
                      <w:szCs w:val="22"/>
                    </w:rPr>
                  </w:pPr>
                  <w:r w:rsidRPr="00A7107C">
                    <w:rPr>
                      <w:rStyle w:val="A2"/>
                      <w:rFonts w:ascii="Trebuchet MS" w:hAnsi="Trebuchet MS" w:cstheme="majorHAnsi"/>
                      <w:b w:val="0"/>
                      <w:color w:val="000000" w:themeColor="text1"/>
                      <w:sz w:val="22"/>
                      <w:szCs w:val="22"/>
                    </w:rPr>
                    <w:t>(0/57)</w:t>
                  </w:r>
                </w:p>
              </w:tc>
              <w:tc>
                <w:tcPr>
                  <w:tcW w:w="1755" w:type="dxa"/>
                  <w:shd w:val="clear" w:color="auto" w:fill="auto"/>
                </w:tcPr>
                <w:p w:rsidR="000A3AF8" w:rsidRPr="00A7107C" w:rsidRDefault="00A7107C" w:rsidP="000A3AF8">
                  <w:pPr>
                    <w:rPr>
                      <w:rFonts w:ascii="Trebuchet MS" w:hAnsi="Trebuchet MS" w:cstheme="majorHAnsi"/>
                      <w:color w:val="008000"/>
                    </w:rPr>
                  </w:pPr>
                  <w:r>
                    <w:rPr>
                      <w:rStyle w:val="A2"/>
                      <w:rFonts w:ascii="Trebuchet MS" w:hAnsi="Trebuchet MS" w:cstheme="majorHAnsi"/>
                      <w:color w:val="008000"/>
                      <w:sz w:val="24"/>
                      <w:szCs w:val="24"/>
                    </w:rPr>
                    <w:t>-100</w:t>
                  </w:r>
                  <w:r w:rsidR="000A3AF8" w:rsidRPr="00A7107C">
                    <w:rPr>
                      <w:rStyle w:val="A2"/>
                      <w:rFonts w:ascii="Trebuchet MS" w:hAnsi="Trebuchet MS" w:cstheme="majorHAnsi"/>
                      <w:color w:val="008000"/>
                      <w:sz w:val="24"/>
                      <w:szCs w:val="24"/>
                    </w:rPr>
                    <w:t>%</w:t>
                  </w:r>
                </w:p>
              </w:tc>
              <w:tc>
                <w:tcPr>
                  <w:tcW w:w="1629" w:type="dxa"/>
                  <w:shd w:val="clear" w:color="auto" w:fill="auto"/>
                </w:tcPr>
                <w:p w:rsidR="000A3AF8" w:rsidRPr="00A7107C" w:rsidRDefault="000A3AF8" w:rsidP="000A3AF8">
                  <w:pPr>
                    <w:rPr>
                      <w:rFonts w:ascii="Trebuchet MS" w:hAnsi="Trebuchet MS" w:cstheme="majorHAnsi"/>
                      <w:color w:val="008000"/>
                    </w:rPr>
                  </w:pPr>
                  <w:r w:rsidRPr="00A7107C">
                    <w:rPr>
                      <w:rStyle w:val="A2"/>
                      <w:rFonts w:ascii="Trebuchet MS" w:hAnsi="Trebuchet MS" w:cstheme="majorHAnsi"/>
                      <w:color w:val="008000"/>
                      <w:sz w:val="24"/>
                      <w:szCs w:val="24"/>
                    </w:rPr>
                    <w:t>+6%</w:t>
                  </w:r>
                </w:p>
              </w:tc>
            </w:tr>
            <w:tr w:rsidR="000A3AF8" w:rsidRPr="00A7107C">
              <w:tc>
                <w:tcPr>
                  <w:tcW w:w="6281" w:type="dxa"/>
                  <w:shd w:val="clear" w:color="auto" w:fill="auto"/>
                </w:tcPr>
                <w:p w:rsidR="000A3AF8" w:rsidRPr="00A7107C" w:rsidRDefault="00A7107C" w:rsidP="000A3AF8">
                  <w:pPr>
                    <w:spacing w:before="40"/>
                    <w:rPr>
                      <w:rFonts w:ascii="Trebuchet MS" w:hAnsi="Trebuchet MS" w:cstheme="majorHAnsi"/>
                      <w:bCs/>
                      <w:sz w:val="22"/>
                      <w:szCs w:val="22"/>
                    </w:rPr>
                  </w:pPr>
                  <w:r w:rsidRPr="00A7107C">
                    <w:rPr>
                      <w:rFonts w:ascii="Trebuchet MS" w:hAnsi="Trebuchet MS" w:cstheme="majorHAnsi"/>
                      <w:bCs/>
                      <w:sz w:val="22"/>
                      <w:szCs w:val="22"/>
                    </w:rPr>
                    <w:t>They</w:t>
                  </w:r>
                  <w:r w:rsidR="000A3AF8" w:rsidRPr="00A7107C">
                    <w:rPr>
                      <w:rFonts w:ascii="Trebuchet MS" w:hAnsi="Trebuchet MS" w:cstheme="majorHAnsi"/>
                      <w:bCs/>
                      <w:sz w:val="22"/>
                      <w:szCs w:val="22"/>
                    </w:rPr>
                    <w:t xml:space="preserve"> never eat vegetables</w:t>
                  </w:r>
                </w:p>
                <w:p w:rsidR="000A3AF8" w:rsidRPr="00A7107C" w:rsidRDefault="000A3AF8" w:rsidP="000A3AF8">
                  <w:pPr>
                    <w:spacing w:before="40"/>
                    <w:rPr>
                      <w:rStyle w:val="A2"/>
                      <w:rFonts w:ascii="Trebuchet MS" w:hAnsi="Trebuchet MS" w:cstheme="majorHAnsi"/>
                    </w:rPr>
                  </w:pPr>
                </w:p>
              </w:tc>
              <w:tc>
                <w:tcPr>
                  <w:tcW w:w="1458" w:type="dxa"/>
                  <w:shd w:val="clear" w:color="auto" w:fill="auto"/>
                </w:tcPr>
                <w:p w:rsidR="000A3AF8" w:rsidRPr="00A7107C" w:rsidRDefault="000A3AF8" w:rsidP="000A3AF8">
                  <w:pPr>
                    <w:rPr>
                      <w:rFonts w:ascii="Trebuchet MS" w:hAnsi="Trebuchet MS" w:cstheme="majorHAnsi"/>
                      <w:b/>
                      <w:sz w:val="22"/>
                      <w:szCs w:val="22"/>
                    </w:rPr>
                  </w:pPr>
                  <w:r w:rsidRPr="00A7107C">
                    <w:rPr>
                      <w:rStyle w:val="A2"/>
                      <w:rFonts w:ascii="Trebuchet MS" w:hAnsi="Trebuchet MS" w:cstheme="majorHAnsi"/>
                      <w:b w:val="0"/>
                      <w:color w:val="auto"/>
                      <w:sz w:val="22"/>
                      <w:szCs w:val="22"/>
                    </w:rPr>
                    <w:t>24%</w:t>
                  </w:r>
                  <w:r w:rsidR="00483C29" w:rsidRPr="00A7107C">
                    <w:rPr>
                      <w:rStyle w:val="A2"/>
                      <w:rFonts w:ascii="Trebuchet MS" w:hAnsi="Trebuchet MS" w:cstheme="majorHAnsi"/>
                      <w:b w:val="0"/>
                      <w:color w:val="auto"/>
                      <w:sz w:val="22"/>
                      <w:szCs w:val="22"/>
                    </w:rPr>
                    <w:br/>
                  </w:r>
                  <w:r w:rsidR="00483C29" w:rsidRPr="00A7107C">
                    <w:rPr>
                      <w:rStyle w:val="A2"/>
                      <w:rFonts w:ascii="Trebuchet MS" w:hAnsi="Trebuchet MS" w:cstheme="majorHAnsi"/>
                      <w:b w:val="0"/>
                      <w:sz w:val="22"/>
                      <w:szCs w:val="22"/>
                    </w:rPr>
                    <w:t>(14/59)</w:t>
                  </w:r>
                </w:p>
              </w:tc>
              <w:tc>
                <w:tcPr>
                  <w:tcW w:w="1604" w:type="dxa"/>
                  <w:shd w:val="clear" w:color="auto" w:fill="auto"/>
                </w:tcPr>
                <w:p w:rsidR="000A3AF8" w:rsidRPr="00A7107C" w:rsidRDefault="000A3AF8" w:rsidP="000A3AF8">
                  <w:pPr>
                    <w:rPr>
                      <w:rFonts w:ascii="Trebuchet MS" w:hAnsi="Trebuchet MS" w:cstheme="majorHAnsi"/>
                      <w:b/>
                    </w:rPr>
                  </w:pPr>
                  <w:r w:rsidRPr="00A7107C">
                    <w:rPr>
                      <w:rStyle w:val="A2"/>
                      <w:rFonts w:ascii="Trebuchet MS" w:hAnsi="Trebuchet MS" w:cstheme="majorHAnsi"/>
                      <w:b w:val="0"/>
                      <w:color w:val="auto"/>
                      <w:sz w:val="24"/>
                      <w:szCs w:val="24"/>
                    </w:rPr>
                    <w:t>5%</w:t>
                  </w:r>
                </w:p>
              </w:tc>
              <w:tc>
                <w:tcPr>
                  <w:tcW w:w="1659" w:type="dxa"/>
                </w:tcPr>
                <w:p w:rsidR="00483C29" w:rsidRPr="00A7107C" w:rsidRDefault="000A3AF8" w:rsidP="00ED0AAA">
                  <w:pPr>
                    <w:rPr>
                      <w:rStyle w:val="A2"/>
                      <w:rFonts w:ascii="Trebuchet MS" w:hAnsi="Trebuchet MS" w:cstheme="majorHAnsi"/>
                    </w:rPr>
                  </w:pPr>
                  <w:r w:rsidRPr="00A7107C">
                    <w:rPr>
                      <w:rStyle w:val="A2"/>
                      <w:rFonts w:ascii="Trebuchet MS" w:hAnsi="Trebuchet MS" w:cstheme="majorHAnsi"/>
                      <w:color w:val="008000"/>
                      <w:sz w:val="24"/>
                      <w:szCs w:val="24"/>
                    </w:rPr>
                    <w:t>2%</w:t>
                  </w:r>
                  <w:r w:rsidR="00ED0AAA" w:rsidRPr="00A7107C">
                    <w:rPr>
                      <w:rStyle w:val="A2"/>
                      <w:rFonts w:ascii="Trebuchet MS" w:hAnsi="Trebuchet MS" w:cstheme="majorHAnsi"/>
                      <w:color w:val="008000"/>
                      <w:sz w:val="24"/>
                      <w:szCs w:val="24"/>
                    </w:rPr>
                    <w:br/>
                  </w:r>
                  <w:r w:rsidR="00ED0AAA" w:rsidRPr="00A7107C">
                    <w:rPr>
                      <w:rFonts w:ascii="Trebuchet MS" w:hAnsi="Trebuchet MS" w:cstheme="majorHAnsi"/>
                      <w:bCs/>
                      <w:sz w:val="22"/>
                      <w:szCs w:val="22"/>
                    </w:rPr>
                    <w:t>(1/57)</w:t>
                  </w:r>
                </w:p>
              </w:tc>
              <w:tc>
                <w:tcPr>
                  <w:tcW w:w="1755" w:type="dxa"/>
                  <w:shd w:val="clear" w:color="auto" w:fill="auto"/>
                </w:tcPr>
                <w:p w:rsidR="000A3AF8" w:rsidRPr="00A7107C" w:rsidRDefault="002E4781" w:rsidP="000A3AF8">
                  <w:pPr>
                    <w:rPr>
                      <w:rFonts w:ascii="Trebuchet MS" w:hAnsi="Trebuchet MS" w:cstheme="majorHAnsi"/>
                      <w:color w:val="008000"/>
                    </w:rPr>
                  </w:pPr>
                  <w:r>
                    <w:rPr>
                      <w:rStyle w:val="A2"/>
                      <w:rFonts w:ascii="Trebuchet MS" w:hAnsi="Trebuchet MS" w:cstheme="majorHAnsi"/>
                      <w:color w:val="008000"/>
                      <w:sz w:val="24"/>
                      <w:szCs w:val="24"/>
                    </w:rPr>
                    <w:t>-92</w:t>
                  </w:r>
                  <w:r w:rsidR="000A3AF8" w:rsidRPr="00A7107C">
                    <w:rPr>
                      <w:rStyle w:val="A2"/>
                      <w:rFonts w:ascii="Trebuchet MS" w:hAnsi="Trebuchet MS" w:cstheme="majorHAnsi"/>
                      <w:color w:val="008000"/>
                      <w:sz w:val="24"/>
                      <w:szCs w:val="24"/>
                    </w:rPr>
                    <w:t>%</w:t>
                  </w:r>
                </w:p>
              </w:tc>
              <w:tc>
                <w:tcPr>
                  <w:tcW w:w="1629" w:type="dxa"/>
                  <w:shd w:val="clear" w:color="auto" w:fill="auto"/>
                </w:tcPr>
                <w:p w:rsidR="000A3AF8" w:rsidRPr="00A7107C" w:rsidRDefault="000A3AF8" w:rsidP="000A3AF8">
                  <w:pPr>
                    <w:rPr>
                      <w:rFonts w:ascii="Trebuchet MS" w:hAnsi="Trebuchet MS" w:cstheme="majorHAnsi"/>
                      <w:color w:val="008000"/>
                    </w:rPr>
                  </w:pPr>
                  <w:r w:rsidRPr="00A7107C">
                    <w:rPr>
                      <w:rStyle w:val="A2"/>
                      <w:rFonts w:ascii="Trebuchet MS" w:hAnsi="Trebuchet MS" w:cstheme="majorHAnsi"/>
                      <w:color w:val="008000"/>
                      <w:sz w:val="24"/>
                      <w:szCs w:val="24"/>
                    </w:rPr>
                    <w:t>+3%</w:t>
                  </w:r>
                </w:p>
              </w:tc>
            </w:tr>
            <w:tr w:rsidR="000A3AF8" w:rsidRPr="00A7107C">
              <w:tc>
                <w:tcPr>
                  <w:tcW w:w="6281" w:type="dxa"/>
                  <w:shd w:val="clear" w:color="auto" w:fill="auto"/>
                </w:tcPr>
                <w:p w:rsidR="000A3AF8" w:rsidRPr="00A7107C" w:rsidRDefault="000A3AF8" w:rsidP="000A3AF8">
                  <w:pPr>
                    <w:spacing w:before="40"/>
                    <w:rPr>
                      <w:rStyle w:val="A2"/>
                      <w:rFonts w:ascii="Trebuchet MS" w:hAnsi="Trebuchet MS" w:cstheme="majorHAnsi"/>
                    </w:rPr>
                  </w:pPr>
                  <w:r w:rsidRPr="00A7107C">
                    <w:rPr>
                      <w:rFonts w:ascii="Trebuchet MS" w:hAnsi="Trebuchet MS" w:cstheme="majorHAnsi"/>
                      <w:bCs/>
                      <w:sz w:val="22"/>
                      <w:szCs w:val="22"/>
                    </w:rPr>
                    <w:t>They are not allowed water in the classroom, or do not have water even if it is allowed in the classroom</w:t>
                  </w:r>
                  <w:r w:rsidRPr="00A7107C">
                    <w:rPr>
                      <w:rStyle w:val="A2"/>
                      <w:rFonts w:ascii="Trebuchet MS" w:hAnsi="Trebuchet MS" w:cstheme="majorHAnsi"/>
                      <w:b w:val="0"/>
                      <w:color w:val="auto"/>
                      <w:sz w:val="22"/>
                      <w:szCs w:val="22"/>
                    </w:rPr>
                    <w:t xml:space="preserve"> </w:t>
                  </w:r>
                </w:p>
              </w:tc>
              <w:tc>
                <w:tcPr>
                  <w:tcW w:w="1458" w:type="dxa"/>
                  <w:shd w:val="clear" w:color="auto" w:fill="auto"/>
                </w:tcPr>
                <w:p w:rsidR="000A3AF8" w:rsidRPr="00A7107C" w:rsidRDefault="000A3AF8" w:rsidP="000A3AF8">
                  <w:pPr>
                    <w:rPr>
                      <w:rFonts w:ascii="Trebuchet MS" w:hAnsi="Trebuchet MS" w:cstheme="majorHAnsi"/>
                      <w:b/>
                    </w:rPr>
                  </w:pPr>
                  <w:r w:rsidRPr="00A7107C">
                    <w:rPr>
                      <w:rStyle w:val="A2"/>
                      <w:rFonts w:ascii="Trebuchet MS" w:hAnsi="Trebuchet MS" w:cstheme="majorHAnsi"/>
                      <w:b w:val="0"/>
                      <w:color w:val="auto"/>
                      <w:sz w:val="24"/>
                      <w:szCs w:val="24"/>
                    </w:rPr>
                    <w:t>47%</w:t>
                  </w:r>
                  <w:r w:rsidR="00ED0AAA" w:rsidRPr="00A7107C">
                    <w:rPr>
                      <w:rStyle w:val="A2"/>
                      <w:rFonts w:ascii="Trebuchet MS" w:hAnsi="Trebuchet MS" w:cstheme="majorHAnsi"/>
                      <w:b w:val="0"/>
                      <w:color w:val="auto"/>
                      <w:sz w:val="24"/>
                      <w:szCs w:val="24"/>
                    </w:rPr>
                    <w:br/>
                  </w:r>
                  <w:r w:rsidR="00ED0AAA" w:rsidRPr="00A7107C">
                    <w:rPr>
                      <w:rStyle w:val="A2"/>
                      <w:rFonts w:ascii="Trebuchet MS" w:hAnsi="Trebuchet MS" w:cstheme="majorHAnsi"/>
                      <w:b w:val="0"/>
                      <w:sz w:val="22"/>
                      <w:szCs w:val="22"/>
                    </w:rPr>
                    <w:t>(28/59)</w:t>
                  </w:r>
                </w:p>
              </w:tc>
              <w:tc>
                <w:tcPr>
                  <w:tcW w:w="1604" w:type="dxa"/>
                  <w:shd w:val="clear" w:color="auto" w:fill="auto"/>
                </w:tcPr>
                <w:p w:rsidR="000A3AF8" w:rsidRPr="00A7107C" w:rsidRDefault="000A3AF8" w:rsidP="000A3AF8">
                  <w:pPr>
                    <w:rPr>
                      <w:rFonts w:ascii="Trebuchet MS" w:hAnsi="Trebuchet MS" w:cstheme="majorHAnsi"/>
                      <w:b/>
                    </w:rPr>
                  </w:pPr>
                  <w:r w:rsidRPr="00A7107C">
                    <w:rPr>
                      <w:rStyle w:val="A2"/>
                      <w:rFonts w:ascii="Trebuchet MS" w:hAnsi="Trebuchet MS" w:cstheme="majorHAnsi"/>
                      <w:b w:val="0"/>
                      <w:color w:val="auto"/>
                      <w:sz w:val="24"/>
                      <w:szCs w:val="24"/>
                    </w:rPr>
                    <w:t>0%</w:t>
                  </w:r>
                </w:p>
              </w:tc>
              <w:tc>
                <w:tcPr>
                  <w:tcW w:w="1659" w:type="dxa"/>
                </w:tcPr>
                <w:p w:rsidR="000A3AF8" w:rsidRPr="00A7107C" w:rsidRDefault="000A3AF8" w:rsidP="000A3AF8">
                  <w:pPr>
                    <w:rPr>
                      <w:rStyle w:val="A2"/>
                      <w:rFonts w:ascii="Trebuchet MS" w:hAnsi="Trebuchet MS" w:cstheme="majorHAnsi"/>
                    </w:rPr>
                  </w:pPr>
                  <w:r w:rsidRPr="00A7107C">
                    <w:rPr>
                      <w:rStyle w:val="A2"/>
                      <w:rFonts w:ascii="Trebuchet MS" w:hAnsi="Trebuchet MS" w:cstheme="majorHAnsi"/>
                      <w:color w:val="FF0000"/>
                      <w:sz w:val="24"/>
                      <w:szCs w:val="24"/>
                    </w:rPr>
                    <w:t>14%</w:t>
                  </w:r>
                  <w:r w:rsidR="00ED0AAA" w:rsidRPr="00A7107C">
                    <w:rPr>
                      <w:rStyle w:val="A2"/>
                      <w:rFonts w:ascii="Trebuchet MS" w:hAnsi="Trebuchet MS" w:cstheme="majorHAnsi"/>
                      <w:color w:val="FF0000"/>
                      <w:sz w:val="24"/>
                      <w:szCs w:val="24"/>
                    </w:rPr>
                    <w:br/>
                  </w:r>
                  <w:r w:rsidR="00ED0AAA" w:rsidRPr="00A7107C">
                    <w:rPr>
                      <w:rFonts w:ascii="Trebuchet MS" w:hAnsi="Trebuchet MS" w:cstheme="majorHAnsi"/>
                      <w:bCs/>
                      <w:sz w:val="22"/>
                      <w:szCs w:val="22"/>
                    </w:rPr>
                    <w:t>(8/57)</w:t>
                  </w:r>
                </w:p>
              </w:tc>
              <w:tc>
                <w:tcPr>
                  <w:tcW w:w="1755" w:type="dxa"/>
                  <w:shd w:val="clear" w:color="auto" w:fill="auto"/>
                </w:tcPr>
                <w:p w:rsidR="000A3AF8" w:rsidRPr="00A7107C" w:rsidRDefault="002E4781" w:rsidP="000A3AF8">
                  <w:pPr>
                    <w:rPr>
                      <w:rFonts w:ascii="Trebuchet MS" w:hAnsi="Trebuchet MS" w:cstheme="majorHAnsi"/>
                      <w:color w:val="008000"/>
                    </w:rPr>
                  </w:pPr>
                  <w:r>
                    <w:rPr>
                      <w:rStyle w:val="A2"/>
                      <w:rFonts w:ascii="Trebuchet MS" w:hAnsi="Trebuchet MS" w:cstheme="majorHAnsi"/>
                      <w:color w:val="008000"/>
                      <w:sz w:val="24"/>
                      <w:szCs w:val="24"/>
                    </w:rPr>
                    <w:t>-70</w:t>
                  </w:r>
                  <w:r w:rsidR="000A3AF8" w:rsidRPr="00A7107C">
                    <w:rPr>
                      <w:rStyle w:val="A2"/>
                      <w:rFonts w:ascii="Trebuchet MS" w:hAnsi="Trebuchet MS" w:cstheme="majorHAnsi"/>
                      <w:color w:val="008000"/>
                      <w:sz w:val="24"/>
                      <w:szCs w:val="24"/>
                    </w:rPr>
                    <w:t>%</w:t>
                  </w:r>
                </w:p>
              </w:tc>
              <w:tc>
                <w:tcPr>
                  <w:tcW w:w="1629" w:type="dxa"/>
                  <w:shd w:val="clear" w:color="auto" w:fill="auto"/>
                </w:tcPr>
                <w:p w:rsidR="000A3AF8" w:rsidRPr="00A7107C" w:rsidRDefault="000A3AF8" w:rsidP="000A3AF8">
                  <w:pPr>
                    <w:rPr>
                      <w:rFonts w:ascii="Trebuchet MS" w:hAnsi="Trebuchet MS" w:cstheme="majorHAnsi"/>
                      <w:color w:val="008000"/>
                    </w:rPr>
                  </w:pPr>
                  <w:r w:rsidRPr="00A7107C">
                    <w:rPr>
                      <w:rStyle w:val="A2"/>
                      <w:rFonts w:ascii="Trebuchet MS" w:hAnsi="Trebuchet MS" w:cstheme="majorHAnsi"/>
                      <w:color w:val="FF0000"/>
                      <w:sz w:val="24"/>
                      <w:szCs w:val="24"/>
                    </w:rPr>
                    <w:t>-14%</w:t>
                  </w:r>
                </w:p>
              </w:tc>
            </w:tr>
          </w:tbl>
          <w:p w:rsidR="000A3AF8" w:rsidRPr="00A7107C" w:rsidRDefault="000A3AF8" w:rsidP="000A3AF8">
            <w:pPr>
              <w:spacing w:before="40"/>
              <w:rPr>
                <w:rStyle w:val="A2"/>
                <w:rFonts w:asciiTheme="majorHAnsi" w:hAnsiTheme="majorHAnsi" w:cstheme="majorHAnsi"/>
              </w:rPr>
            </w:pPr>
          </w:p>
          <w:p w:rsidR="000A3AF8" w:rsidRDefault="000A3AF8" w:rsidP="000A3AF8">
            <w:pPr>
              <w:spacing w:before="40"/>
              <w:rPr>
                <w:rStyle w:val="A2"/>
              </w:rPr>
            </w:pPr>
          </w:p>
          <w:p w:rsidR="000A3AF8" w:rsidRPr="00847B13" w:rsidRDefault="000A3AF8" w:rsidP="000A3AF8">
            <w:pPr>
              <w:rPr>
                <w:rFonts w:ascii="Trebuchet MS" w:hAnsi="Trebuchet MS" w:cs="Arial"/>
                <w:bCs/>
                <w:sz w:val="22"/>
                <w:szCs w:val="22"/>
                <w:u w:val="single"/>
              </w:rPr>
            </w:pPr>
            <w:r w:rsidRPr="00847B13">
              <w:rPr>
                <w:rFonts w:ascii="Trebuchet MS" w:hAnsi="Trebuchet MS"/>
                <w:b/>
                <w:sz w:val="22"/>
                <w:szCs w:val="22"/>
                <w:u w:val="single"/>
              </w:rPr>
              <w:t xml:space="preserve">Detailed results: </w:t>
            </w:r>
          </w:p>
          <w:p w:rsidR="000A3AF8" w:rsidRDefault="000A3AF8" w:rsidP="000A3AF8">
            <w:pPr>
              <w:spacing w:before="40"/>
              <w:rPr>
                <w:rStyle w:val="A2"/>
              </w:rPr>
            </w:pPr>
          </w:p>
          <w:p w:rsidR="000A3AF8" w:rsidRPr="00A7107C" w:rsidRDefault="000A3AF8" w:rsidP="00A7107C">
            <w:pPr>
              <w:pStyle w:val="ListParagraph"/>
              <w:numPr>
                <w:ilvl w:val="0"/>
                <w:numId w:val="21"/>
              </w:numPr>
              <w:spacing w:before="40"/>
              <w:rPr>
                <w:rFonts w:ascii="Trebuchet MS" w:hAnsi="Trebuchet MS" w:cs="Century Gothic"/>
                <w:bCs/>
                <w:sz w:val="22"/>
                <w:szCs w:val="22"/>
              </w:rPr>
            </w:pPr>
            <w:r w:rsidRPr="00A7107C">
              <w:rPr>
                <w:rFonts w:ascii="Trebuchet MS" w:hAnsi="Trebuchet MS" w:cs="Century Gothic"/>
                <w:bCs/>
                <w:sz w:val="22"/>
                <w:szCs w:val="22"/>
              </w:rPr>
              <w:t xml:space="preserve">In </w:t>
            </w:r>
            <w:r w:rsidR="00A7107C">
              <w:rPr>
                <w:rFonts w:ascii="Trebuchet MS" w:hAnsi="Trebuchet MS" w:cs="Century Gothic"/>
                <w:bCs/>
                <w:sz w:val="22"/>
                <w:szCs w:val="22"/>
              </w:rPr>
              <w:t>Nov</w:t>
            </w:r>
            <w:r w:rsidRPr="00A7107C">
              <w:rPr>
                <w:rFonts w:ascii="Trebuchet MS" w:hAnsi="Trebuchet MS" w:cs="Century Gothic"/>
                <w:bCs/>
                <w:sz w:val="22"/>
                <w:szCs w:val="22"/>
              </w:rPr>
              <w:t xml:space="preserve"> 2016 22% of pupils (8/35) reported that </w:t>
            </w:r>
            <w:r w:rsidRPr="00A7107C">
              <w:rPr>
                <w:rFonts w:ascii="Trebuchet MS" w:hAnsi="Trebuchet MS" w:cs="Century Gothic"/>
                <w:b/>
                <w:bCs/>
                <w:sz w:val="22"/>
                <w:szCs w:val="22"/>
              </w:rPr>
              <w:t>had had nothing to eat for breakfast on the day of the survey</w:t>
            </w:r>
            <w:r w:rsidR="00A7107C">
              <w:rPr>
                <w:rFonts w:ascii="Trebuchet MS" w:hAnsi="Trebuchet MS" w:cs="Century Gothic"/>
                <w:b/>
                <w:bCs/>
                <w:sz w:val="22"/>
                <w:szCs w:val="22"/>
              </w:rPr>
              <w:t>.</w:t>
            </w:r>
            <w:r w:rsidRPr="00A7107C">
              <w:rPr>
                <w:rFonts w:ascii="Trebuchet MS" w:hAnsi="Trebuchet MS" w:cs="Century Gothic"/>
                <w:bCs/>
                <w:sz w:val="22"/>
                <w:szCs w:val="22"/>
              </w:rPr>
              <w:t xml:space="preserve"> When we repeated      </w:t>
            </w:r>
          </w:p>
          <w:p w:rsidR="000A3AF8" w:rsidRPr="009016AB" w:rsidRDefault="000A3AF8" w:rsidP="000A3AF8">
            <w:pPr>
              <w:spacing w:before="40"/>
              <w:ind w:left="720"/>
              <w:rPr>
                <w:rFonts w:ascii="Trebuchet MS" w:hAnsi="Trebuchet MS" w:cs="Century Gothic"/>
                <w:bCs/>
                <w:color w:val="00B050"/>
                <w:sz w:val="22"/>
                <w:szCs w:val="22"/>
              </w:rPr>
            </w:pPr>
            <w:r>
              <w:rPr>
                <w:rFonts w:ascii="Trebuchet MS" w:hAnsi="Trebuchet MS" w:cs="Century Gothic"/>
                <w:bCs/>
                <w:sz w:val="22"/>
                <w:szCs w:val="22"/>
              </w:rPr>
              <w:t xml:space="preserve">                </w:t>
            </w:r>
            <w:r w:rsidRPr="0096536D">
              <w:rPr>
                <w:rFonts w:ascii="Trebuchet MS" w:hAnsi="Trebuchet MS" w:cs="Century Gothic"/>
                <w:bCs/>
                <w:sz w:val="22"/>
                <w:szCs w:val="22"/>
              </w:rPr>
              <w:t xml:space="preserve">the survey </w:t>
            </w:r>
            <w:r>
              <w:rPr>
                <w:rFonts w:ascii="Trebuchet MS" w:hAnsi="Trebuchet MS" w:cs="Century Gothic"/>
                <w:bCs/>
                <w:sz w:val="22"/>
                <w:szCs w:val="22"/>
              </w:rPr>
              <w:t>in July 2017</w:t>
            </w:r>
            <w:r w:rsidRPr="0096536D">
              <w:rPr>
                <w:rFonts w:ascii="Trebuchet MS" w:hAnsi="Trebuchet MS" w:cs="Century Gothic"/>
                <w:bCs/>
                <w:sz w:val="22"/>
                <w:szCs w:val="22"/>
              </w:rPr>
              <w:t xml:space="preserve"> </w:t>
            </w:r>
            <w:r w:rsidRPr="009016AB">
              <w:rPr>
                <w:rFonts w:ascii="Trebuchet MS" w:hAnsi="Trebuchet MS" w:cs="Century Gothic"/>
                <w:bCs/>
                <w:sz w:val="22"/>
                <w:szCs w:val="22"/>
              </w:rPr>
              <w:t>0% of pupils (</w:t>
            </w:r>
            <w:r w:rsidR="00ED0AAA">
              <w:rPr>
                <w:rFonts w:ascii="Trebuchet MS" w:hAnsi="Trebuchet MS" w:cs="Century Gothic"/>
                <w:bCs/>
                <w:sz w:val="22"/>
                <w:szCs w:val="22"/>
              </w:rPr>
              <w:t>0/</w:t>
            </w:r>
            <w:r w:rsidRPr="009016AB">
              <w:rPr>
                <w:rFonts w:ascii="Trebuchet MS" w:hAnsi="Trebuchet MS" w:cs="Century Gothic"/>
                <w:bCs/>
                <w:sz w:val="22"/>
                <w:szCs w:val="22"/>
              </w:rPr>
              <w:t>57)</w:t>
            </w:r>
            <w:r w:rsidRPr="0096536D">
              <w:rPr>
                <w:rFonts w:ascii="Trebuchet MS" w:hAnsi="Trebuchet MS" w:cs="Century Gothic"/>
                <w:bCs/>
                <w:sz w:val="22"/>
                <w:szCs w:val="22"/>
              </w:rPr>
              <w:t xml:space="preserve"> agreed with this statement </w:t>
            </w:r>
            <w:r>
              <w:rPr>
                <w:rFonts w:ascii="Trebuchet MS" w:hAnsi="Trebuchet MS" w:cs="Century Gothic"/>
                <w:b/>
                <w:bCs/>
                <w:color w:val="00B050"/>
                <w:sz w:val="22"/>
                <w:szCs w:val="22"/>
                <w:u w:val="single"/>
              </w:rPr>
              <w:t xml:space="preserve">which </w:t>
            </w:r>
            <w:r w:rsidR="002E4781">
              <w:rPr>
                <w:rFonts w:ascii="Trebuchet MS" w:hAnsi="Trebuchet MS" w:cs="Century Gothic"/>
                <w:b/>
                <w:bCs/>
                <w:color w:val="00B050"/>
                <w:sz w:val="22"/>
                <w:szCs w:val="22"/>
                <w:u w:val="single"/>
              </w:rPr>
              <w:t>demonstrates a percentage shift of -100</w:t>
            </w:r>
            <w:r w:rsidRPr="009016AB">
              <w:rPr>
                <w:rFonts w:ascii="Trebuchet MS" w:hAnsi="Trebuchet MS" w:cs="Century Gothic"/>
                <w:b/>
                <w:bCs/>
                <w:color w:val="00B050"/>
                <w:sz w:val="22"/>
                <w:szCs w:val="22"/>
                <w:u w:val="single"/>
              </w:rPr>
              <w:t>%</w:t>
            </w:r>
            <w:r w:rsidR="00A7107C">
              <w:rPr>
                <w:rFonts w:ascii="Trebuchet MS" w:hAnsi="Trebuchet MS" w:cs="Century Gothic"/>
                <w:b/>
                <w:bCs/>
                <w:color w:val="00B050"/>
                <w:sz w:val="22"/>
                <w:szCs w:val="22"/>
                <w:u w:val="single"/>
              </w:rPr>
              <w:t xml:space="preserve"> and this </w:t>
            </w:r>
            <w:r w:rsidR="002E4781">
              <w:rPr>
                <w:rFonts w:ascii="Trebuchet MS" w:hAnsi="Trebuchet MS" w:cs="Century Gothic"/>
                <w:b/>
                <w:bCs/>
                <w:color w:val="00B050"/>
                <w:sz w:val="22"/>
                <w:szCs w:val="22"/>
                <w:u w:val="single"/>
              </w:rPr>
              <w:t xml:space="preserve">    </w:t>
            </w:r>
            <w:r w:rsidR="00A7107C">
              <w:rPr>
                <w:rFonts w:ascii="Trebuchet MS" w:hAnsi="Trebuchet MS" w:cs="Century Gothic"/>
                <w:b/>
                <w:bCs/>
                <w:color w:val="00B050"/>
                <w:sz w:val="22"/>
                <w:szCs w:val="22"/>
                <w:u w:val="single"/>
              </w:rPr>
              <w:t>exceeds the target by</w:t>
            </w:r>
            <w:r w:rsidR="002E4781">
              <w:rPr>
                <w:rFonts w:ascii="Trebuchet MS" w:hAnsi="Trebuchet MS" w:cs="Century Gothic"/>
                <w:b/>
                <w:bCs/>
                <w:color w:val="00B050"/>
                <w:sz w:val="22"/>
                <w:szCs w:val="22"/>
                <w:u w:val="single"/>
              </w:rPr>
              <w:t xml:space="preserve"> </w:t>
            </w:r>
            <w:r w:rsidRPr="009016AB">
              <w:rPr>
                <w:rFonts w:ascii="Trebuchet MS" w:hAnsi="Trebuchet MS" w:cs="Century Gothic"/>
                <w:b/>
                <w:bCs/>
                <w:color w:val="00B050"/>
                <w:sz w:val="22"/>
                <w:szCs w:val="22"/>
                <w:u w:val="single"/>
              </w:rPr>
              <w:t xml:space="preserve">6% </w:t>
            </w:r>
            <w:r w:rsidR="002E4781">
              <w:rPr>
                <w:rFonts w:ascii="Trebuchet MS" w:hAnsi="Trebuchet MS" w:cs="Century Gothic"/>
                <w:b/>
                <w:bCs/>
                <w:color w:val="00B050"/>
                <w:sz w:val="22"/>
                <w:szCs w:val="22"/>
                <w:u w:val="single"/>
              </w:rPr>
              <w:t xml:space="preserve"> - Exceeded</w:t>
            </w:r>
          </w:p>
          <w:p w:rsidR="002E4781" w:rsidRPr="002E4781" w:rsidRDefault="002E4781" w:rsidP="002E4781">
            <w:pPr>
              <w:pStyle w:val="ListParagraph"/>
              <w:spacing w:before="40"/>
              <w:ind w:left="1800"/>
              <w:rPr>
                <w:rFonts w:ascii="Trebuchet MS" w:hAnsi="Trebuchet MS" w:cs="Century Gothic"/>
                <w:bCs/>
                <w:color w:val="00B050"/>
                <w:sz w:val="22"/>
                <w:szCs w:val="22"/>
              </w:rPr>
            </w:pPr>
          </w:p>
          <w:p w:rsidR="000A3AF8" w:rsidRPr="002E4781" w:rsidRDefault="002E4781" w:rsidP="002E4781">
            <w:pPr>
              <w:pStyle w:val="ListParagraph"/>
              <w:numPr>
                <w:ilvl w:val="0"/>
                <w:numId w:val="21"/>
              </w:numPr>
              <w:spacing w:before="40"/>
              <w:rPr>
                <w:rFonts w:ascii="Trebuchet MS" w:hAnsi="Trebuchet MS" w:cs="Century Gothic"/>
                <w:bCs/>
                <w:color w:val="00B050"/>
                <w:sz w:val="22"/>
                <w:szCs w:val="22"/>
              </w:rPr>
            </w:pPr>
            <w:r>
              <w:rPr>
                <w:rFonts w:ascii="Trebuchet MS" w:hAnsi="Trebuchet MS" w:cs="Century Gothic"/>
                <w:bCs/>
                <w:sz w:val="22"/>
                <w:szCs w:val="22"/>
              </w:rPr>
              <w:t>In Nov</w:t>
            </w:r>
            <w:r w:rsidR="000A3AF8" w:rsidRPr="002E4781">
              <w:rPr>
                <w:rFonts w:ascii="Trebuchet MS" w:hAnsi="Trebuchet MS" w:cs="Century Gothic"/>
                <w:bCs/>
                <w:sz w:val="22"/>
                <w:szCs w:val="22"/>
              </w:rPr>
              <w:t xml:space="preserve"> 2016 24% of pupils (14/59 sample group) reported that they </w:t>
            </w:r>
            <w:r w:rsidR="000A3AF8" w:rsidRPr="002E4781">
              <w:rPr>
                <w:rFonts w:ascii="Trebuchet MS" w:hAnsi="Trebuchet MS" w:cs="Century Gothic"/>
                <w:b/>
                <w:bCs/>
                <w:sz w:val="22"/>
                <w:szCs w:val="22"/>
              </w:rPr>
              <w:t>did not eat any vegetables at all</w:t>
            </w:r>
            <w:r w:rsidR="000A3AF8" w:rsidRPr="002E4781">
              <w:rPr>
                <w:rFonts w:ascii="Trebuchet MS" w:hAnsi="Trebuchet MS" w:cs="Century Gothic"/>
                <w:bCs/>
                <w:sz w:val="22"/>
                <w:szCs w:val="22"/>
              </w:rPr>
              <w:t xml:space="preserve">. </w:t>
            </w:r>
            <w:r>
              <w:rPr>
                <w:rFonts w:ascii="Trebuchet MS" w:hAnsi="Trebuchet MS" w:cs="Century Gothic"/>
                <w:bCs/>
                <w:sz w:val="22"/>
                <w:szCs w:val="22"/>
              </w:rPr>
              <w:t>When we repeated the survey in J</w:t>
            </w:r>
            <w:r w:rsidR="000A3AF8" w:rsidRPr="002E4781">
              <w:rPr>
                <w:rFonts w:ascii="Trebuchet MS" w:hAnsi="Trebuchet MS" w:cs="Century Gothic"/>
                <w:bCs/>
                <w:sz w:val="22"/>
                <w:szCs w:val="22"/>
              </w:rPr>
              <w:t>uly 2017 2% of pupils (</w:t>
            </w:r>
            <w:r w:rsidR="00ED0AAA" w:rsidRPr="002E4781">
              <w:rPr>
                <w:rFonts w:ascii="Trebuchet MS" w:hAnsi="Trebuchet MS" w:cs="Century Gothic"/>
                <w:bCs/>
                <w:sz w:val="22"/>
                <w:szCs w:val="22"/>
              </w:rPr>
              <w:t>1/</w:t>
            </w:r>
            <w:r w:rsidR="000A3AF8" w:rsidRPr="002E4781">
              <w:rPr>
                <w:rFonts w:ascii="Trebuchet MS" w:hAnsi="Trebuchet MS" w:cs="Century Gothic"/>
                <w:bCs/>
                <w:sz w:val="22"/>
                <w:szCs w:val="22"/>
              </w:rPr>
              <w:t xml:space="preserve">57) agreed with this statement </w:t>
            </w:r>
            <w:r w:rsidR="000A3AF8" w:rsidRPr="002E4781">
              <w:rPr>
                <w:rFonts w:ascii="Trebuchet MS" w:hAnsi="Trebuchet MS" w:cs="Century Gothic"/>
                <w:b/>
                <w:bCs/>
                <w:color w:val="00B050"/>
                <w:sz w:val="22"/>
                <w:szCs w:val="22"/>
                <w:u w:val="single"/>
              </w:rPr>
              <w:t xml:space="preserve">which </w:t>
            </w:r>
            <w:r>
              <w:rPr>
                <w:rFonts w:ascii="Trebuchet MS" w:hAnsi="Trebuchet MS" w:cs="Century Gothic"/>
                <w:b/>
                <w:bCs/>
                <w:color w:val="00B050"/>
                <w:sz w:val="22"/>
                <w:szCs w:val="22"/>
                <w:u w:val="single"/>
              </w:rPr>
              <w:t>demonstrated a percentage shift of -92</w:t>
            </w:r>
            <w:r w:rsidR="000A3AF8" w:rsidRPr="002E4781">
              <w:rPr>
                <w:rFonts w:ascii="Trebuchet MS" w:hAnsi="Trebuchet MS" w:cs="Century Gothic"/>
                <w:b/>
                <w:bCs/>
                <w:color w:val="00B050"/>
                <w:sz w:val="22"/>
                <w:szCs w:val="22"/>
                <w:u w:val="single"/>
              </w:rPr>
              <w:t xml:space="preserve">% and this exceeds the target by 3% </w:t>
            </w:r>
            <w:r>
              <w:rPr>
                <w:rFonts w:ascii="Trebuchet MS" w:hAnsi="Trebuchet MS" w:cs="Century Gothic"/>
                <w:b/>
                <w:bCs/>
                <w:color w:val="00B050"/>
                <w:sz w:val="22"/>
                <w:szCs w:val="22"/>
                <w:u w:val="single"/>
              </w:rPr>
              <w:t xml:space="preserve"> - Exceeded</w:t>
            </w:r>
          </w:p>
          <w:p w:rsidR="000A3AF8" w:rsidRPr="009016AB" w:rsidRDefault="000A3AF8" w:rsidP="000A3AF8">
            <w:pPr>
              <w:spacing w:before="40"/>
              <w:rPr>
                <w:rFonts w:ascii="Trebuchet MS" w:hAnsi="Trebuchet MS" w:cs="Century Gothic"/>
                <w:bCs/>
                <w:sz w:val="22"/>
                <w:szCs w:val="22"/>
              </w:rPr>
            </w:pPr>
            <w:r>
              <w:rPr>
                <w:rFonts w:ascii="Trebuchet MS" w:hAnsi="Trebuchet MS" w:cs="Century Gothic"/>
                <w:bCs/>
                <w:sz w:val="22"/>
                <w:szCs w:val="22"/>
              </w:rPr>
              <w:t xml:space="preserve"> </w:t>
            </w:r>
          </w:p>
          <w:p w:rsidR="000A3AF8" w:rsidRPr="0096536D" w:rsidRDefault="000A3AF8" w:rsidP="000A3AF8">
            <w:pPr>
              <w:spacing w:before="40"/>
              <w:ind w:left="720"/>
              <w:rPr>
                <w:rFonts w:ascii="Trebuchet MS" w:hAnsi="Trebuchet MS" w:cs="Century Gothic"/>
                <w:bCs/>
                <w:sz w:val="22"/>
                <w:szCs w:val="22"/>
              </w:rPr>
            </w:pPr>
          </w:p>
          <w:p w:rsidR="000A3AF8" w:rsidRPr="002E4781" w:rsidRDefault="000A3AF8" w:rsidP="002E4781">
            <w:pPr>
              <w:pStyle w:val="ListParagraph"/>
              <w:numPr>
                <w:ilvl w:val="0"/>
                <w:numId w:val="21"/>
              </w:numPr>
              <w:spacing w:before="40"/>
              <w:rPr>
                <w:rFonts w:ascii="Trebuchet MS" w:hAnsi="Trebuchet MS" w:cs="Century Gothic"/>
                <w:b/>
                <w:bCs/>
                <w:color w:val="00B050"/>
                <w:sz w:val="22"/>
                <w:szCs w:val="22"/>
              </w:rPr>
            </w:pPr>
            <w:r w:rsidRPr="002E4781">
              <w:rPr>
                <w:rFonts w:ascii="Trebuchet MS" w:hAnsi="Trebuchet MS" w:cs="Century Gothic"/>
                <w:bCs/>
                <w:sz w:val="22"/>
                <w:szCs w:val="22"/>
              </w:rPr>
              <w:t xml:space="preserve">In </w:t>
            </w:r>
            <w:r w:rsidR="002E4781">
              <w:rPr>
                <w:rFonts w:ascii="Trebuchet MS" w:hAnsi="Trebuchet MS" w:cs="Century Gothic"/>
                <w:bCs/>
                <w:sz w:val="22"/>
                <w:szCs w:val="22"/>
              </w:rPr>
              <w:t>Nov</w:t>
            </w:r>
            <w:r w:rsidRPr="002E4781">
              <w:rPr>
                <w:rFonts w:ascii="Trebuchet MS" w:hAnsi="Trebuchet MS" w:cs="Century Gothic"/>
                <w:bCs/>
                <w:sz w:val="22"/>
                <w:szCs w:val="22"/>
              </w:rPr>
              <w:t xml:space="preserve"> 2016 47% of pupils (28/59 sample group) of pupils reported that </w:t>
            </w:r>
            <w:r w:rsidR="002E4781" w:rsidRPr="002E4781">
              <w:rPr>
                <w:rFonts w:ascii="Trebuchet MS" w:hAnsi="Trebuchet MS" w:cs="Century Gothic"/>
                <w:b/>
                <w:bCs/>
                <w:sz w:val="22"/>
                <w:szCs w:val="22"/>
              </w:rPr>
              <w:t xml:space="preserve">they </w:t>
            </w:r>
            <w:r w:rsidRPr="002E4781">
              <w:rPr>
                <w:rFonts w:ascii="Trebuchet MS" w:hAnsi="Trebuchet MS" w:cs="Century Gothic"/>
                <w:b/>
                <w:bCs/>
                <w:sz w:val="22"/>
                <w:szCs w:val="22"/>
              </w:rPr>
              <w:t>were not allowed water in the classroom, or did not have water even if it was allowed in the classroom.</w:t>
            </w:r>
            <w:r w:rsidRPr="002E4781">
              <w:rPr>
                <w:rFonts w:ascii="Trebuchet MS" w:hAnsi="Trebuchet MS" w:cs="Century Gothic"/>
                <w:bCs/>
                <w:sz w:val="22"/>
                <w:szCs w:val="22"/>
              </w:rPr>
              <w:t xml:space="preserve"> When we repeated the survey in July 2017 14% of pupils (</w:t>
            </w:r>
            <w:r w:rsidR="00ED0AAA" w:rsidRPr="002E4781">
              <w:rPr>
                <w:rFonts w:ascii="Trebuchet MS" w:hAnsi="Trebuchet MS" w:cs="Century Gothic"/>
                <w:bCs/>
                <w:sz w:val="22"/>
                <w:szCs w:val="22"/>
              </w:rPr>
              <w:t>8/</w:t>
            </w:r>
            <w:r w:rsidRPr="002E4781">
              <w:rPr>
                <w:rFonts w:ascii="Trebuchet MS" w:hAnsi="Trebuchet MS" w:cs="Century Gothic"/>
                <w:bCs/>
                <w:sz w:val="22"/>
                <w:szCs w:val="22"/>
              </w:rPr>
              <w:t>57) agreed with this</w:t>
            </w:r>
            <w:r w:rsidR="002E4781">
              <w:rPr>
                <w:rFonts w:ascii="Trebuchet MS" w:hAnsi="Trebuchet MS" w:cs="Century Gothic"/>
                <w:bCs/>
                <w:sz w:val="22"/>
                <w:szCs w:val="22"/>
              </w:rPr>
              <w:t xml:space="preserve"> </w:t>
            </w:r>
            <w:r w:rsidRPr="002E4781">
              <w:rPr>
                <w:rFonts w:ascii="Trebuchet MS" w:hAnsi="Trebuchet MS" w:cs="Century Gothic"/>
                <w:bCs/>
                <w:sz w:val="22"/>
                <w:szCs w:val="22"/>
              </w:rPr>
              <w:t xml:space="preserve">statement </w:t>
            </w:r>
            <w:r w:rsidR="00253D15" w:rsidRPr="002E4781">
              <w:rPr>
                <w:rFonts w:ascii="Trebuchet MS" w:hAnsi="Trebuchet MS" w:cs="Century Gothic"/>
                <w:b/>
                <w:bCs/>
                <w:color w:val="00B050"/>
                <w:sz w:val="22"/>
                <w:szCs w:val="22"/>
                <w:u w:val="single"/>
              </w:rPr>
              <w:t xml:space="preserve">which </w:t>
            </w:r>
            <w:r w:rsidR="002E4781" w:rsidRPr="002E4781">
              <w:rPr>
                <w:rFonts w:ascii="Trebuchet MS" w:hAnsi="Trebuchet MS" w:cs="Century Gothic"/>
                <w:b/>
                <w:bCs/>
                <w:color w:val="00B050"/>
                <w:sz w:val="22"/>
                <w:szCs w:val="22"/>
                <w:u w:val="single"/>
              </w:rPr>
              <w:t>demonstrates a percentage shift of -70</w:t>
            </w:r>
            <w:r w:rsidRPr="002E4781">
              <w:rPr>
                <w:rFonts w:ascii="Trebuchet MS" w:hAnsi="Trebuchet MS" w:cs="Century Gothic"/>
                <w:b/>
                <w:bCs/>
                <w:color w:val="00B050"/>
                <w:sz w:val="22"/>
                <w:szCs w:val="22"/>
                <w:u w:val="single"/>
              </w:rPr>
              <w:t xml:space="preserve">% </w:t>
            </w:r>
            <w:r w:rsidR="002E4781" w:rsidRPr="002E4781">
              <w:rPr>
                <w:rFonts w:ascii="Trebuchet MS" w:hAnsi="Trebuchet MS" w:cs="Century Gothic"/>
                <w:b/>
                <w:bCs/>
                <w:color w:val="FFC000"/>
                <w:sz w:val="22"/>
                <w:szCs w:val="22"/>
                <w:u w:val="single"/>
              </w:rPr>
              <w:t>and means that we partially met the target</w:t>
            </w:r>
          </w:p>
          <w:p w:rsidR="000A3AF8" w:rsidRPr="00A83168" w:rsidRDefault="000A3AF8" w:rsidP="000A3AF8">
            <w:pPr>
              <w:spacing w:before="40"/>
              <w:ind w:left="755"/>
              <w:rPr>
                <w:rFonts w:ascii="Trebuchet MS" w:hAnsi="Trebuchet MS" w:cs="Century Gothic"/>
                <w:b/>
                <w:bCs/>
                <w:color w:val="008000"/>
                <w:sz w:val="22"/>
                <w:szCs w:val="22"/>
                <w:u w:val="single"/>
              </w:rPr>
            </w:pPr>
            <w:r w:rsidRPr="00A83168">
              <w:rPr>
                <w:rFonts w:ascii="Trebuchet MS" w:hAnsi="Trebuchet MS" w:cs="Century Gothic"/>
                <w:b/>
                <w:bCs/>
                <w:color w:val="008000"/>
                <w:sz w:val="22"/>
                <w:szCs w:val="22"/>
                <w:u w:val="single"/>
              </w:rPr>
              <w:t xml:space="preserve"> </w:t>
            </w:r>
          </w:p>
          <w:p w:rsidR="000A3AF8" w:rsidRPr="00847B13" w:rsidRDefault="000A3AF8" w:rsidP="000A3AF8">
            <w:pPr>
              <w:spacing w:before="40"/>
              <w:rPr>
                <w:rFonts w:ascii="Trebuchet MS" w:hAnsi="Trebuchet MS" w:cs="Century Gothic"/>
                <w:bCs/>
                <w:i/>
                <w:sz w:val="22"/>
                <w:szCs w:val="22"/>
              </w:rPr>
            </w:pPr>
            <w:r w:rsidRPr="00847B13">
              <w:rPr>
                <w:rFonts w:ascii="Trebuchet MS" w:hAnsi="Trebuchet MS" w:cs="Century Gothic"/>
                <w:b/>
                <w:bCs/>
                <w:sz w:val="22"/>
                <w:szCs w:val="22"/>
              </w:rPr>
              <w:t xml:space="preserve">NB </w:t>
            </w:r>
            <w:r>
              <w:rPr>
                <w:rFonts w:ascii="Trebuchet MS" w:hAnsi="Trebuchet MS" w:cs="Century Gothic"/>
                <w:bCs/>
                <w:sz w:val="22"/>
                <w:szCs w:val="22"/>
              </w:rPr>
              <w:t xml:space="preserve">- </w:t>
            </w:r>
            <w:r w:rsidRPr="00847B13">
              <w:rPr>
                <w:rFonts w:ascii="Trebuchet MS" w:hAnsi="Trebuchet MS" w:cs="Century Gothic"/>
                <w:bCs/>
                <w:i/>
                <w:sz w:val="22"/>
                <w:szCs w:val="22"/>
              </w:rPr>
              <w:t>the discrepancy between the number of pupils who responded</w:t>
            </w:r>
            <w:r w:rsidR="00A7107C">
              <w:rPr>
                <w:rFonts w:ascii="Trebuchet MS" w:hAnsi="Trebuchet MS" w:cs="Century Gothic"/>
                <w:bCs/>
                <w:i/>
                <w:sz w:val="22"/>
                <w:szCs w:val="22"/>
              </w:rPr>
              <w:t xml:space="preserve"> to questions 1, 2 and 3 in 2016</w:t>
            </w:r>
            <w:r w:rsidRPr="00847B13">
              <w:rPr>
                <w:rFonts w:ascii="Trebuchet MS" w:hAnsi="Trebuchet MS" w:cs="Century Gothic"/>
                <w:bCs/>
                <w:i/>
                <w:sz w:val="22"/>
                <w:szCs w:val="22"/>
              </w:rPr>
              <w:t xml:space="preserve"> is due to the fact that all th</w:t>
            </w:r>
            <w:r w:rsidR="002E4781">
              <w:rPr>
                <w:rFonts w:ascii="Trebuchet MS" w:hAnsi="Trebuchet MS" w:cs="Century Gothic"/>
                <w:bCs/>
                <w:i/>
                <w:sz w:val="22"/>
                <w:szCs w:val="22"/>
              </w:rPr>
              <w:t>e pupils who took the survey (59</w:t>
            </w:r>
            <w:r w:rsidRPr="00847B13">
              <w:rPr>
                <w:rFonts w:ascii="Trebuchet MS" w:hAnsi="Trebuchet MS" w:cs="Century Gothic"/>
                <w:bCs/>
                <w:i/>
                <w:sz w:val="22"/>
                <w:szCs w:val="22"/>
              </w:rPr>
              <w:t>) responded to questions 2&amp;3 but a number of the pupils skipped the question 1. This was a long online survey and therefore a number of pupils skipped one of these questions. We still feel this is a good statistical representative sample of the whole school. The total number of pupils are consistent in the revisit survey in July 2017 as all the pupils who took the survey (57) completed all the questions</w:t>
            </w:r>
          </w:p>
          <w:p w:rsidR="000A3AF8" w:rsidRPr="002B6BE1" w:rsidRDefault="000A3AF8" w:rsidP="000A3AF8">
            <w:pPr>
              <w:rPr>
                <w:rFonts w:cs="Arial"/>
                <w:bCs/>
                <w:sz w:val="22"/>
                <w:szCs w:val="22"/>
              </w:rPr>
            </w:pPr>
          </w:p>
        </w:tc>
      </w:tr>
      <w:tr w:rsidR="000A3AF8">
        <w:trPr>
          <w:trHeight w:val="680"/>
          <w:jc w:val="center"/>
        </w:trPr>
        <w:tc>
          <w:tcPr>
            <w:tcW w:w="15272" w:type="dxa"/>
            <w:shd w:val="clear" w:color="auto" w:fill="auto"/>
          </w:tcPr>
          <w:p w:rsidR="000A3AF8" w:rsidRPr="00DA087C" w:rsidRDefault="000A3AF8" w:rsidP="000A3AF8">
            <w:pPr>
              <w:rPr>
                <w:rStyle w:val="A2"/>
              </w:rPr>
            </w:pPr>
            <w:r w:rsidRPr="00DA087C">
              <w:rPr>
                <w:rStyle w:val="A2"/>
                <w:rFonts w:ascii="Trebuchet MS" w:hAnsi="Trebuchet MS" w:cs="Arial"/>
                <w:color w:val="auto"/>
                <w:sz w:val="22"/>
                <w:szCs w:val="22"/>
              </w:rPr>
              <w:lastRenderedPageBreak/>
              <w:t>B: Approach</w:t>
            </w:r>
            <w:r w:rsidRPr="00DA087C">
              <w:rPr>
                <w:rStyle w:val="A2"/>
                <w:rFonts w:ascii="Trebuchet MS" w:hAnsi="Trebuchet MS" w:cs="Arial"/>
                <w:b w:val="0"/>
                <w:color w:val="auto"/>
                <w:sz w:val="22"/>
                <w:szCs w:val="22"/>
              </w:rPr>
              <w:t xml:space="preserve"> </w:t>
            </w:r>
          </w:p>
          <w:p w:rsidR="000A3AF8" w:rsidRPr="00DA087C" w:rsidRDefault="000A3AF8" w:rsidP="00503DC7">
            <w:pPr>
              <w:numPr>
                <w:ilvl w:val="0"/>
                <w:numId w:val="3"/>
              </w:numPr>
              <w:rPr>
                <w:rStyle w:val="A2"/>
              </w:rPr>
            </w:pPr>
            <w:r w:rsidRPr="004F32E4">
              <w:rPr>
                <w:rStyle w:val="A2"/>
                <w:rFonts w:ascii="Trebuchet MS" w:hAnsi="Trebuchet MS" w:cs="Arial"/>
                <w:color w:val="auto"/>
                <w:sz w:val="22"/>
                <w:szCs w:val="22"/>
              </w:rPr>
              <w:t>Describe how you achieved the outcomes:</w:t>
            </w:r>
          </w:p>
          <w:p w:rsidR="000A3AF8" w:rsidRDefault="000A3AF8" w:rsidP="000A3AF8">
            <w:pPr>
              <w:rPr>
                <w:rStyle w:val="A2"/>
              </w:rPr>
            </w:pPr>
          </w:p>
          <w:p w:rsidR="000A3AF8" w:rsidRDefault="000A3AF8" w:rsidP="000A3AF8">
            <w:pPr>
              <w:rPr>
                <w:rFonts w:ascii="Eras Light ITC" w:hAnsi="Eras Light ITC"/>
                <w:b/>
                <w:sz w:val="18"/>
                <w:szCs w:val="18"/>
              </w:rPr>
            </w:pPr>
            <w:r>
              <w:rPr>
                <w:rStyle w:val="A2"/>
                <w:rFonts w:ascii="Trebuchet MS" w:hAnsi="Trebuchet MS" w:cs="Arial"/>
                <w:b w:val="0"/>
                <w:color w:val="auto"/>
                <w:sz w:val="22"/>
                <w:szCs w:val="22"/>
              </w:rPr>
              <w:t xml:space="preserve">The decision to target health in year 6 was an easy one. An increasing number of teachers (particularly in upper KS2) were reporting that children were coming into school having eaten nothing for breakfast and that when in school they were making unhealthy food choices. This concern, paired with the fact that the borough of Southwark has the second highest obesity rate in London, left us duty-bound to address this issue. </w:t>
            </w:r>
            <w:r w:rsidRPr="00111B6E">
              <w:rPr>
                <w:rFonts w:ascii="Trebuchet MS" w:hAnsi="Trebuchet MS"/>
                <w:sz w:val="22"/>
                <w:szCs w:val="18"/>
              </w:rPr>
              <w:t xml:space="preserve">Our school’s </w:t>
            </w:r>
            <w:r>
              <w:rPr>
                <w:rFonts w:ascii="Trebuchet MS" w:hAnsi="Trebuchet MS"/>
                <w:sz w:val="22"/>
                <w:szCs w:val="18"/>
              </w:rPr>
              <w:t xml:space="preserve">SDP reflects this in its target to </w:t>
            </w:r>
            <w:r w:rsidRPr="00111B6E">
              <w:rPr>
                <w:rFonts w:ascii="Trebuchet MS" w:hAnsi="Trebuchet MS"/>
                <w:sz w:val="22"/>
                <w:szCs w:val="18"/>
              </w:rPr>
              <w:t>‘Establish a culture of ‘Healthy eating – healthy living’ to reduce the % of obesity in school’</w:t>
            </w:r>
            <w:r>
              <w:rPr>
                <w:rFonts w:ascii="Trebuchet MS" w:hAnsi="Trebuchet MS"/>
                <w:sz w:val="22"/>
                <w:szCs w:val="18"/>
              </w:rPr>
              <w:t>.</w:t>
            </w:r>
          </w:p>
          <w:p w:rsidR="000A3AF8" w:rsidRDefault="000A3AF8" w:rsidP="000A3AF8">
            <w:pPr>
              <w:rPr>
                <w:rStyle w:val="A2"/>
              </w:rPr>
            </w:pPr>
          </w:p>
          <w:p w:rsidR="00283675" w:rsidRDefault="000A3AF8" w:rsidP="000A3AF8">
            <w:pPr>
              <w:rPr>
                <w:rStyle w:val="A2"/>
              </w:rPr>
            </w:pPr>
            <w:r>
              <w:rPr>
                <w:rStyle w:val="A2"/>
                <w:rFonts w:ascii="Trebuchet MS" w:hAnsi="Trebuchet MS" w:cs="Arial"/>
                <w:b w:val="0"/>
                <w:color w:val="auto"/>
                <w:sz w:val="22"/>
                <w:szCs w:val="22"/>
              </w:rPr>
              <w:t>The ‘Health and Food’ survey completed by the 59 Year 6 pupils highlighted three key problem areas: skipping breakfast, lack of water during lesson time, and a small number of vegetable portions consumed each day. We were clear in our desir</w:t>
            </w:r>
            <w:r w:rsidR="00283675">
              <w:rPr>
                <w:rStyle w:val="A2"/>
                <w:rFonts w:ascii="Trebuchet MS" w:hAnsi="Trebuchet MS" w:cs="Arial"/>
                <w:b w:val="0"/>
                <w:color w:val="auto"/>
                <w:sz w:val="22"/>
                <w:szCs w:val="22"/>
              </w:rPr>
              <w:t>e to keep our approach child-le</w:t>
            </w:r>
            <w:r>
              <w:rPr>
                <w:rStyle w:val="A2"/>
                <w:rFonts w:ascii="Trebuchet MS" w:hAnsi="Trebuchet MS" w:cs="Arial"/>
                <w:b w:val="0"/>
                <w:color w:val="auto"/>
                <w:sz w:val="22"/>
                <w:szCs w:val="22"/>
              </w:rPr>
              <w:t>d; this was vital to our success and is evident in our results. The children carried out research, completed food diaries, took pupil surveys, and lead assemblies. The children felt empowered and were eager to share their findings, delivering the important message of food and health to their peers – a far more effective motivator for change than an adu</w:t>
            </w:r>
            <w:r w:rsidR="00283675">
              <w:rPr>
                <w:rStyle w:val="A2"/>
                <w:rFonts w:ascii="Trebuchet MS" w:hAnsi="Trebuchet MS" w:cs="Arial"/>
                <w:b w:val="0"/>
                <w:color w:val="auto"/>
                <w:sz w:val="22"/>
                <w:szCs w:val="22"/>
              </w:rPr>
              <w:t>lt-le</w:t>
            </w:r>
            <w:r>
              <w:rPr>
                <w:rStyle w:val="A2"/>
                <w:rFonts w:ascii="Trebuchet MS" w:hAnsi="Trebuchet MS" w:cs="Arial"/>
                <w:b w:val="0"/>
                <w:color w:val="auto"/>
                <w:sz w:val="22"/>
                <w:szCs w:val="22"/>
              </w:rPr>
              <w:t xml:space="preserve">d bid! </w:t>
            </w:r>
          </w:p>
          <w:p w:rsidR="00283675" w:rsidRDefault="00283675" w:rsidP="000A3AF8">
            <w:pPr>
              <w:rPr>
                <w:rStyle w:val="A2"/>
              </w:rPr>
            </w:pPr>
          </w:p>
          <w:p w:rsidR="000A3AF8" w:rsidRDefault="000A3AF8" w:rsidP="000A3AF8">
            <w:pPr>
              <w:rPr>
                <w:rStyle w:val="A2"/>
              </w:rPr>
            </w:pPr>
            <w:r>
              <w:rPr>
                <w:rStyle w:val="A2"/>
                <w:rFonts w:ascii="Trebuchet MS" w:hAnsi="Trebuchet MS" w:cs="Arial"/>
                <w:b w:val="0"/>
                <w:color w:val="auto"/>
                <w:sz w:val="22"/>
                <w:szCs w:val="22"/>
              </w:rPr>
              <w:t>In terms of the wider picture of the school and its work around children’s health, the Year 6’s were involved in evaluating and revising the school’s Food policy, pioneering new food growing initiatives and making changes to the breakfast club and lunch menu.</w:t>
            </w:r>
          </w:p>
          <w:p w:rsidR="00283675" w:rsidRDefault="00283675" w:rsidP="000A3AF8">
            <w:pPr>
              <w:rPr>
                <w:rStyle w:val="A2"/>
              </w:rPr>
            </w:pPr>
          </w:p>
          <w:p w:rsidR="00A43E44" w:rsidRDefault="00283675" w:rsidP="000A3AF8">
            <w:pPr>
              <w:rPr>
                <w:rStyle w:val="A2"/>
              </w:rPr>
            </w:pPr>
            <w:r>
              <w:rPr>
                <w:rStyle w:val="A2"/>
                <w:rFonts w:ascii="Trebuchet MS" w:hAnsi="Trebuchet MS" w:cs="Arial"/>
                <w:b w:val="0"/>
                <w:color w:val="auto"/>
                <w:sz w:val="22"/>
                <w:szCs w:val="22"/>
              </w:rPr>
              <w:t xml:space="preserve">All the work that was carried out through this initiative was reinforced through a detailed sequence of lessons in PSHE/Science that helped to secure the children’s knowledge, skills and attitudes about healthy lifestyles and healthy eating. This was noticeable in conversations with the group in terms of how their learning was helping to impact on their behaviours. </w:t>
            </w:r>
          </w:p>
          <w:p w:rsidR="00283675" w:rsidRPr="00BB3239" w:rsidRDefault="00283675" w:rsidP="000A3AF8">
            <w:pPr>
              <w:rPr>
                <w:rStyle w:val="A2"/>
              </w:rPr>
            </w:pPr>
          </w:p>
          <w:p w:rsidR="000A3AF8" w:rsidRPr="00DA087C" w:rsidRDefault="000A3AF8" w:rsidP="000A3AF8">
            <w:pPr>
              <w:spacing w:before="40"/>
              <w:rPr>
                <w:rFonts w:ascii="Trebuchet MS" w:hAnsi="Trebuchet MS" w:cs="Arial"/>
                <w:bCs/>
                <w:sz w:val="22"/>
                <w:szCs w:val="22"/>
              </w:rPr>
            </w:pPr>
          </w:p>
        </w:tc>
      </w:tr>
      <w:tr w:rsidR="000A3AF8">
        <w:trPr>
          <w:trHeight w:val="680"/>
          <w:jc w:val="center"/>
        </w:trPr>
        <w:tc>
          <w:tcPr>
            <w:tcW w:w="15272" w:type="dxa"/>
            <w:shd w:val="clear" w:color="auto" w:fill="auto"/>
          </w:tcPr>
          <w:p w:rsidR="000A3AF8" w:rsidRDefault="000A3AF8" w:rsidP="000A3AF8">
            <w:pPr>
              <w:rPr>
                <w:rFonts w:ascii="Trebuchet MS" w:hAnsi="Trebuchet MS"/>
                <w:b/>
                <w:sz w:val="22"/>
                <w:szCs w:val="22"/>
              </w:rPr>
            </w:pPr>
            <w:r w:rsidRPr="00DA087C">
              <w:rPr>
                <w:rFonts w:ascii="Trebuchet MS" w:hAnsi="Trebuchet MS"/>
                <w:b/>
                <w:sz w:val="22"/>
                <w:szCs w:val="22"/>
              </w:rPr>
              <w:t xml:space="preserve">C: Analysis of results </w:t>
            </w:r>
          </w:p>
          <w:p w:rsidR="000A3AF8" w:rsidRPr="00DA087C" w:rsidRDefault="000A3AF8" w:rsidP="000A3AF8">
            <w:pPr>
              <w:rPr>
                <w:rFonts w:ascii="Trebuchet MS" w:hAnsi="Trebuchet MS"/>
                <w:b/>
                <w:sz w:val="22"/>
                <w:szCs w:val="22"/>
              </w:rPr>
            </w:pPr>
          </w:p>
          <w:p w:rsidR="000A3AF8" w:rsidRPr="00DA087C" w:rsidRDefault="000A3AF8" w:rsidP="000A3AF8">
            <w:pPr>
              <w:rPr>
                <w:rStyle w:val="A2"/>
              </w:rPr>
            </w:pPr>
            <w:r w:rsidRPr="00DA087C">
              <w:rPr>
                <w:rStyle w:val="A2"/>
                <w:rFonts w:ascii="Trebuchet MS" w:hAnsi="Trebuchet MS" w:cs="Arial"/>
                <w:color w:val="auto"/>
                <w:sz w:val="22"/>
                <w:szCs w:val="22"/>
              </w:rPr>
              <w:t>Include details of what worked and why</w:t>
            </w:r>
          </w:p>
          <w:p w:rsidR="000A3AF8" w:rsidRDefault="000A3AF8" w:rsidP="000A3AF8">
            <w:pPr>
              <w:rPr>
                <w:rStyle w:val="A2"/>
              </w:rPr>
            </w:pPr>
          </w:p>
          <w:p w:rsidR="000A3AF8" w:rsidRPr="00E47A2A" w:rsidRDefault="000A3AF8" w:rsidP="000A3AF8">
            <w:pPr>
              <w:spacing w:before="40"/>
              <w:rPr>
                <w:rFonts w:ascii="Trebuchet MS" w:hAnsi="Trebuchet MS" w:cs="Century Gothic"/>
                <w:b/>
                <w:bCs/>
                <w:sz w:val="22"/>
                <w:szCs w:val="22"/>
              </w:rPr>
            </w:pPr>
            <w:r w:rsidRPr="00E47A2A">
              <w:rPr>
                <w:rFonts w:ascii="Trebuchet MS" w:hAnsi="Trebuchet MS" w:cs="Century Gothic"/>
                <w:b/>
                <w:bCs/>
                <w:sz w:val="22"/>
                <w:szCs w:val="22"/>
              </w:rPr>
              <w:t>Target 1: To decrease the percentage of pupils reporting that they have had nothing to eat for breakfast on the day of the survey</w:t>
            </w:r>
          </w:p>
          <w:p w:rsidR="000A3AF8" w:rsidRDefault="000A3AF8" w:rsidP="000A3AF8">
            <w:pPr>
              <w:spacing w:before="40"/>
              <w:rPr>
                <w:rFonts w:ascii="Trebuchet MS" w:hAnsi="Trebuchet MS"/>
                <w:color w:val="0B0C0C"/>
                <w:sz w:val="22"/>
                <w:szCs w:val="38"/>
                <w:lang w:eastAsia="en-US"/>
              </w:rPr>
            </w:pPr>
            <w:r>
              <w:rPr>
                <w:rFonts w:ascii="Trebuchet MS" w:hAnsi="Trebuchet MS" w:cs="Century Gothic"/>
                <w:bCs/>
                <w:sz w:val="22"/>
                <w:szCs w:val="22"/>
              </w:rPr>
              <w:t>From the outset of the project, the Year 6 children began a food diary in order to try to track any changes as the term went on. Any pupil that was repeatedly indicating that they were not eating breakfast was offered a place in breakfast club and became</w:t>
            </w:r>
            <w:r w:rsidRPr="00E47A2A">
              <w:rPr>
                <w:rFonts w:ascii="Trebuchet MS" w:hAnsi="Trebuchet MS" w:cs="Century Gothic"/>
                <w:bCs/>
                <w:sz w:val="22"/>
                <w:szCs w:val="22"/>
              </w:rPr>
              <w:t xml:space="preserve"> involved in a research group alongside the </w:t>
            </w:r>
            <w:r>
              <w:rPr>
                <w:rFonts w:ascii="Trebuchet MS" w:hAnsi="Trebuchet MS" w:cs="Century Gothic"/>
                <w:bCs/>
                <w:sz w:val="22"/>
                <w:szCs w:val="22"/>
              </w:rPr>
              <w:t>Year</w:t>
            </w:r>
            <w:r w:rsidRPr="00E47A2A">
              <w:rPr>
                <w:rFonts w:ascii="Trebuchet MS" w:hAnsi="Trebuchet MS" w:cs="Century Gothic"/>
                <w:bCs/>
                <w:sz w:val="22"/>
                <w:szCs w:val="22"/>
              </w:rPr>
              <w:t xml:space="preserve"> 6 school council representatives. Their research involved </w:t>
            </w:r>
            <w:r>
              <w:rPr>
                <w:rFonts w:ascii="Trebuchet MS" w:hAnsi="Trebuchet MS" w:cs="Century Gothic"/>
                <w:bCs/>
                <w:sz w:val="22"/>
                <w:szCs w:val="22"/>
              </w:rPr>
              <w:t xml:space="preserve">finding out about the </w:t>
            </w:r>
            <w:r w:rsidRPr="00E47A2A">
              <w:rPr>
                <w:rFonts w:ascii="Trebuchet MS" w:hAnsi="Trebuchet MS" w:cs="Century Gothic"/>
                <w:bCs/>
                <w:sz w:val="22"/>
                <w:szCs w:val="22"/>
              </w:rPr>
              <w:t xml:space="preserve">benefits of eating breakfast and what a nutritious breakfast </w:t>
            </w:r>
            <w:r>
              <w:rPr>
                <w:rFonts w:ascii="Trebuchet MS" w:hAnsi="Trebuchet MS" w:cs="Century Gothic"/>
                <w:bCs/>
                <w:sz w:val="22"/>
                <w:szCs w:val="22"/>
              </w:rPr>
              <w:t>is comprised of</w:t>
            </w:r>
            <w:r w:rsidRPr="00E47A2A">
              <w:rPr>
                <w:rFonts w:ascii="Trebuchet MS" w:hAnsi="Trebuchet MS" w:cs="Century Gothic"/>
                <w:bCs/>
                <w:sz w:val="22"/>
                <w:szCs w:val="22"/>
              </w:rPr>
              <w:t>. The children shared their findings with their</w:t>
            </w:r>
            <w:r>
              <w:rPr>
                <w:rFonts w:ascii="Trebuchet MS" w:hAnsi="Trebuchet MS" w:cs="Century Gothic"/>
                <w:bCs/>
                <w:sz w:val="22"/>
                <w:szCs w:val="22"/>
              </w:rPr>
              <w:t xml:space="preserve"> peers, which tied in with the Year 6 S</w:t>
            </w:r>
            <w:r w:rsidRPr="00E47A2A">
              <w:rPr>
                <w:rFonts w:ascii="Trebuchet MS" w:hAnsi="Trebuchet MS" w:cs="Century Gothic"/>
                <w:bCs/>
                <w:sz w:val="22"/>
                <w:szCs w:val="22"/>
              </w:rPr>
              <w:t>cience unit ‘Animals including Humans’ (</w:t>
            </w:r>
            <w:r>
              <w:rPr>
                <w:rFonts w:ascii="Trebuchet MS" w:hAnsi="Trebuchet MS" w:cs="Century Gothic"/>
                <w:bCs/>
                <w:sz w:val="22"/>
                <w:szCs w:val="22"/>
              </w:rPr>
              <w:t xml:space="preserve">objective: </w:t>
            </w:r>
            <w:r w:rsidRPr="00E47A2A">
              <w:rPr>
                <w:rFonts w:ascii="Trebuchet MS" w:hAnsi="Trebuchet MS"/>
                <w:color w:val="0B0C0C"/>
                <w:sz w:val="22"/>
                <w:szCs w:val="38"/>
                <w:lang w:eastAsia="en-US"/>
              </w:rPr>
              <w:t>recognise the impact of diet, exercise, drugs and lifestyle on the way their bodies function</w:t>
            </w:r>
            <w:r>
              <w:rPr>
                <w:rFonts w:ascii="Trebuchet MS" w:hAnsi="Trebuchet MS"/>
                <w:color w:val="0B0C0C"/>
                <w:sz w:val="22"/>
                <w:szCs w:val="38"/>
                <w:lang w:eastAsia="en-US"/>
              </w:rPr>
              <w:t xml:space="preserve">). </w:t>
            </w:r>
          </w:p>
          <w:p w:rsidR="000A3AF8" w:rsidRDefault="000A3AF8" w:rsidP="000A3AF8">
            <w:pPr>
              <w:spacing w:before="40"/>
              <w:rPr>
                <w:rFonts w:ascii="Trebuchet MS" w:hAnsi="Trebuchet MS"/>
                <w:color w:val="0B0C0C"/>
                <w:sz w:val="22"/>
                <w:szCs w:val="38"/>
                <w:lang w:eastAsia="en-US"/>
              </w:rPr>
            </w:pPr>
          </w:p>
          <w:p w:rsidR="000A3AF8" w:rsidRDefault="000A3AF8" w:rsidP="000A3AF8">
            <w:pPr>
              <w:spacing w:before="40"/>
              <w:rPr>
                <w:rFonts w:ascii="Trebuchet MS" w:hAnsi="Trebuchet MS"/>
                <w:color w:val="0B0C0C"/>
                <w:sz w:val="22"/>
                <w:szCs w:val="38"/>
                <w:lang w:eastAsia="en-US"/>
              </w:rPr>
            </w:pPr>
            <w:r>
              <w:rPr>
                <w:rFonts w:ascii="Trebuchet MS" w:hAnsi="Trebuchet MS"/>
                <w:color w:val="0B0C0C"/>
                <w:sz w:val="22"/>
                <w:szCs w:val="38"/>
                <w:lang w:eastAsia="en-US"/>
              </w:rPr>
              <w:t>The knowledge that the children gained through their research and during lessons inspired in them a desire for change. They were passionate not only to ensure that their peers were eating breakfast, but also to improve the breakfast choices that they were making. They resolved to carry out a survey of food choices made by children during breakfast club, and present their findings during an assembly. They offered children ‘sneaky swaps’ to make their breakfasts more nutritious: white bread for brown bread, sugar for honey, fried egg for poached egg and many more. They also highlighted the high sugar content of many of the breakfast items, which lead the Deputy Head to involve the children in the process of changing the school menu to reduce the sugar content. The reduction of Year 6’s reporting that they had nothing for breakfast from 22% to 0% was in large part due to the responsibility they felt in delivering the message to the rest of the school. We are delighted that not only are they eating breakfast, but also the food they are beginning their days with is nutritious. The children took complete ownership of the project and felt proud of the changes that they made.</w:t>
            </w:r>
          </w:p>
          <w:p w:rsidR="000A3AF8" w:rsidRDefault="000A3AF8" w:rsidP="000A3AF8">
            <w:pPr>
              <w:spacing w:before="40"/>
              <w:rPr>
                <w:rFonts w:ascii="Trebuchet MS" w:hAnsi="Trebuchet MS"/>
                <w:color w:val="0B0C0C"/>
                <w:sz w:val="22"/>
                <w:szCs w:val="38"/>
                <w:lang w:eastAsia="en-US"/>
              </w:rPr>
            </w:pPr>
          </w:p>
          <w:p w:rsidR="000A3AF8" w:rsidRPr="00253D15" w:rsidRDefault="000A3AF8" w:rsidP="000A3AF8">
            <w:pPr>
              <w:spacing w:before="40"/>
              <w:jc w:val="center"/>
              <w:rPr>
                <w:rStyle w:val="A2"/>
              </w:rPr>
            </w:pPr>
            <w:r w:rsidRPr="00253D15">
              <w:rPr>
                <w:rFonts w:ascii="Trebuchet MS" w:hAnsi="Trebuchet MS"/>
                <w:b/>
                <w:color w:val="0070C0"/>
                <w:sz w:val="22"/>
                <w:szCs w:val="38"/>
                <w:lang w:eastAsia="en-US"/>
              </w:rPr>
              <w:t xml:space="preserve">Year 6 pupil: </w:t>
            </w:r>
            <w:r w:rsidRPr="00E40524">
              <w:rPr>
                <w:rFonts w:ascii="Trebuchet MS" w:hAnsi="Trebuchet MS"/>
                <w:b/>
                <w:i/>
                <w:color w:val="0070C0"/>
                <w:sz w:val="22"/>
                <w:szCs w:val="38"/>
                <w:lang w:eastAsia="en-US"/>
              </w:rPr>
              <w:t>“We have learnt that eating breakfast keeps you healthy and helps you learn better and we are making sure the rest of the school eat healthy breakfast too.”</w:t>
            </w:r>
          </w:p>
          <w:p w:rsidR="000A3AF8" w:rsidRPr="00253D15" w:rsidRDefault="000A3AF8" w:rsidP="000A3AF8">
            <w:pPr>
              <w:spacing w:before="40"/>
              <w:rPr>
                <w:rFonts w:ascii="Trebuchet MS" w:hAnsi="Trebuchet MS" w:cs="Century Gothic"/>
                <w:b/>
                <w:bCs/>
                <w:color w:val="0070C0"/>
                <w:sz w:val="22"/>
                <w:szCs w:val="22"/>
              </w:rPr>
            </w:pPr>
          </w:p>
          <w:p w:rsidR="000A3AF8" w:rsidRPr="00E30A00" w:rsidRDefault="000A3AF8" w:rsidP="000A3AF8">
            <w:pPr>
              <w:spacing w:before="40"/>
              <w:rPr>
                <w:rFonts w:ascii="Trebuchet MS" w:hAnsi="Trebuchet MS" w:cs="Century Gothic"/>
                <w:b/>
                <w:bCs/>
                <w:sz w:val="22"/>
                <w:szCs w:val="22"/>
              </w:rPr>
            </w:pPr>
            <w:r w:rsidRPr="00E30A00">
              <w:rPr>
                <w:rFonts w:ascii="Trebuchet MS" w:hAnsi="Trebuchet MS" w:cs="Century Gothic"/>
                <w:b/>
                <w:bCs/>
                <w:sz w:val="22"/>
                <w:szCs w:val="22"/>
              </w:rPr>
              <w:t>Target 2: To decrease the percentage of pupils reporting that they never eat vegetables</w:t>
            </w:r>
          </w:p>
          <w:p w:rsidR="00283675" w:rsidRDefault="000A3AF8" w:rsidP="000A3AF8">
            <w:pPr>
              <w:spacing w:before="40"/>
              <w:rPr>
                <w:rFonts w:ascii="Trebuchet MS" w:hAnsi="Trebuchet MS" w:cs="Century Gothic"/>
                <w:bCs/>
                <w:sz w:val="22"/>
                <w:szCs w:val="22"/>
              </w:rPr>
            </w:pPr>
            <w:r>
              <w:rPr>
                <w:rFonts w:ascii="Trebuchet MS" w:hAnsi="Trebuchet MS" w:cs="Century Gothic"/>
                <w:bCs/>
                <w:sz w:val="22"/>
                <w:szCs w:val="22"/>
              </w:rPr>
              <w:t xml:space="preserve">Our first action towards this target was to introduce fruit and vegetables at break time for all KS2 children (previously only available for EYFS and KS1). This immediately saw in improvement in the engagement of pupils and their energy levels for the duration of the morning. </w:t>
            </w:r>
          </w:p>
          <w:p w:rsidR="00283675" w:rsidRDefault="00283675" w:rsidP="000A3AF8">
            <w:pPr>
              <w:spacing w:before="40"/>
              <w:rPr>
                <w:rFonts w:ascii="Trebuchet MS" w:hAnsi="Trebuchet MS" w:cs="Century Gothic"/>
                <w:bCs/>
                <w:sz w:val="22"/>
                <w:szCs w:val="22"/>
              </w:rPr>
            </w:pPr>
          </w:p>
          <w:p w:rsidR="00283675" w:rsidRDefault="000A3AF8" w:rsidP="000A3AF8">
            <w:pPr>
              <w:spacing w:before="40"/>
              <w:rPr>
                <w:rFonts w:ascii="Trebuchet MS" w:hAnsi="Trebuchet MS" w:cs="Century Gothic"/>
                <w:bCs/>
                <w:sz w:val="22"/>
                <w:szCs w:val="22"/>
              </w:rPr>
            </w:pPr>
            <w:r>
              <w:rPr>
                <w:rFonts w:ascii="Trebuchet MS" w:hAnsi="Trebuchet MS" w:cs="Century Gothic"/>
                <w:bCs/>
                <w:sz w:val="22"/>
                <w:szCs w:val="22"/>
              </w:rPr>
              <w:t xml:space="preserve">Similarly to their work around healthy breakfast choices, the Year 6 research group decided to carry out a whole school survey to identify the children’s vegetable preferences. They shared their findings with the school cook, who, with other key staff members, introduced these changes into the school lunch menu. </w:t>
            </w:r>
          </w:p>
          <w:p w:rsidR="00283675" w:rsidRDefault="00283675" w:rsidP="000A3AF8">
            <w:pPr>
              <w:spacing w:before="40"/>
              <w:rPr>
                <w:rFonts w:ascii="Trebuchet MS" w:hAnsi="Trebuchet MS" w:cs="Century Gothic"/>
                <w:bCs/>
                <w:sz w:val="22"/>
                <w:szCs w:val="22"/>
              </w:rPr>
            </w:pPr>
          </w:p>
          <w:p w:rsidR="00200B02" w:rsidRDefault="000A3AF8" w:rsidP="000A3AF8">
            <w:pPr>
              <w:spacing w:before="40"/>
              <w:rPr>
                <w:rFonts w:ascii="Trebuchet MS" w:hAnsi="Trebuchet MS" w:cs="Century Gothic"/>
                <w:bCs/>
                <w:sz w:val="22"/>
                <w:szCs w:val="22"/>
              </w:rPr>
            </w:pPr>
            <w:r>
              <w:rPr>
                <w:rFonts w:ascii="Trebuchet MS" w:hAnsi="Trebuchet MS" w:cs="Century Gothic"/>
                <w:bCs/>
                <w:sz w:val="22"/>
                <w:szCs w:val="22"/>
              </w:rPr>
              <w:t xml:space="preserve">Some of the Year 6 children also took part in the Enterprise Growing Garden project, which allowed them the opportunity to grow, harvest and eat their own vegetables. This developed in the children an appreciation for vegetables and their production, and helped them to understand the growing process. </w:t>
            </w:r>
          </w:p>
          <w:p w:rsidR="00200B02" w:rsidRDefault="00200B02" w:rsidP="000A3AF8">
            <w:pPr>
              <w:spacing w:before="40"/>
              <w:rPr>
                <w:rFonts w:ascii="Trebuchet MS" w:hAnsi="Trebuchet MS" w:cs="Century Gothic"/>
                <w:bCs/>
                <w:sz w:val="22"/>
                <w:szCs w:val="22"/>
              </w:rPr>
            </w:pPr>
          </w:p>
          <w:p w:rsidR="00253D15" w:rsidRPr="00200B02" w:rsidRDefault="00253D15" w:rsidP="000A3AF8">
            <w:pPr>
              <w:spacing w:before="40"/>
              <w:rPr>
                <w:rFonts w:ascii="Trebuchet MS" w:hAnsi="Trebuchet MS" w:cs="Century Gothic"/>
                <w:bCs/>
                <w:sz w:val="22"/>
                <w:szCs w:val="22"/>
              </w:rPr>
            </w:pPr>
          </w:p>
          <w:p w:rsidR="000A3AF8" w:rsidRDefault="000A3AF8" w:rsidP="000A3AF8">
            <w:pPr>
              <w:spacing w:before="40"/>
              <w:rPr>
                <w:rFonts w:ascii="Trebuchet MS" w:hAnsi="Trebuchet MS" w:cs="Century Gothic"/>
                <w:bCs/>
                <w:sz w:val="22"/>
                <w:szCs w:val="22"/>
              </w:rPr>
            </w:pPr>
          </w:p>
          <w:p w:rsidR="000A3AF8" w:rsidRPr="00E40524" w:rsidRDefault="000A3AF8" w:rsidP="000A3AF8">
            <w:pPr>
              <w:spacing w:before="40"/>
              <w:jc w:val="center"/>
              <w:rPr>
                <w:rFonts w:ascii="Trebuchet MS" w:hAnsi="Trebuchet MS"/>
                <w:b/>
                <w:i/>
                <w:color w:val="0070C0"/>
                <w:sz w:val="22"/>
                <w:szCs w:val="38"/>
                <w:lang w:eastAsia="en-US"/>
              </w:rPr>
            </w:pPr>
            <w:r w:rsidRPr="00253D15">
              <w:rPr>
                <w:rFonts w:ascii="Trebuchet MS" w:hAnsi="Trebuchet MS"/>
                <w:b/>
                <w:color w:val="0070C0"/>
                <w:sz w:val="22"/>
                <w:szCs w:val="38"/>
                <w:lang w:eastAsia="en-US"/>
              </w:rPr>
              <w:t xml:space="preserve">Year 6 pupil: </w:t>
            </w:r>
            <w:r w:rsidRPr="00E40524">
              <w:rPr>
                <w:rFonts w:ascii="Trebuchet MS" w:hAnsi="Trebuchet MS"/>
                <w:b/>
                <w:i/>
                <w:color w:val="0070C0"/>
                <w:sz w:val="22"/>
                <w:szCs w:val="38"/>
                <w:lang w:eastAsia="en-US"/>
              </w:rPr>
              <w:t xml:space="preserve">“We grew our own vegetables and put them into packages and then we sold them at City Hall! I used to think they were disgusting </w:t>
            </w:r>
            <w:r w:rsidRPr="00E40524">
              <w:rPr>
                <w:rFonts w:ascii="Trebuchet MS" w:hAnsi="Trebuchet MS"/>
                <w:b/>
                <w:i/>
                <w:color w:val="0070C0"/>
                <w:sz w:val="22"/>
                <w:szCs w:val="38"/>
                <w:lang w:eastAsia="en-US"/>
              </w:rPr>
              <w:lastRenderedPageBreak/>
              <w:t>but I don’t think so anymore.”</w:t>
            </w:r>
          </w:p>
          <w:p w:rsidR="00200B02" w:rsidRDefault="00200B02" w:rsidP="000A3AF8">
            <w:pPr>
              <w:spacing w:before="40"/>
              <w:rPr>
                <w:rFonts w:ascii="Trebuchet MS" w:hAnsi="Trebuchet MS" w:cs="Century Gothic"/>
                <w:bCs/>
                <w:sz w:val="22"/>
                <w:szCs w:val="22"/>
              </w:rPr>
            </w:pPr>
          </w:p>
          <w:p w:rsidR="00200B02" w:rsidRDefault="00200B02" w:rsidP="000A3AF8">
            <w:pPr>
              <w:spacing w:before="40"/>
              <w:rPr>
                <w:rFonts w:ascii="Trebuchet MS" w:hAnsi="Trebuchet MS" w:cs="Century Gothic"/>
                <w:bCs/>
                <w:sz w:val="22"/>
                <w:szCs w:val="22"/>
              </w:rPr>
            </w:pPr>
          </w:p>
          <w:p w:rsidR="00200B02" w:rsidRDefault="00200B02" w:rsidP="000A3AF8">
            <w:pPr>
              <w:spacing w:before="40"/>
              <w:rPr>
                <w:rFonts w:ascii="Trebuchet MS" w:hAnsi="Trebuchet MS" w:cs="Century Gothic"/>
                <w:bCs/>
                <w:sz w:val="22"/>
                <w:szCs w:val="22"/>
              </w:rPr>
            </w:pPr>
          </w:p>
          <w:p w:rsidR="00200B02" w:rsidRDefault="00200B02" w:rsidP="000A3AF8">
            <w:pPr>
              <w:spacing w:before="40"/>
              <w:rPr>
                <w:rFonts w:ascii="Trebuchet MS" w:hAnsi="Trebuchet MS" w:cs="Century Gothic"/>
                <w:bCs/>
                <w:sz w:val="22"/>
                <w:szCs w:val="22"/>
              </w:rPr>
            </w:pPr>
          </w:p>
          <w:p w:rsidR="000A3AF8" w:rsidRDefault="00480619" w:rsidP="000A3AF8">
            <w:pPr>
              <w:spacing w:before="40"/>
              <w:rPr>
                <w:rFonts w:ascii="Trebuchet MS" w:hAnsi="Trebuchet MS" w:cs="Century Gothic"/>
                <w:bCs/>
                <w:sz w:val="22"/>
                <w:szCs w:val="22"/>
              </w:rPr>
            </w:pPr>
            <w:r>
              <w:rPr>
                <w:rFonts w:ascii="Trebuchet MS" w:hAnsi="Trebuchet MS" w:cs="Century Gothic"/>
                <w:bCs/>
                <w:noProof/>
                <w:sz w:val="22"/>
                <w:szCs w:val="22"/>
                <w:lang w:eastAsia="en-GB"/>
              </w:rPr>
              <w:drawing>
                <wp:anchor distT="0" distB="0" distL="114300" distR="114300" simplePos="0" relativeHeight="251665408" behindDoc="0" locked="0" layoutInCell="1" allowOverlap="1">
                  <wp:simplePos x="0" y="0"/>
                  <wp:positionH relativeFrom="column">
                    <wp:posOffset>-66675</wp:posOffset>
                  </wp:positionH>
                  <wp:positionV relativeFrom="paragraph">
                    <wp:posOffset>-1592580</wp:posOffset>
                  </wp:positionV>
                  <wp:extent cx="2260600" cy="1629410"/>
                  <wp:effectExtent l="25400" t="0" r="0" b="0"/>
                  <wp:wrapTight wrapText="bothSides">
                    <wp:wrapPolygon edited="0">
                      <wp:start x="-243" y="0"/>
                      <wp:lineTo x="-243" y="21549"/>
                      <wp:lineTo x="21600" y="21549"/>
                      <wp:lineTo x="21600" y="0"/>
                      <wp:lineTo x="-243"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0600" cy="1629410"/>
                          </a:xfrm>
                          <a:prstGeom prst="rect">
                            <a:avLst/>
                          </a:prstGeom>
                          <a:noFill/>
                          <a:ln w="9525">
                            <a:noFill/>
                            <a:miter lim="800000"/>
                            <a:headEnd/>
                            <a:tailEnd/>
                          </a:ln>
                        </pic:spPr>
                      </pic:pic>
                    </a:graphicData>
                  </a:graphic>
                </wp:anchor>
              </w:drawing>
            </w:r>
          </w:p>
          <w:p w:rsidR="00E40524" w:rsidRDefault="00E40524" w:rsidP="000A3AF8">
            <w:pPr>
              <w:spacing w:before="40"/>
              <w:rPr>
                <w:rFonts w:ascii="Trebuchet MS" w:hAnsi="Trebuchet MS" w:cs="Century Gothic"/>
                <w:b/>
                <w:bCs/>
                <w:sz w:val="22"/>
                <w:szCs w:val="22"/>
              </w:rPr>
            </w:pPr>
          </w:p>
          <w:p w:rsidR="000A3AF8" w:rsidRPr="00055CF5" w:rsidRDefault="000A3AF8" w:rsidP="000A3AF8">
            <w:pPr>
              <w:spacing w:before="40"/>
              <w:rPr>
                <w:rStyle w:val="A2"/>
              </w:rPr>
            </w:pPr>
            <w:r w:rsidRPr="00055CF5">
              <w:rPr>
                <w:rFonts w:ascii="Trebuchet MS" w:hAnsi="Trebuchet MS" w:cs="Century Gothic"/>
                <w:b/>
                <w:bCs/>
                <w:sz w:val="22"/>
                <w:szCs w:val="22"/>
              </w:rPr>
              <w:t>Target 3: To decrease the percentage of pupils reporting that they are not allowed water in the classroom, or do not have water even if it is allowed in the classroom</w:t>
            </w:r>
          </w:p>
          <w:p w:rsidR="00F645C1" w:rsidRDefault="000A3AF8" w:rsidP="000A3AF8">
            <w:pPr>
              <w:rPr>
                <w:rStyle w:val="A2"/>
              </w:rPr>
            </w:pPr>
            <w:r>
              <w:rPr>
                <w:rStyle w:val="A2"/>
                <w:rFonts w:ascii="Trebuchet MS" w:hAnsi="Trebuchet MS" w:cs="Arial"/>
                <w:b w:val="0"/>
                <w:color w:val="auto"/>
                <w:sz w:val="22"/>
                <w:szCs w:val="22"/>
              </w:rPr>
              <w:t>The success of this target relied on two key aspects: the support of teachers and the cooperation of the children in respecting the parameters of being allowed to drink water during lesson time. Staff were made aware of the importance of allowing children water during lessons and the positive impact it would have on their learning and they were fully on board with this project. Children were made aware too of the importance of keeping hydrated and all children were allowed water bottles in classes (while also being encouraged by teachers and playtime staff to drink water during playtime). Some classes introduced a glass of water along with their piece of fruit, which ensured a mid-morning drink, and all classes were provided with a jug and cups, to allow children who did not have a bottle the chance to have a drink without having to leave the classroom to go to the drinking tap in the toilets. Many teachers felt that identifying the importance of staying hydrated and having water available, allowed children who otherwise would not consider drinking during lesson time the opportunity to stay hydrated.</w:t>
            </w:r>
          </w:p>
          <w:p w:rsidR="006233DD" w:rsidRDefault="006233DD" w:rsidP="000A3AF8">
            <w:pPr>
              <w:rPr>
                <w:rStyle w:val="A2"/>
              </w:rPr>
            </w:pPr>
          </w:p>
          <w:p w:rsidR="000A3AF8" w:rsidRDefault="000A3AF8" w:rsidP="000A3AF8">
            <w:pPr>
              <w:spacing w:before="40"/>
              <w:rPr>
                <w:rStyle w:val="A2"/>
              </w:rPr>
            </w:pPr>
            <w:r w:rsidRPr="00DA087C">
              <w:rPr>
                <w:rStyle w:val="A2"/>
                <w:rFonts w:ascii="Trebuchet MS" w:hAnsi="Trebuchet MS" w:cs="Arial"/>
                <w:color w:val="auto"/>
                <w:sz w:val="22"/>
                <w:szCs w:val="22"/>
              </w:rPr>
              <w:t xml:space="preserve">Include details of what did not work and why </w:t>
            </w:r>
          </w:p>
          <w:p w:rsidR="000A3AF8" w:rsidRDefault="000A3AF8" w:rsidP="000A3AF8">
            <w:pPr>
              <w:spacing w:before="40"/>
              <w:rPr>
                <w:rStyle w:val="A2"/>
              </w:rPr>
            </w:pPr>
            <w:r>
              <w:rPr>
                <w:rStyle w:val="A2"/>
                <w:rFonts w:ascii="Trebuchet MS" w:hAnsi="Trebuchet MS" w:cs="Arial"/>
                <w:b w:val="0"/>
                <w:color w:val="auto"/>
                <w:sz w:val="22"/>
                <w:szCs w:val="22"/>
              </w:rPr>
              <w:t xml:space="preserve">We feel that the success of targets 1 and 2 can be learned from when evaluating why target 3 was not met. While targets 1 and 2 relied in most part on the engagement and action of the children, with the teachers in a supporting role, target 3 was dependent on far more factors. In order to address the belief of some children that ‘they are not allowed water in the classroom’, there was capacity for this to be interpreted in a way that is not sustainable in a classroom setting: that children are allowed to have water in the classroom </w:t>
            </w:r>
            <w:r w:rsidRPr="00E905A9">
              <w:rPr>
                <w:rStyle w:val="A2"/>
                <w:rFonts w:ascii="Trebuchet MS" w:hAnsi="Trebuchet MS" w:cs="Arial"/>
                <w:b w:val="0"/>
                <w:i/>
                <w:color w:val="auto"/>
                <w:sz w:val="22"/>
                <w:szCs w:val="22"/>
              </w:rPr>
              <w:t>whenever</w:t>
            </w:r>
            <w:r>
              <w:rPr>
                <w:rStyle w:val="A2"/>
                <w:rFonts w:ascii="Trebuchet MS" w:hAnsi="Trebuchet MS" w:cs="Arial"/>
                <w:b w:val="0"/>
                <w:color w:val="auto"/>
                <w:sz w:val="22"/>
                <w:szCs w:val="22"/>
              </w:rPr>
              <w:t xml:space="preserve"> they choose. </w:t>
            </w:r>
          </w:p>
          <w:p w:rsidR="000A3AF8" w:rsidRDefault="000A3AF8" w:rsidP="000A3AF8">
            <w:pPr>
              <w:spacing w:before="40"/>
              <w:rPr>
                <w:rStyle w:val="A2"/>
              </w:rPr>
            </w:pPr>
          </w:p>
          <w:p w:rsidR="000A3AF8" w:rsidRDefault="000A3AF8" w:rsidP="000A3AF8">
            <w:pPr>
              <w:spacing w:before="40"/>
              <w:rPr>
                <w:rStyle w:val="A2"/>
              </w:rPr>
            </w:pPr>
            <w:r>
              <w:rPr>
                <w:rStyle w:val="A2"/>
                <w:rFonts w:ascii="Trebuchet MS" w:hAnsi="Trebuchet MS" w:cs="Arial"/>
                <w:b w:val="0"/>
                <w:color w:val="auto"/>
                <w:sz w:val="22"/>
                <w:szCs w:val="22"/>
              </w:rPr>
              <w:t>Year 6 teachers reported that there were children, particularly ones with behavioural difficulties, who saw getting up from the table to get water as a form of procrastination. Similarly, teachers felt that there were moments during lessons where it may not be appropriate to get a drink of water (during a child’s presentation of work for example) and so would not allow children to get a drink at these times. We feel that these factors may have contributed to the 8 children in the revisit survey reporting that ‘they are not allowed water’ in the classroom.</w:t>
            </w:r>
          </w:p>
          <w:p w:rsidR="00055696" w:rsidRDefault="00055696" w:rsidP="000A3AF8">
            <w:pPr>
              <w:spacing w:before="40"/>
              <w:rPr>
                <w:rStyle w:val="A2"/>
              </w:rPr>
            </w:pPr>
          </w:p>
          <w:p w:rsidR="000A3AF8" w:rsidRPr="001C6B81" w:rsidRDefault="00055696" w:rsidP="001C6B81">
            <w:pPr>
              <w:rPr>
                <w:rStyle w:val="A2"/>
              </w:rPr>
            </w:pPr>
            <w:r>
              <w:rPr>
                <w:rStyle w:val="A2"/>
                <w:rFonts w:ascii="Trebuchet MS" w:hAnsi="Trebuchet MS" w:cs="Arial"/>
                <w:b w:val="0"/>
                <w:color w:val="auto"/>
                <w:sz w:val="22"/>
                <w:szCs w:val="22"/>
              </w:rPr>
              <w:t xml:space="preserve">In addition to this, a key reason why we did not achieve this target </w:t>
            </w:r>
            <w:r w:rsidR="001C6B81">
              <w:rPr>
                <w:rStyle w:val="A2"/>
                <w:rFonts w:ascii="Trebuchet MS" w:hAnsi="Trebuchet MS" w:cs="Arial"/>
                <w:b w:val="0"/>
                <w:color w:val="auto"/>
                <w:sz w:val="22"/>
                <w:szCs w:val="22"/>
              </w:rPr>
              <w:t>is</w:t>
            </w:r>
            <w:r>
              <w:rPr>
                <w:rStyle w:val="A2"/>
                <w:rFonts w:ascii="Trebuchet MS" w:hAnsi="Trebuchet MS" w:cs="Arial"/>
                <w:b w:val="0"/>
                <w:color w:val="auto"/>
                <w:sz w:val="22"/>
                <w:szCs w:val="22"/>
              </w:rPr>
              <w:t xml:space="preserve"> that we realise now that a </w:t>
            </w:r>
            <w:r w:rsidR="001C6B81">
              <w:rPr>
                <w:rStyle w:val="A2"/>
                <w:rFonts w:ascii="Trebuchet MS" w:hAnsi="Trebuchet MS" w:cs="Arial"/>
                <w:b w:val="0"/>
                <w:color w:val="auto"/>
                <w:sz w:val="22"/>
                <w:szCs w:val="22"/>
              </w:rPr>
              <w:t xml:space="preserve">target of </w:t>
            </w:r>
            <w:r>
              <w:rPr>
                <w:rStyle w:val="A2"/>
                <w:rFonts w:ascii="Trebuchet MS" w:hAnsi="Trebuchet MS" w:cs="Arial"/>
                <w:b w:val="0"/>
                <w:color w:val="auto"/>
                <w:sz w:val="22"/>
                <w:szCs w:val="22"/>
              </w:rPr>
              <w:t>0% was very ambitiou</w:t>
            </w:r>
            <w:r w:rsidR="001C6B81">
              <w:rPr>
                <w:rStyle w:val="A2"/>
                <w:rFonts w:ascii="Trebuchet MS" w:hAnsi="Trebuchet MS" w:cs="Arial"/>
                <w:b w:val="0"/>
                <w:color w:val="auto"/>
                <w:sz w:val="22"/>
                <w:szCs w:val="22"/>
              </w:rPr>
              <w:t>s. Consequently</w:t>
            </w:r>
            <w:r>
              <w:rPr>
                <w:rStyle w:val="A2"/>
                <w:rFonts w:ascii="Trebuchet MS" w:hAnsi="Trebuchet MS" w:cs="Arial"/>
                <w:b w:val="0"/>
                <w:color w:val="auto"/>
                <w:sz w:val="22"/>
                <w:szCs w:val="22"/>
              </w:rPr>
              <w:t>, it seems that we have not met this target by a large amount</w:t>
            </w:r>
            <w:r w:rsidR="001C6B81">
              <w:rPr>
                <w:rStyle w:val="A2"/>
                <w:rFonts w:ascii="Trebuchet MS" w:hAnsi="Trebuchet MS" w:cs="Arial"/>
                <w:b w:val="0"/>
                <w:color w:val="auto"/>
                <w:sz w:val="22"/>
                <w:szCs w:val="22"/>
              </w:rPr>
              <w:t>, h</w:t>
            </w:r>
            <w:r>
              <w:rPr>
                <w:rStyle w:val="A2"/>
                <w:rFonts w:ascii="Trebuchet MS" w:hAnsi="Trebuchet MS" w:cs="Arial"/>
                <w:b w:val="0"/>
                <w:color w:val="auto"/>
                <w:sz w:val="22"/>
                <w:szCs w:val="22"/>
              </w:rPr>
              <w:t>o</w:t>
            </w:r>
            <w:r w:rsidR="001C6B81">
              <w:rPr>
                <w:rStyle w:val="A2"/>
                <w:rFonts w:ascii="Trebuchet MS" w:hAnsi="Trebuchet MS" w:cs="Arial"/>
                <w:b w:val="0"/>
                <w:color w:val="auto"/>
                <w:sz w:val="22"/>
                <w:szCs w:val="22"/>
              </w:rPr>
              <w:t xml:space="preserve">wever </w:t>
            </w:r>
            <w:r>
              <w:rPr>
                <w:rStyle w:val="A2"/>
                <w:rFonts w:ascii="Trebuchet MS" w:hAnsi="Trebuchet MS" w:cs="Arial"/>
                <w:b w:val="0"/>
                <w:color w:val="auto"/>
                <w:sz w:val="22"/>
                <w:szCs w:val="22"/>
              </w:rPr>
              <w:t xml:space="preserve">when you look at the follow up survey results, </w:t>
            </w:r>
            <w:r w:rsidR="00E40524">
              <w:rPr>
                <w:rStyle w:val="A2"/>
                <w:rFonts w:ascii="Trebuchet MS" w:hAnsi="Trebuchet MS" w:cs="Arial"/>
                <w:b w:val="0"/>
                <w:color w:val="auto"/>
                <w:sz w:val="22"/>
                <w:szCs w:val="22"/>
              </w:rPr>
              <w:t>we saw a 77</w:t>
            </w:r>
            <w:r w:rsidR="001C6B81">
              <w:rPr>
                <w:rStyle w:val="A2"/>
                <w:rFonts w:ascii="Trebuchet MS" w:hAnsi="Trebuchet MS" w:cs="Arial"/>
                <w:b w:val="0"/>
                <w:color w:val="auto"/>
                <w:sz w:val="22"/>
                <w:szCs w:val="22"/>
              </w:rPr>
              <w:t xml:space="preserve">% reduction in the number of children not drinking water in the classroom, which is a significant achievement. </w:t>
            </w:r>
            <w:r w:rsidR="001C6B81">
              <w:rPr>
                <w:rStyle w:val="A2"/>
                <w:rFonts w:ascii="Trebuchet MS" w:hAnsi="Trebuchet MS" w:cs="Arial"/>
                <w:b w:val="0"/>
                <w:color w:val="auto"/>
                <w:sz w:val="22"/>
                <w:szCs w:val="22"/>
              </w:rPr>
              <w:br/>
            </w:r>
          </w:p>
          <w:p w:rsidR="000A3AF8" w:rsidRDefault="000A3AF8" w:rsidP="000A3AF8">
            <w:pPr>
              <w:spacing w:before="40"/>
              <w:rPr>
                <w:rStyle w:val="A2"/>
              </w:rPr>
            </w:pPr>
            <w:r>
              <w:rPr>
                <w:rStyle w:val="A2"/>
                <w:rFonts w:ascii="Trebuchet MS" w:hAnsi="Trebuchet MS" w:cs="Arial"/>
                <w:b w:val="0"/>
                <w:color w:val="auto"/>
                <w:sz w:val="22"/>
                <w:szCs w:val="22"/>
              </w:rPr>
              <w:t xml:space="preserve">Moving forward, we are looking to purchase a set of 60 water bottles that Year 6 children can keep on tables and drink during lesson time. If successful we would like this model to be disseminated throughout the school. </w:t>
            </w:r>
            <w:r w:rsidR="00253D15">
              <w:rPr>
                <w:rStyle w:val="A2"/>
              </w:rPr>
              <w:br/>
            </w:r>
          </w:p>
          <w:p w:rsidR="000A3AF8" w:rsidRDefault="000A3AF8" w:rsidP="000A3AF8">
            <w:pPr>
              <w:spacing w:before="40"/>
              <w:rPr>
                <w:rStyle w:val="A2"/>
              </w:rPr>
            </w:pPr>
            <w:r>
              <w:rPr>
                <w:rStyle w:val="A2"/>
                <w:rFonts w:ascii="Trebuchet MS" w:hAnsi="Trebuchet MS" w:cs="Arial"/>
                <w:b w:val="0"/>
                <w:color w:val="auto"/>
                <w:sz w:val="22"/>
                <w:szCs w:val="22"/>
              </w:rPr>
              <w:t>We feel that it would have been beneficial to involve the parents more in the children’s project around food and to spread the message of healthy eating to them. Particularly in terms of breakfast (firstly, ensuring that they provide their children with one and secondly endeavouring to make it nutritious), the support of the parents of their children’s work and a commitment to making a change themselves would have been valuable. Our aim in future work around healthy eating is for the food pioneers to create a ‘Healthy Eating – Top Tips’ leaflet that children can take home to parents.</w:t>
            </w:r>
          </w:p>
          <w:p w:rsidR="00055696" w:rsidRDefault="00055696" w:rsidP="000A3AF8">
            <w:pPr>
              <w:spacing w:before="40"/>
              <w:rPr>
                <w:rStyle w:val="A2"/>
              </w:rPr>
            </w:pPr>
          </w:p>
          <w:p w:rsidR="000A3AF8" w:rsidRPr="00DA087C" w:rsidRDefault="000A3AF8" w:rsidP="000A3AF8">
            <w:pPr>
              <w:spacing w:before="40"/>
              <w:rPr>
                <w:rStyle w:val="A2"/>
              </w:rPr>
            </w:pPr>
          </w:p>
          <w:p w:rsidR="000A3AF8" w:rsidRDefault="000A3AF8" w:rsidP="000A3AF8">
            <w:pPr>
              <w:spacing w:before="40"/>
              <w:rPr>
                <w:rStyle w:val="A2"/>
              </w:rPr>
            </w:pPr>
            <w:r w:rsidRPr="00DA087C">
              <w:rPr>
                <w:rStyle w:val="A2"/>
                <w:rFonts w:ascii="Trebuchet MS" w:hAnsi="Trebuchet MS" w:cs="Arial"/>
                <w:color w:val="auto"/>
                <w:sz w:val="22"/>
                <w:szCs w:val="22"/>
              </w:rPr>
              <w:t xml:space="preserve">Unintended outcomes/ wider impact: </w:t>
            </w:r>
          </w:p>
          <w:p w:rsidR="000A3AF8" w:rsidRPr="00766933" w:rsidRDefault="000A3AF8" w:rsidP="00503DC7">
            <w:pPr>
              <w:pStyle w:val="ListParagraph"/>
              <w:numPr>
                <w:ilvl w:val="0"/>
                <w:numId w:val="16"/>
              </w:numPr>
              <w:spacing w:before="40"/>
              <w:rPr>
                <w:rStyle w:val="A2"/>
              </w:rPr>
            </w:pPr>
            <w:r>
              <w:rPr>
                <w:rStyle w:val="A2"/>
                <w:rFonts w:ascii="Trebuchet MS" w:hAnsi="Trebuchet MS" w:cs="Arial"/>
                <w:b w:val="0"/>
                <w:color w:val="auto"/>
                <w:sz w:val="22"/>
                <w:szCs w:val="22"/>
              </w:rPr>
              <w:t>Changes made to the breakfast c</w:t>
            </w:r>
            <w:r w:rsidRPr="00766933">
              <w:rPr>
                <w:rStyle w:val="A2"/>
                <w:rFonts w:ascii="Trebuchet MS" w:hAnsi="Trebuchet MS" w:cs="Arial"/>
                <w:b w:val="0"/>
                <w:color w:val="auto"/>
                <w:sz w:val="22"/>
                <w:szCs w:val="22"/>
              </w:rPr>
              <w:t xml:space="preserve">lub </w:t>
            </w:r>
            <w:r>
              <w:rPr>
                <w:rStyle w:val="A2"/>
                <w:rFonts w:ascii="Trebuchet MS" w:hAnsi="Trebuchet MS" w:cs="Arial"/>
                <w:b w:val="0"/>
                <w:color w:val="auto"/>
                <w:sz w:val="22"/>
                <w:szCs w:val="22"/>
              </w:rPr>
              <w:t xml:space="preserve">and lunch </w:t>
            </w:r>
            <w:r w:rsidRPr="00766933">
              <w:rPr>
                <w:rStyle w:val="A2"/>
                <w:rFonts w:ascii="Trebuchet MS" w:hAnsi="Trebuchet MS" w:cs="Arial"/>
                <w:b w:val="0"/>
                <w:color w:val="auto"/>
                <w:sz w:val="22"/>
                <w:szCs w:val="22"/>
              </w:rPr>
              <w:t>menu</w:t>
            </w:r>
            <w:r>
              <w:rPr>
                <w:rStyle w:val="A2"/>
                <w:rFonts w:ascii="Trebuchet MS" w:hAnsi="Trebuchet MS" w:cs="Arial"/>
                <w:b w:val="0"/>
                <w:color w:val="auto"/>
                <w:sz w:val="22"/>
                <w:szCs w:val="22"/>
              </w:rPr>
              <w:t>s</w:t>
            </w:r>
          </w:p>
          <w:p w:rsidR="000A3AF8" w:rsidRPr="00766933" w:rsidRDefault="000A3AF8" w:rsidP="00503DC7">
            <w:pPr>
              <w:pStyle w:val="ListParagraph"/>
              <w:numPr>
                <w:ilvl w:val="0"/>
                <w:numId w:val="16"/>
              </w:numPr>
              <w:spacing w:before="40"/>
              <w:rPr>
                <w:rStyle w:val="A2"/>
              </w:rPr>
            </w:pPr>
            <w:r w:rsidRPr="00766933">
              <w:rPr>
                <w:rStyle w:val="A2"/>
                <w:rFonts w:ascii="Trebuchet MS" w:hAnsi="Trebuchet MS" w:cs="Arial"/>
                <w:b w:val="0"/>
                <w:color w:val="auto"/>
                <w:sz w:val="22"/>
                <w:szCs w:val="22"/>
              </w:rPr>
              <w:t xml:space="preserve">Children across the school aware of the importance of healthy eating </w:t>
            </w:r>
          </w:p>
          <w:p w:rsidR="000A3AF8" w:rsidRPr="00766933" w:rsidRDefault="000A3AF8" w:rsidP="00503DC7">
            <w:pPr>
              <w:pStyle w:val="ListParagraph"/>
              <w:numPr>
                <w:ilvl w:val="0"/>
                <w:numId w:val="16"/>
              </w:numPr>
              <w:spacing w:before="40"/>
              <w:rPr>
                <w:rStyle w:val="A2"/>
              </w:rPr>
            </w:pPr>
            <w:r w:rsidRPr="00766933">
              <w:rPr>
                <w:rStyle w:val="A2"/>
                <w:rFonts w:ascii="Trebuchet MS" w:hAnsi="Trebuchet MS" w:cs="Arial"/>
                <w:b w:val="0"/>
                <w:color w:val="auto"/>
                <w:sz w:val="22"/>
                <w:szCs w:val="22"/>
              </w:rPr>
              <w:t>Upper KS2 pupils eating at least one portion of fruit and vegetables during the morning</w:t>
            </w:r>
          </w:p>
          <w:p w:rsidR="000A3AF8" w:rsidRPr="00766933" w:rsidRDefault="000A3AF8" w:rsidP="00503DC7">
            <w:pPr>
              <w:pStyle w:val="ListParagraph"/>
              <w:numPr>
                <w:ilvl w:val="0"/>
                <w:numId w:val="16"/>
              </w:numPr>
              <w:spacing w:before="40"/>
              <w:rPr>
                <w:rStyle w:val="A2"/>
              </w:rPr>
            </w:pPr>
            <w:r w:rsidRPr="00766933">
              <w:rPr>
                <w:rStyle w:val="A2"/>
                <w:rFonts w:ascii="Trebuchet MS" w:hAnsi="Trebuchet MS" w:cs="Arial"/>
                <w:b w:val="0"/>
                <w:color w:val="auto"/>
                <w:sz w:val="22"/>
                <w:szCs w:val="22"/>
              </w:rPr>
              <w:t xml:space="preserve">Children responsible for pioneering changes in </w:t>
            </w:r>
            <w:r>
              <w:rPr>
                <w:rStyle w:val="A2"/>
                <w:rFonts w:ascii="Trebuchet MS" w:hAnsi="Trebuchet MS" w:cs="Arial"/>
                <w:b w:val="0"/>
                <w:color w:val="auto"/>
                <w:sz w:val="22"/>
                <w:szCs w:val="22"/>
              </w:rPr>
              <w:t xml:space="preserve">not just Year 6, but across the whole </w:t>
            </w:r>
            <w:r w:rsidRPr="00766933">
              <w:rPr>
                <w:rStyle w:val="A2"/>
                <w:rFonts w:ascii="Trebuchet MS" w:hAnsi="Trebuchet MS" w:cs="Arial"/>
                <w:b w:val="0"/>
                <w:color w:val="auto"/>
                <w:sz w:val="22"/>
                <w:szCs w:val="22"/>
              </w:rPr>
              <w:t>school</w:t>
            </w:r>
          </w:p>
          <w:p w:rsidR="000A3AF8" w:rsidRPr="00253D15" w:rsidRDefault="000A3AF8" w:rsidP="00503DC7">
            <w:pPr>
              <w:pStyle w:val="ListParagraph"/>
              <w:numPr>
                <w:ilvl w:val="0"/>
                <w:numId w:val="16"/>
              </w:numPr>
              <w:spacing w:before="40"/>
              <w:rPr>
                <w:rStyle w:val="A2"/>
              </w:rPr>
            </w:pPr>
            <w:r w:rsidRPr="00766933">
              <w:rPr>
                <w:rStyle w:val="A2"/>
                <w:rFonts w:ascii="Trebuchet MS" w:hAnsi="Trebuchet MS" w:cs="Arial"/>
                <w:b w:val="0"/>
                <w:color w:val="auto"/>
                <w:sz w:val="22"/>
                <w:szCs w:val="22"/>
              </w:rPr>
              <w:t xml:space="preserve">School council taking active involvement in healthy eating </w:t>
            </w:r>
          </w:p>
          <w:p w:rsidR="000A3AF8" w:rsidRPr="00534EFF" w:rsidRDefault="000A3AF8" w:rsidP="000A3AF8">
            <w:pPr>
              <w:spacing w:before="40"/>
              <w:rPr>
                <w:rStyle w:val="A2"/>
              </w:rPr>
            </w:pPr>
          </w:p>
          <w:p w:rsidR="000A3AF8" w:rsidRPr="00DA087C" w:rsidRDefault="000A3AF8" w:rsidP="000A3AF8">
            <w:pPr>
              <w:spacing w:before="40"/>
              <w:rPr>
                <w:rStyle w:val="A2"/>
              </w:rPr>
            </w:pPr>
            <w:r w:rsidRPr="00DA087C">
              <w:rPr>
                <w:rStyle w:val="A2"/>
                <w:rFonts w:ascii="Trebuchet MS" w:hAnsi="Trebuchet MS" w:cs="Arial"/>
                <w:color w:val="auto"/>
                <w:sz w:val="22"/>
                <w:szCs w:val="22"/>
              </w:rPr>
              <w:t>Detail changes that have been made to the school and/or local environment</w:t>
            </w:r>
          </w:p>
          <w:p w:rsidR="000A3AF8" w:rsidRPr="00DA087C" w:rsidRDefault="000A3AF8" w:rsidP="000A3AF8">
            <w:pPr>
              <w:tabs>
                <w:tab w:val="left" w:pos="2250"/>
              </w:tabs>
              <w:rPr>
                <w:rFonts w:ascii="Trebuchet MS" w:hAnsi="Trebuchet MS"/>
                <w:b/>
                <w:sz w:val="22"/>
                <w:szCs w:val="22"/>
              </w:rPr>
            </w:pPr>
          </w:p>
          <w:p w:rsidR="000A3AF8" w:rsidRPr="00766933" w:rsidRDefault="001C6B81" w:rsidP="00503DC7">
            <w:pPr>
              <w:pStyle w:val="ListParagraph"/>
              <w:numPr>
                <w:ilvl w:val="0"/>
                <w:numId w:val="16"/>
              </w:numPr>
              <w:spacing w:before="40"/>
              <w:rPr>
                <w:rStyle w:val="A2"/>
              </w:rPr>
            </w:pPr>
            <w:r>
              <w:rPr>
                <w:rStyle w:val="A2"/>
                <w:rFonts w:ascii="Trebuchet MS" w:hAnsi="Trebuchet MS" w:cs="Arial"/>
                <w:b w:val="0"/>
                <w:color w:val="auto"/>
                <w:sz w:val="22"/>
                <w:szCs w:val="22"/>
              </w:rPr>
              <w:t>Menu c</w:t>
            </w:r>
            <w:r w:rsidR="000A3AF8">
              <w:rPr>
                <w:rStyle w:val="A2"/>
                <w:rFonts w:ascii="Trebuchet MS" w:hAnsi="Trebuchet MS" w:cs="Arial"/>
                <w:b w:val="0"/>
                <w:color w:val="auto"/>
                <w:sz w:val="22"/>
                <w:szCs w:val="22"/>
              </w:rPr>
              <w:t>hanges made to the breakfast c</w:t>
            </w:r>
            <w:r w:rsidR="000A3AF8" w:rsidRPr="00766933">
              <w:rPr>
                <w:rStyle w:val="A2"/>
                <w:rFonts w:ascii="Trebuchet MS" w:hAnsi="Trebuchet MS" w:cs="Arial"/>
                <w:b w:val="0"/>
                <w:color w:val="auto"/>
                <w:sz w:val="22"/>
                <w:szCs w:val="22"/>
              </w:rPr>
              <w:t xml:space="preserve">lub </w:t>
            </w:r>
            <w:r w:rsidR="000A3AF8">
              <w:rPr>
                <w:rStyle w:val="A2"/>
                <w:rFonts w:ascii="Trebuchet MS" w:hAnsi="Trebuchet MS" w:cs="Arial"/>
                <w:b w:val="0"/>
                <w:color w:val="auto"/>
                <w:sz w:val="22"/>
                <w:szCs w:val="22"/>
              </w:rPr>
              <w:t>and lunch</w:t>
            </w:r>
            <w:r>
              <w:rPr>
                <w:rStyle w:val="A2"/>
                <w:rFonts w:ascii="Trebuchet MS" w:hAnsi="Trebuchet MS" w:cs="Arial"/>
                <w:b w:val="0"/>
                <w:color w:val="auto"/>
                <w:sz w:val="22"/>
                <w:szCs w:val="22"/>
              </w:rPr>
              <w:t xml:space="preserve"> include a range of healthier choices</w:t>
            </w:r>
          </w:p>
          <w:p w:rsidR="000A3AF8" w:rsidRPr="00F375D8" w:rsidRDefault="000A3AF8" w:rsidP="00503DC7">
            <w:pPr>
              <w:pStyle w:val="ListParagraph"/>
              <w:numPr>
                <w:ilvl w:val="0"/>
                <w:numId w:val="16"/>
              </w:numPr>
              <w:tabs>
                <w:tab w:val="left" w:pos="2250"/>
              </w:tabs>
              <w:rPr>
                <w:rFonts w:ascii="Trebuchet MS" w:hAnsi="Trebuchet MS"/>
                <w:sz w:val="22"/>
                <w:szCs w:val="22"/>
              </w:rPr>
            </w:pPr>
            <w:r w:rsidRPr="00F375D8">
              <w:rPr>
                <w:rFonts w:ascii="Trebuchet MS" w:hAnsi="Trebuchet MS"/>
                <w:sz w:val="22"/>
                <w:szCs w:val="22"/>
              </w:rPr>
              <w:t>Enterprise Growing Gardens display, with images of children selling their produce at City Hall</w:t>
            </w:r>
          </w:p>
          <w:p w:rsidR="000A3AF8" w:rsidRDefault="000A3AF8" w:rsidP="00503DC7">
            <w:pPr>
              <w:numPr>
                <w:ilvl w:val="0"/>
                <w:numId w:val="16"/>
              </w:numPr>
              <w:tabs>
                <w:tab w:val="left" w:pos="2250"/>
              </w:tabs>
              <w:rPr>
                <w:rFonts w:ascii="Trebuchet MS" w:hAnsi="Trebuchet MS"/>
                <w:sz w:val="22"/>
                <w:szCs w:val="22"/>
              </w:rPr>
            </w:pPr>
            <w:r>
              <w:rPr>
                <w:rFonts w:ascii="Trebuchet MS" w:hAnsi="Trebuchet MS"/>
                <w:sz w:val="22"/>
                <w:szCs w:val="22"/>
              </w:rPr>
              <w:t>Gardening club</w:t>
            </w:r>
            <w:r w:rsidR="001C6B81">
              <w:rPr>
                <w:rFonts w:ascii="Trebuchet MS" w:hAnsi="Trebuchet MS"/>
                <w:sz w:val="22"/>
                <w:szCs w:val="22"/>
              </w:rPr>
              <w:t xml:space="preserve"> is now available to children across KS1 and KS2 and we work with Garden Organic now so that each class is responsible for the garden bed outside their own classroom area. </w:t>
            </w:r>
          </w:p>
          <w:p w:rsidR="00253D15" w:rsidRPr="00253D15" w:rsidRDefault="00253D15" w:rsidP="001C6B81">
            <w:pPr>
              <w:tabs>
                <w:tab w:val="left" w:pos="2250"/>
              </w:tabs>
              <w:ind w:left="360"/>
              <w:rPr>
                <w:rFonts w:ascii="Trebuchet MS" w:hAnsi="Trebuchet MS"/>
                <w:sz w:val="22"/>
                <w:szCs w:val="22"/>
                <w:highlight w:val="yellow"/>
              </w:rPr>
            </w:pPr>
          </w:p>
          <w:p w:rsidR="000A3AF8" w:rsidRPr="00DA087C" w:rsidRDefault="000A3AF8" w:rsidP="000A3AF8">
            <w:pPr>
              <w:tabs>
                <w:tab w:val="left" w:pos="2250"/>
              </w:tabs>
              <w:rPr>
                <w:rFonts w:ascii="Trebuchet MS" w:hAnsi="Trebuchet MS"/>
                <w:b/>
                <w:sz w:val="22"/>
                <w:szCs w:val="22"/>
              </w:rPr>
            </w:pPr>
          </w:p>
          <w:p w:rsidR="000A3AF8" w:rsidRPr="00DA087C" w:rsidRDefault="000A3AF8" w:rsidP="000A3AF8">
            <w:pPr>
              <w:rPr>
                <w:rFonts w:ascii="Trebuchet MS" w:hAnsi="Trebuchet MS"/>
                <w:b/>
                <w:sz w:val="22"/>
                <w:szCs w:val="22"/>
              </w:rPr>
            </w:pPr>
          </w:p>
        </w:tc>
      </w:tr>
      <w:tr w:rsidR="000A3AF8">
        <w:trPr>
          <w:trHeight w:val="680"/>
          <w:jc w:val="center"/>
        </w:trPr>
        <w:tc>
          <w:tcPr>
            <w:tcW w:w="15272" w:type="dxa"/>
            <w:shd w:val="clear" w:color="auto" w:fill="auto"/>
          </w:tcPr>
          <w:p w:rsidR="000A3AF8" w:rsidRPr="00DA087C" w:rsidRDefault="000A3AF8" w:rsidP="000A3AF8">
            <w:pPr>
              <w:rPr>
                <w:rFonts w:ascii="Trebuchet MS" w:hAnsi="Trebuchet MS"/>
                <w:b/>
                <w:sz w:val="22"/>
                <w:szCs w:val="22"/>
              </w:rPr>
            </w:pPr>
            <w:r w:rsidRPr="00DA087C">
              <w:rPr>
                <w:rFonts w:ascii="Trebuchet MS" w:hAnsi="Trebuchet MS"/>
                <w:b/>
                <w:sz w:val="22"/>
                <w:szCs w:val="22"/>
              </w:rPr>
              <w:lastRenderedPageBreak/>
              <w:t xml:space="preserve">D: How activity is being sustained </w:t>
            </w:r>
          </w:p>
          <w:p w:rsidR="000A3AF8" w:rsidRPr="00DA087C" w:rsidRDefault="000A3AF8" w:rsidP="00503DC7">
            <w:pPr>
              <w:numPr>
                <w:ilvl w:val="0"/>
                <w:numId w:val="4"/>
              </w:numPr>
              <w:rPr>
                <w:rStyle w:val="A2"/>
              </w:rPr>
            </w:pPr>
            <w:r w:rsidRPr="00DA087C">
              <w:rPr>
                <w:rStyle w:val="A2"/>
                <w:rFonts w:ascii="Trebuchet MS" w:hAnsi="Trebuchet MS" w:cs="Arial"/>
                <w:color w:val="auto"/>
                <w:sz w:val="22"/>
                <w:szCs w:val="22"/>
              </w:rPr>
              <w:t>Demonstrate how you intend to share and sustain these activities so they continue beyond the life of this project</w:t>
            </w:r>
            <w:r w:rsidRPr="00DA087C">
              <w:rPr>
                <w:rStyle w:val="A2"/>
                <w:rFonts w:ascii="Trebuchet MS" w:hAnsi="Trebuchet MS" w:cs="Arial"/>
                <w:b w:val="0"/>
                <w:color w:val="auto"/>
                <w:sz w:val="22"/>
                <w:szCs w:val="22"/>
              </w:rPr>
              <w:t xml:space="preserve">. </w:t>
            </w:r>
          </w:p>
          <w:p w:rsidR="000A3AF8" w:rsidRPr="00DA087C" w:rsidRDefault="000A3AF8" w:rsidP="000A3AF8">
            <w:pPr>
              <w:rPr>
                <w:rFonts w:ascii="Trebuchet MS" w:hAnsi="Trebuchet MS"/>
                <w:sz w:val="22"/>
                <w:szCs w:val="22"/>
              </w:rPr>
            </w:pPr>
          </w:p>
          <w:p w:rsidR="000A3AF8" w:rsidRDefault="000A3AF8" w:rsidP="00503DC7">
            <w:pPr>
              <w:numPr>
                <w:ilvl w:val="0"/>
                <w:numId w:val="6"/>
              </w:numPr>
              <w:rPr>
                <w:rFonts w:ascii="Trebuchet MS" w:hAnsi="Trebuchet MS"/>
                <w:sz w:val="22"/>
                <w:szCs w:val="22"/>
              </w:rPr>
            </w:pPr>
            <w:r>
              <w:rPr>
                <w:rFonts w:ascii="Trebuchet MS" w:hAnsi="Trebuchet MS"/>
                <w:sz w:val="22"/>
                <w:szCs w:val="22"/>
              </w:rPr>
              <w:t>Involve children in annual reviews of the school’s Food policy and the breakfast and lunch menu</w:t>
            </w:r>
          </w:p>
          <w:p w:rsidR="000A3AF8" w:rsidRDefault="000A3AF8" w:rsidP="00503DC7">
            <w:pPr>
              <w:numPr>
                <w:ilvl w:val="0"/>
                <w:numId w:val="6"/>
              </w:numPr>
              <w:rPr>
                <w:rFonts w:ascii="Trebuchet MS" w:hAnsi="Trebuchet MS"/>
                <w:sz w:val="22"/>
                <w:szCs w:val="22"/>
              </w:rPr>
            </w:pPr>
            <w:r>
              <w:rPr>
                <w:rFonts w:ascii="Trebuchet MS" w:hAnsi="Trebuchet MS"/>
                <w:sz w:val="22"/>
                <w:szCs w:val="22"/>
              </w:rPr>
              <w:t>Have the school council of each academic year acting as ‘food pioneers’ responsible for spreading awareness of healthy eating across the school. Children to create a leaflet to send home to parents.</w:t>
            </w:r>
          </w:p>
          <w:p w:rsidR="000A3AF8" w:rsidRDefault="000A3AF8" w:rsidP="00503DC7">
            <w:pPr>
              <w:numPr>
                <w:ilvl w:val="0"/>
                <w:numId w:val="6"/>
              </w:numPr>
              <w:rPr>
                <w:rFonts w:ascii="Trebuchet MS" w:hAnsi="Trebuchet MS"/>
                <w:sz w:val="22"/>
                <w:szCs w:val="22"/>
              </w:rPr>
            </w:pPr>
            <w:r>
              <w:rPr>
                <w:rFonts w:ascii="Trebuchet MS" w:hAnsi="Trebuchet MS"/>
                <w:sz w:val="22"/>
                <w:szCs w:val="22"/>
              </w:rPr>
              <w:t>Continue to develop the school’s gardening facilities and increase the number of children involved in growing vegetables</w:t>
            </w:r>
          </w:p>
          <w:p w:rsidR="000A3AF8" w:rsidRDefault="000A3AF8" w:rsidP="00503DC7">
            <w:pPr>
              <w:numPr>
                <w:ilvl w:val="0"/>
                <w:numId w:val="6"/>
              </w:numPr>
              <w:rPr>
                <w:rFonts w:ascii="Trebuchet MS" w:hAnsi="Trebuchet MS"/>
                <w:sz w:val="22"/>
                <w:szCs w:val="22"/>
              </w:rPr>
            </w:pPr>
            <w:r w:rsidRPr="00534EFF">
              <w:rPr>
                <w:rFonts w:ascii="Trebuchet MS" w:hAnsi="Trebuchet MS"/>
                <w:sz w:val="22"/>
                <w:szCs w:val="22"/>
              </w:rPr>
              <w:t xml:space="preserve">Introduction of Gardening club along with assemblies by Garden Organic </w:t>
            </w:r>
          </w:p>
          <w:p w:rsidR="000A3AF8" w:rsidRDefault="000A3AF8" w:rsidP="00503DC7">
            <w:pPr>
              <w:numPr>
                <w:ilvl w:val="0"/>
                <w:numId w:val="6"/>
              </w:numPr>
              <w:rPr>
                <w:rFonts w:ascii="Trebuchet MS" w:hAnsi="Trebuchet MS"/>
                <w:sz w:val="22"/>
                <w:szCs w:val="22"/>
              </w:rPr>
            </w:pPr>
            <w:r w:rsidRPr="00534EFF">
              <w:rPr>
                <w:rFonts w:ascii="Trebuchet MS" w:hAnsi="Trebuchet MS"/>
                <w:sz w:val="22"/>
                <w:szCs w:val="22"/>
              </w:rPr>
              <w:t>Assemblies run by year 6’s following work on healthy eating</w:t>
            </w:r>
          </w:p>
          <w:p w:rsidR="000A3AF8" w:rsidRPr="00534EFF" w:rsidRDefault="000A3AF8" w:rsidP="00503DC7">
            <w:pPr>
              <w:numPr>
                <w:ilvl w:val="0"/>
                <w:numId w:val="6"/>
              </w:numPr>
              <w:rPr>
                <w:rFonts w:ascii="Trebuchet MS" w:hAnsi="Trebuchet MS"/>
                <w:sz w:val="22"/>
                <w:szCs w:val="22"/>
              </w:rPr>
            </w:pPr>
            <w:r>
              <w:rPr>
                <w:rFonts w:ascii="Trebuchet MS" w:hAnsi="Trebuchet MS"/>
                <w:sz w:val="22"/>
                <w:szCs w:val="22"/>
              </w:rPr>
              <w:t>Commitment to healthy eating identified in the SDP:</w:t>
            </w:r>
          </w:p>
          <w:p w:rsidR="000A3AF8" w:rsidRDefault="000A3AF8" w:rsidP="000A3AF8">
            <w:pPr>
              <w:rPr>
                <w:rFonts w:ascii="Trebuchet MS" w:hAnsi="Trebuchet MS"/>
                <w:sz w:val="22"/>
                <w:szCs w:val="22"/>
              </w:rPr>
            </w:pPr>
          </w:p>
          <w:p w:rsidR="000A3AF8" w:rsidRPr="00B4426F" w:rsidRDefault="000A3AF8" w:rsidP="000A3AF8">
            <w:pPr>
              <w:rPr>
                <w:rFonts w:ascii="Trebuchet MS" w:hAnsi="Trebuchet MS"/>
                <w:sz w:val="22"/>
                <w:szCs w:val="22"/>
              </w:rPr>
            </w:pPr>
            <w:r>
              <w:rPr>
                <w:rFonts w:ascii="Trebuchet MS" w:hAnsi="Trebuchet MS"/>
                <w:sz w:val="22"/>
                <w:szCs w:val="22"/>
              </w:rPr>
              <w:t xml:space="preserve">    </w:t>
            </w:r>
            <w:r>
              <w:rPr>
                <w:rFonts w:ascii="Trebuchet MS" w:hAnsi="Trebuchet MS"/>
                <w:noProof/>
                <w:sz w:val="22"/>
                <w:szCs w:val="22"/>
                <w:lang w:eastAsia="en-GB"/>
              </w:rPr>
              <w:drawing>
                <wp:inline distT="0" distB="0" distL="0" distR="0">
                  <wp:extent cx="9225280" cy="307848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9225280" cy="3078480"/>
                          </a:xfrm>
                          <a:prstGeom prst="rect">
                            <a:avLst/>
                          </a:prstGeom>
                          <a:noFill/>
                          <a:ln w="9525">
                            <a:noFill/>
                            <a:miter lim="800000"/>
                            <a:headEnd/>
                            <a:tailEnd/>
                          </a:ln>
                        </pic:spPr>
                      </pic:pic>
                    </a:graphicData>
                  </a:graphic>
                </wp:inline>
              </w:drawing>
            </w:r>
          </w:p>
          <w:p w:rsidR="000A3AF8" w:rsidRPr="00DA087C" w:rsidRDefault="000A3AF8" w:rsidP="000A3AF8">
            <w:pPr>
              <w:ind w:left="720"/>
              <w:rPr>
                <w:rFonts w:ascii="Trebuchet MS" w:hAnsi="Trebuchet MS"/>
                <w:sz w:val="22"/>
                <w:szCs w:val="22"/>
              </w:rPr>
            </w:pPr>
          </w:p>
        </w:tc>
      </w:tr>
    </w:tbl>
    <w:p w:rsidR="00130439" w:rsidRPr="00844EA8" w:rsidRDefault="00130439" w:rsidP="00130439">
      <w:pPr>
        <w:rPr>
          <w:rFonts w:cs="Century Gothic"/>
          <w:b/>
          <w:bCs/>
          <w:sz w:val="22"/>
          <w:szCs w:val="22"/>
        </w:rPr>
      </w:pPr>
    </w:p>
    <w:sectPr w:rsidR="00130439" w:rsidRPr="00844EA8" w:rsidSect="005905B3">
      <w:type w:val="continuous"/>
      <w:pgSz w:w="16838" w:h="11906" w:orient="landscape"/>
      <w:pgMar w:top="851" w:right="851" w:bottom="851" w:left="851" w:header="709" w:footer="709" w:gutter="0"/>
      <w:cols w:space="567" w:equalWidth="0">
        <w:col w:w="14547" w:space="56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DC5" w:rsidRDefault="00424DC5">
      <w:r>
        <w:separator/>
      </w:r>
    </w:p>
  </w:endnote>
  <w:endnote w:type="continuationSeparator" w:id="0">
    <w:p w:rsidR="00424DC5" w:rsidRDefault="0042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oundry Form Sans">
    <w:altName w:val="Times New Roman"/>
    <w:charset w:val="00"/>
    <w:family w:val="auto"/>
    <w:pitch w:val="variable"/>
    <w:sig w:usb0="800000A7" w:usb1="00000040" w:usb2="00000000" w:usb3="00000000" w:csb0="00000001"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B02" w:rsidRPr="002D0E65" w:rsidRDefault="00200B02" w:rsidP="00B67A49">
    <w:pPr>
      <w:pStyle w:val="Footer"/>
      <w:jc w:val="center"/>
      <w:rPr>
        <w:rFonts w:ascii="Arial" w:hAnsi="Arial"/>
        <w:sz w:val="20"/>
      </w:rPr>
    </w:pPr>
    <w:r w:rsidRPr="002D0E65">
      <w:rPr>
        <w:rFonts w:ascii="Arial" w:hAnsi="Arial"/>
        <w:sz w:val="20"/>
      </w:rPr>
      <w:t xml:space="preserve">Page </w:t>
    </w:r>
    <w:r w:rsidRPr="002D0E65">
      <w:rPr>
        <w:rFonts w:ascii="Arial" w:hAnsi="Arial"/>
        <w:sz w:val="20"/>
      </w:rPr>
      <w:fldChar w:fldCharType="begin"/>
    </w:r>
    <w:r w:rsidRPr="002D0E65">
      <w:rPr>
        <w:rFonts w:ascii="Arial" w:hAnsi="Arial"/>
        <w:sz w:val="20"/>
      </w:rPr>
      <w:instrText xml:space="preserve"> PAGE </w:instrText>
    </w:r>
    <w:r w:rsidRPr="002D0E65">
      <w:rPr>
        <w:rFonts w:ascii="Arial" w:hAnsi="Arial"/>
        <w:sz w:val="20"/>
      </w:rPr>
      <w:fldChar w:fldCharType="separate"/>
    </w:r>
    <w:r w:rsidR="00B06397">
      <w:rPr>
        <w:rFonts w:ascii="Arial" w:hAnsi="Arial"/>
        <w:noProof/>
        <w:sz w:val="20"/>
      </w:rPr>
      <w:t>1</w:t>
    </w:r>
    <w:r w:rsidRPr="002D0E65">
      <w:rPr>
        <w:rFonts w:ascii="Arial" w:hAnsi="Arial"/>
        <w:sz w:val="20"/>
      </w:rPr>
      <w:fldChar w:fldCharType="end"/>
    </w:r>
    <w:r w:rsidRPr="002D0E65">
      <w:rPr>
        <w:rFonts w:ascii="Arial" w:hAnsi="Arial"/>
        <w:sz w:val="20"/>
      </w:rPr>
      <w:t xml:space="preserve"> of </w:t>
    </w:r>
    <w:r w:rsidRPr="002D0E65">
      <w:rPr>
        <w:rFonts w:ascii="Arial" w:hAnsi="Arial"/>
        <w:sz w:val="20"/>
      </w:rPr>
      <w:fldChar w:fldCharType="begin"/>
    </w:r>
    <w:r w:rsidRPr="002D0E65">
      <w:rPr>
        <w:rFonts w:ascii="Arial" w:hAnsi="Arial"/>
        <w:sz w:val="20"/>
      </w:rPr>
      <w:instrText xml:space="preserve"> NUMPAGES </w:instrText>
    </w:r>
    <w:r w:rsidRPr="002D0E65">
      <w:rPr>
        <w:rFonts w:ascii="Arial" w:hAnsi="Arial"/>
        <w:sz w:val="20"/>
      </w:rPr>
      <w:fldChar w:fldCharType="separate"/>
    </w:r>
    <w:r w:rsidR="00B06397">
      <w:rPr>
        <w:rFonts w:ascii="Arial" w:hAnsi="Arial"/>
        <w:noProof/>
        <w:sz w:val="20"/>
      </w:rPr>
      <w:t>19</w:t>
    </w:r>
    <w:r w:rsidRPr="002D0E65">
      <w:rPr>
        <w:rFonts w:ascii="Arial" w:hAnsi="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DC5" w:rsidRDefault="00424DC5">
      <w:r>
        <w:separator/>
      </w:r>
    </w:p>
  </w:footnote>
  <w:footnote w:type="continuationSeparator" w:id="0">
    <w:p w:rsidR="00424DC5" w:rsidRDefault="0042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B02" w:rsidRDefault="00200B02" w:rsidP="00B67A49">
    <w:pPr>
      <w:pStyle w:val="Header"/>
      <w:jc w:val="center"/>
      <w:rPr>
        <w:rFonts w:ascii="Arial" w:hAnsi="Arial"/>
        <w:sz w:val="20"/>
      </w:rPr>
    </w:pPr>
    <w:r>
      <w:rPr>
        <w:rFonts w:ascii="Arial" w:hAnsi="Arial"/>
        <w:noProof/>
        <w:sz w:val="20"/>
        <w:lang w:eastAsia="en-GB"/>
      </w:rPr>
      <w:drawing>
        <wp:anchor distT="0" distB="0" distL="114300" distR="114300" simplePos="0" relativeHeight="251658240" behindDoc="0" locked="0" layoutInCell="1" allowOverlap="1">
          <wp:simplePos x="0" y="0"/>
          <wp:positionH relativeFrom="column">
            <wp:posOffset>-254635</wp:posOffset>
          </wp:positionH>
          <wp:positionV relativeFrom="paragraph">
            <wp:posOffset>-284480</wp:posOffset>
          </wp:positionV>
          <wp:extent cx="2292985" cy="431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431800"/>
                  </a:xfrm>
                  <a:prstGeom prst="rect">
                    <a:avLst/>
                  </a:prstGeom>
                  <a:noFill/>
                  <a:ln>
                    <a:noFill/>
                  </a:ln>
                </pic:spPr>
              </pic:pic>
            </a:graphicData>
          </a:graphic>
        </wp:anchor>
      </w:drawing>
    </w:r>
    <w:r>
      <w:rPr>
        <w:rFonts w:ascii="Arial" w:hAnsi="Arial"/>
        <w:noProof/>
        <w:sz w:val="20"/>
        <w:lang w:eastAsia="en-GB"/>
      </w:rPr>
      <w:drawing>
        <wp:anchor distT="0" distB="0" distL="114300" distR="114300" simplePos="0" relativeHeight="251657216" behindDoc="0" locked="0" layoutInCell="1" allowOverlap="1">
          <wp:simplePos x="0" y="0"/>
          <wp:positionH relativeFrom="column">
            <wp:posOffset>7050405</wp:posOffset>
          </wp:positionH>
          <wp:positionV relativeFrom="paragraph">
            <wp:posOffset>-130810</wp:posOffset>
          </wp:positionV>
          <wp:extent cx="2332990" cy="179705"/>
          <wp:effectExtent l="0" t="0" r="3810" b="0"/>
          <wp:wrapNone/>
          <wp:docPr id="1" name="Picture 1" descr="MAYO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LOGO 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990" cy="1797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A19"/>
    <w:multiLevelType w:val="hybridMultilevel"/>
    <w:tmpl w:val="F08CB59C"/>
    <w:lvl w:ilvl="0" w:tplc="994ED4BE">
      <w:start w:val="1"/>
      <w:numFmt w:val="bullet"/>
      <w:pStyle w:val="tenderbulli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D262F7"/>
    <w:multiLevelType w:val="hybridMultilevel"/>
    <w:tmpl w:val="21EE1158"/>
    <w:lvl w:ilvl="0" w:tplc="B70239D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7386C"/>
    <w:multiLevelType w:val="hybridMultilevel"/>
    <w:tmpl w:val="F4EA59B0"/>
    <w:lvl w:ilvl="0" w:tplc="25F804FC">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F55AF"/>
    <w:multiLevelType w:val="hybridMultilevel"/>
    <w:tmpl w:val="27D20172"/>
    <w:lvl w:ilvl="0" w:tplc="FDE000C0">
      <w:start w:val="3"/>
      <w:numFmt w:val="bullet"/>
      <w:lvlText w:val="-"/>
      <w:lvlJc w:val="left"/>
      <w:pPr>
        <w:ind w:left="420" w:hanging="360"/>
      </w:pPr>
      <w:rPr>
        <w:rFonts w:ascii="Trebuchet MS" w:eastAsia="MS Mincho" w:hAnsi="Trebuchet MS" w:cs="Arial" w:hint="default"/>
        <w:b/>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14E37E25"/>
    <w:multiLevelType w:val="hybridMultilevel"/>
    <w:tmpl w:val="352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22B03"/>
    <w:multiLevelType w:val="hybridMultilevel"/>
    <w:tmpl w:val="E76C9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236B65"/>
    <w:multiLevelType w:val="hybridMultilevel"/>
    <w:tmpl w:val="402AD8F2"/>
    <w:lvl w:ilvl="0" w:tplc="33C470FC">
      <w:start w:val="1"/>
      <w:numFmt w:val="lowerRoman"/>
      <w:lvlText w:val="%1)"/>
      <w:lvlJc w:val="left"/>
      <w:pPr>
        <w:ind w:left="1080" w:hanging="72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EB79DB"/>
    <w:multiLevelType w:val="hybridMultilevel"/>
    <w:tmpl w:val="27B0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4147F8"/>
    <w:multiLevelType w:val="hybridMultilevel"/>
    <w:tmpl w:val="625A9CA0"/>
    <w:lvl w:ilvl="0" w:tplc="0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7A10E2D"/>
    <w:multiLevelType w:val="hybridMultilevel"/>
    <w:tmpl w:val="43FA58A6"/>
    <w:lvl w:ilvl="0" w:tplc="1226950A">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C96B19"/>
    <w:multiLevelType w:val="hybridMultilevel"/>
    <w:tmpl w:val="C13EFA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897ED7"/>
    <w:multiLevelType w:val="hybridMultilevel"/>
    <w:tmpl w:val="B628D01E"/>
    <w:lvl w:ilvl="0" w:tplc="859646C0">
      <w:start w:val="1"/>
      <w:numFmt w:val="lowerRoman"/>
      <w:lvlText w:val="%1)"/>
      <w:lvlJc w:val="left"/>
      <w:pPr>
        <w:ind w:left="1003" w:hanging="72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2">
    <w:nsid w:val="35844007"/>
    <w:multiLevelType w:val="hybridMultilevel"/>
    <w:tmpl w:val="9BACA466"/>
    <w:lvl w:ilvl="0" w:tplc="7954F748">
      <w:start w:val="1"/>
      <w:numFmt w:val="decimal"/>
      <w:lvlText w:val="%1."/>
      <w:lvlJc w:val="left"/>
      <w:pPr>
        <w:ind w:left="1800" w:hanging="360"/>
      </w:pPr>
      <w:rPr>
        <w:b w:val="0"/>
        <w:color w:val="000000" w:themeColor="text1"/>
      </w:rPr>
    </w:lvl>
    <w:lvl w:ilvl="1" w:tplc="04090019">
      <w:start w:val="1"/>
      <w:numFmt w:val="lowerLetter"/>
      <w:lvlText w:val="%2."/>
      <w:lvlJc w:val="left"/>
      <w:pPr>
        <w:ind w:left="1800" w:hanging="360"/>
      </w:pPr>
    </w:lvl>
    <w:lvl w:ilvl="2" w:tplc="08090011">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83065B"/>
    <w:multiLevelType w:val="hybridMultilevel"/>
    <w:tmpl w:val="5524B5C2"/>
    <w:lvl w:ilvl="0" w:tplc="73C02DE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3C9D1429"/>
    <w:multiLevelType w:val="hybridMultilevel"/>
    <w:tmpl w:val="AE22F8F2"/>
    <w:lvl w:ilvl="0" w:tplc="C3FC231E">
      <w:start w:val="1"/>
      <w:numFmt w:val="bullet"/>
      <w:lvlText w:val="-"/>
      <w:lvlJc w:val="left"/>
      <w:pPr>
        <w:ind w:left="420" w:hanging="360"/>
      </w:pPr>
      <w:rPr>
        <w:rFonts w:ascii="Trebuchet MS" w:eastAsia="MS Mincho" w:hAnsi="Trebuchet MS" w:cs="Tahoma" w:hint="default"/>
        <w:i/>
        <w:sz w:val="22"/>
      </w:rPr>
    </w:lvl>
    <w:lvl w:ilvl="1" w:tplc="08090003" w:tentative="1">
      <w:start w:val="1"/>
      <w:numFmt w:val="bullet"/>
      <w:lvlText w:val="o"/>
      <w:lvlJc w:val="left"/>
      <w:pPr>
        <w:ind w:left="1140" w:hanging="360"/>
      </w:pPr>
      <w:rPr>
        <w:rFonts w:ascii="Courier New" w:hAnsi="Courier New" w:cs="Arial"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Arial"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Arial" w:hint="default"/>
      </w:rPr>
    </w:lvl>
    <w:lvl w:ilvl="8" w:tplc="08090005" w:tentative="1">
      <w:start w:val="1"/>
      <w:numFmt w:val="bullet"/>
      <w:lvlText w:val=""/>
      <w:lvlJc w:val="left"/>
      <w:pPr>
        <w:ind w:left="6180" w:hanging="360"/>
      </w:pPr>
      <w:rPr>
        <w:rFonts w:ascii="Wingdings" w:hAnsi="Wingdings" w:hint="default"/>
      </w:rPr>
    </w:lvl>
  </w:abstractNum>
  <w:abstractNum w:abstractNumId="15">
    <w:nsid w:val="3E1F6617"/>
    <w:multiLevelType w:val="hybridMultilevel"/>
    <w:tmpl w:val="041C21BA"/>
    <w:lvl w:ilvl="0" w:tplc="2A0EDD02">
      <w:start w:val="1"/>
      <w:numFmt w:val="decimal"/>
      <w:lvlText w:val="%1)"/>
      <w:lvlJc w:val="left"/>
      <w:pPr>
        <w:ind w:left="1440" w:hanging="360"/>
      </w:pPr>
      <w:rPr>
        <w:rFonts w:ascii="Trebuchet MS" w:hAnsi="Trebuchet MS" w:cs="Century Gothic" w:hint="default"/>
        <w:b/>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DD320AF"/>
    <w:multiLevelType w:val="hybridMultilevel"/>
    <w:tmpl w:val="EC18E570"/>
    <w:lvl w:ilvl="0" w:tplc="BB38F55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F9107B"/>
    <w:multiLevelType w:val="hybridMultilevel"/>
    <w:tmpl w:val="7FEE3260"/>
    <w:lvl w:ilvl="0" w:tplc="8722824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3723AD"/>
    <w:multiLevelType w:val="hybridMultilevel"/>
    <w:tmpl w:val="A8D4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F0110B"/>
    <w:multiLevelType w:val="hybridMultilevel"/>
    <w:tmpl w:val="0F56BAC0"/>
    <w:lvl w:ilvl="0" w:tplc="D0D889BA">
      <w:start w:val="1"/>
      <w:numFmt w:val="decimal"/>
      <w:lvlText w:val="%1)"/>
      <w:lvlJc w:val="left"/>
      <w:pPr>
        <w:ind w:left="720" w:hanging="360"/>
      </w:pPr>
      <w:rPr>
        <w:rFonts w:ascii="Trebuchet MS" w:hAnsi="Trebuchet M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016C86"/>
    <w:multiLevelType w:val="hybridMultilevel"/>
    <w:tmpl w:val="ED2E9F56"/>
    <w:lvl w:ilvl="0" w:tplc="17FC9988">
      <w:start w:val="1"/>
      <w:numFmt w:val="decimal"/>
      <w:lvlText w:val="%1)"/>
      <w:lvlJc w:val="left"/>
      <w:pPr>
        <w:ind w:left="1080" w:hanging="360"/>
      </w:pPr>
      <w:rPr>
        <w:rFonts w:hint="default"/>
        <w:b w:val="0"/>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B5D283D"/>
    <w:multiLevelType w:val="hybridMultilevel"/>
    <w:tmpl w:val="6BC86AA0"/>
    <w:lvl w:ilvl="0" w:tplc="3BA2487E">
      <w:start w:val="1"/>
      <w:numFmt w:val="decimal"/>
      <w:lvlText w:val="%1)"/>
      <w:lvlJc w:val="left"/>
      <w:pPr>
        <w:ind w:left="1800" w:hanging="360"/>
      </w:pPr>
      <w:rPr>
        <w:rFonts w:ascii="Trebuchet MS" w:hAnsi="Trebuchet MS" w:cs="Tahoma" w:hint="default"/>
        <w:b/>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0"/>
  </w:num>
  <w:num w:numId="2">
    <w:abstractNumId w:val="11"/>
  </w:num>
  <w:num w:numId="3">
    <w:abstractNumId w:val="17"/>
  </w:num>
  <w:num w:numId="4">
    <w:abstractNumId w:val="6"/>
  </w:num>
  <w:num w:numId="5">
    <w:abstractNumId w:val="4"/>
  </w:num>
  <w:num w:numId="6">
    <w:abstractNumId w:val="7"/>
  </w:num>
  <w:num w:numId="7">
    <w:abstractNumId w:val="10"/>
  </w:num>
  <w:num w:numId="8">
    <w:abstractNumId w:val="2"/>
  </w:num>
  <w:num w:numId="9">
    <w:abstractNumId w:val="5"/>
  </w:num>
  <w:num w:numId="10">
    <w:abstractNumId w:val="3"/>
  </w:num>
  <w:num w:numId="11">
    <w:abstractNumId w:val="19"/>
  </w:num>
  <w:num w:numId="12">
    <w:abstractNumId w:val="21"/>
  </w:num>
  <w:num w:numId="13">
    <w:abstractNumId w:val="20"/>
  </w:num>
  <w:num w:numId="14">
    <w:abstractNumId w:val="18"/>
  </w:num>
  <w:num w:numId="15">
    <w:abstractNumId w:val="1"/>
  </w:num>
  <w:num w:numId="16">
    <w:abstractNumId w:val="16"/>
  </w:num>
  <w:num w:numId="17">
    <w:abstractNumId w:val="14"/>
  </w:num>
  <w:num w:numId="18">
    <w:abstractNumId w:val="13"/>
  </w:num>
  <w:num w:numId="19">
    <w:abstractNumId w:val="15"/>
  </w:num>
  <w:num w:numId="20">
    <w:abstractNumId w:val="9"/>
  </w:num>
  <w:num w:numId="21">
    <w:abstractNumId w:val="12"/>
  </w:num>
  <w:num w:numId="2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4C"/>
    <w:rsid w:val="00000A72"/>
    <w:rsid w:val="000100E0"/>
    <w:rsid w:val="000202CB"/>
    <w:rsid w:val="00024C4D"/>
    <w:rsid w:val="000340EC"/>
    <w:rsid w:val="00037143"/>
    <w:rsid w:val="00043AE8"/>
    <w:rsid w:val="0004624A"/>
    <w:rsid w:val="00055696"/>
    <w:rsid w:val="00055CF5"/>
    <w:rsid w:val="00057AA1"/>
    <w:rsid w:val="000601C2"/>
    <w:rsid w:val="0006189B"/>
    <w:rsid w:val="00065021"/>
    <w:rsid w:val="000815F5"/>
    <w:rsid w:val="00081ACA"/>
    <w:rsid w:val="00086E8F"/>
    <w:rsid w:val="00090E87"/>
    <w:rsid w:val="00093724"/>
    <w:rsid w:val="000A39E3"/>
    <w:rsid w:val="000A3AF8"/>
    <w:rsid w:val="000A77CC"/>
    <w:rsid w:val="000C7AC0"/>
    <w:rsid w:val="000D4317"/>
    <w:rsid w:val="000E4DC1"/>
    <w:rsid w:val="000E7879"/>
    <w:rsid w:val="000F2376"/>
    <w:rsid w:val="000F46F4"/>
    <w:rsid w:val="001041AF"/>
    <w:rsid w:val="00105322"/>
    <w:rsid w:val="00107AEA"/>
    <w:rsid w:val="00111B6E"/>
    <w:rsid w:val="00112715"/>
    <w:rsid w:val="00122E0A"/>
    <w:rsid w:val="00123B53"/>
    <w:rsid w:val="00130439"/>
    <w:rsid w:val="001361A1"/>
    <w:rsid w:val="00144236"/>
    <w:rsid w:val="001810F9"/>
    <w:rsid w:val="00182F66"/>
    <w:rsid w:val="00192AF9"/>
    <w:rsid w:val="0019642C"/>
    <w:rsid w:val="001A7D17"/>
    <w:rsid w:val="001C1BA4"/>
    <w:rsid w:val="001C440D"/>
    <w:rsid w:val="001C6B81"/>
    <w:rsid w:val="001D0BB9"/>
    <w:rsid w:val="001E3CA0"/>
    <w:rsid w:val="001E445D"/>
    <w:rsid w:val="001F454C"/>
    <w:rsid w:val="00200A3F"/>
    <w:rsid w:val="00200B02"/>
    <w:rsid w:val="00202BC4"/>
    <w:rsid w:val="00205516"/>
    <w:rsid w:val="00211448"/>
    <w:rsid w:val="00215781"/>
    <w:rsid w:val="00226C1B"/>
    <w:rsid w:val="00233894"/>
    <w:rsid w:val="00233DC4"/>
    <w:rsid w:val="0023496A"/>
    <w:rsid w:val="00244B32"/>
    <w:rsid w:val="00247348"/>
    <w:rsid w:val="00247558"/>
    <w:rsid w:val="00253D15"/>
    <w:rsid w:val="00256623"/>
    <w:rsid w:val="002566BD"/>
    <w:rsid w:val="00265F8F"/>
    <w:rsid w:val="00267DAD"/>
    <w:rsid w:val="00276439"/>
    <w:rsid w:val="00280F82"/>
    <w:rsid w:val="00283675"/>
    <w:rsid w:val="002840A3"/>
    <w:rsid w:val="002847FC"/>
    <w:rsid w:val="002848A2"/>
    <w:rsid w:val="00284DF3"/>
    <w:rsid w:val="00287A2D"/>
    <w:rsid w:val="002A051D"/>
    <w:rsid w:val="002A2F14"/>
    <w:rsid w:val="002A4A84"/>
    <w:rsid w:val="002B465E"/>
    <w:rsid w:val="002B6BE1"/>
    <w:rsid w:val="002C05C0"/>
    <w:rsid w:val="002C156E"/>
    <w:rsid w:val="002C77CB"/>
    <w:rsid w:val="002C7C95"/>
    <w:rsid w:val="002D76DE"/>
    <w:rsid w:val="002E1EDF"/>
    <w:rsid w:val="002E4781"/>
    <w:rsid w:val="002E74C7"/>
    <w:rsid w:val="002F5F51"/>
    <w:rsid w:val="0030692F"/>
    <w:rsid w:val="00310728"/>
    <w:rsid w:val="0032018C"/>
    <w:rsid w:val="0032788D"/>
    <w:rsid w:val="00331BC8"/>
    <w:rsid w:val="00332AF8"/>
    <w:rsid w:val="00337D2E"/>
    <w:rsid w:val="00343DEE"/>
    <w:rsid w:val="00353C8E"/>
    <w:rsid w:val="003618D0"/>
    <w:rsid w:val="003661D0"/>
    <w:rsid w:val="003761EF"/>
    <w:rsid w:val="003770AF"/>
    <w:rsid w:val="0038648E"/>
    <w:rsid w:val="0038783F"/>
    <w:rsid w:val="00387AA0"/>
    <w:rsid w:val="003A04D5"/>
    <w:rsid w:val="003A3A0B"/>
    <w:rsid w:val="003A76C7"/>
    <w:rsid w:val="003B39F4"/>
    <w:rsid w:val="003B44C9"/>
    <w:rsid w:val="003B4BAC"/>
    <w:rsid w:val="003C36DC"/>
    <w:rsid w:val="003C6DA3"/>
    <w:rsid w:val="003D7626"/>
    <w:rsid w:val="003E4683"/>
    <w:rsid w:val="003E6C3F"/>
    <w:rsid w:val="00404598"/>
    <w:rsid w:val="00411485"/>
    <w:rsid w:val="004210A5"/>
    <w:rsid w:val="00424DC5"/>
    <w:rsid w:val="004347E5"/>
    <w:rsid w:val="00435B2A"/>
    <w:rsid w:val="00443410"/>
    <w:rsid w:val="004512E0"/>
    <w:rsid w:val="00454D61"/>
    <w:rsid w:val="00456291"/>
    <w:rsid w:val="004613A4"/>
    <w:rsid w:val="00480619"/>
    <w:rsid w:val="00482F07"/>
    <w:rsid w:val="00483C29"/>
    <w:rsid w:val="004859F7"/>
    <w:rsid w:val="0048605E"/>
    <w:rsid w:val="004906A7"/>
    <w:rsid w:val="0049468D"/>
    <w:rsid w:val="00495526"/>
    <w:rsid w:val="004A3763"/>
    <w:rsid w:val="004A40D4"/>
    <w:rsid w:val="004A5558"/>
    <w:rsid w:val="004B4AD7"/>
    <w:rsid w:val="004C020B"/>
    <w:rsid w:val="004C20B9"/>
    <w:rsid w:val="004C7833"/>
    <w:rsid w:val="004E3135"/>
    <w:rsid w:val="004F1999"/>
    <w:rsid w:val="004F32E4"/>
    <w:rsid w:val="004F4A5C"/>
    <w:rsid w:val="00503DC7"/>
    <w:rsid w:val="0050459A"/>
    <w:rsid w:val="00505DA9"/>
    <w:rsid w:val="00507928"/>
    <w:rsid w:val="00523088"/>
    <w:rsid w:val="00532C42"/>
    <w:rsid w:val="00534EFF"/>
    <w:rsid w:val="00547425"/>
    <w:rsid w:val="00547657"/>
    <w:rsid w:val="005519FB"/>
    <w:rsid w:val="0055472C"/>
    <w:rsid w:val="005623A8"/>
    <w:rsid w:val="00562ADB"/>
    <w:rsid w:val="005679CC"/>
    <w:rsid w:val="005717B3"/>
    <w:rsid w:val="00571EAF"/>
    <w:rsid w:val="00573EAE"/>
    <w:rsid w:val="00577402"/>
    <w:rsid w:val="00584B37"/>
    <w:rsid w:val="005905B3"/>
    <w:rsid w:val="00591AE3"/>
    <w:rsid w:val="005A4E4F"/>
    <w:rsid w:val="005A6AB3"/>
    <w:rsid w:val="005D0525"/>
    <w:rsid w:val="005D3E4A"/>
    <w:rsid w:val="005E5432"/>
    <w:rsid w:val="005F5B31"/>
    <w:rsid w:val="005F7417"/>
    <w:rsid w:val="0061121F"/>
    <w:rsid w:val="00614039"/>
    <w:rsid w:val="00616490"/>
    <w:rsid w:val="006233DD"/>
    <w:rsid w:val="00635AF0"/>
    <w:rsid w:val="006368AB"/>
    <w:rsid w:val="00637693"/>
    <w:rsid w:val="00650562"/>
    <w:rsid w:val="00655599"/>
    <w:rsid w:val="00656E36"/>
    <w:rsid w:val="00672FBB"/>
    <w:rsid w:val="00675385"/>
    <w:rsid w:val="00675F83"/>
    <w:rsid w:val="00690B8E"/>
    <w:rsid w:val="00695E0A"/>
    <w:rsid w:val="006A163A"/>
    <w:rsid w:val="006A3204"/>
    <w:rsid w:val="006A6FCA"/>
    <w:rsid w:val="006B01D6"/>
    <w:rsid w:val="006B7B6A"/>
    <w:rsid w:val="006C1CB0"/>
    <w:rsid w:val="006C3934"/>
    <w:rsid w:val="006C59EA"/>
    <w:rsid w:val="006E0DCB"/>
    <w:rsid w:val="006E2E3D"/>
    <w:rsid w:val="006E399E"/>
    <w:rsid w:val="006E7CDF"/>
    <w:rsid w:val="006F005B"/>
    <w:rsid w:val="006F562A"/>
    <w:rsid w:val="006F691D"/>
    <w:rsid w:val="00700B2F"/>
    <w:rsid w:val="007029A3"/>
    <w:rsid w:val="00711DF7"/>
    <w:rsid w:val="007225AC"/>
    <w:rsid w:val="0072344C"/>
    <w:rsid w:val="00737912"/>
    <w:rsid w:val="00752338"/>
    <w:rsid w:val="007541FA"/>
    <w:rsid w:val="00754944"/>
    <w:rsid w:val="00754CA9"/>
    <w:rsid w:val="00765D52"/>
    <w:rsid w:val="00766933"/>
    <w:rsid w:val="00770C2D"/>
    <w:rsid w:val="00772BC2"/>
    <w:rsid w:val="00781FC5"/>
    <w:rsid w:val="00790155"/>
    <w:rsid w:val="00792039"/>
    <w:rsid w:val="007B5030"/>
    <w:rsid w:val="007B63E9"/>
    <w:rsid w:val="007C102D"/>
    <w:rsid w:val="007D1F8E"/>
    <w:rsid w:val="007D360B"/>
    <w:rsid w:val="007E1CB5"/>
    <w:rsid w:val="007E404B"/>
    <w:rsid w:val="007F5632"/>
    <w:rsid w:val="007F7D73"/>
    <w:rsid w:val="008058F5"/>
    <w:rsid w:val="008174C6"/>
    <w:rsid w:val="0083319D"/>
    <w:rsid w:val="0084479C"/>
    <w:rsid w:val="00844EA8"/>
    <w:rsid w:val="00865068"/>
    <w:rsid w:val="00872C4C"/>
    <w:rsid w:val="008771FF"/>
    <w:rsid w:val="00883680"/>
    <w:rsid w:val="00885BBA"/>
    <w:rsid w:val="00885F75"/>
    <w:rsid w:val="008930BD"/>
    <w:rsid w:val="008A713F"/>
    <w:rsid w:val="008B1AAB"/>
    <w:rsid w:val="008B6E01"/>
    <w:rsid w:val="008C45FD"/>
    <w:rsid w:val="008D1CFF"/>
    <w:rsid w:val="008D2E5A"/>
    <w:rsid w:val="008E0505"/>
    <w:rsid w:val="008E3D30"/>
    <w:rsid w:val="008E4BBF"/>
    <w:rsid w:val="008F67DB"/>
    <w:rsid w:val="0090127A"/>
    <w:rsid w:val="009016AB"/>
    <w:rsid w:val="009119A9"/>
    <w:rsid w:val="009133D9"/>
    <w:rsid w:val="00914115"/>
    <w:rsid w:val="00920973"/>
    <w:rsid w:val="00923DD3"/>
    <w:rsid w:val="00926533"/>
    <w:rsid w:val="00933C2F"/>
    <w:rsid w:val="00937D6A"/>
    <w:rsid w:val="009475CC"/>
    <w:rsid w:val="00953C50"/>
    <w:rsid w:val="00957F71"/>
    <w:rsid w:val="0096300D"/>
    <w:rsid w:val="009644FA"/>
    <w:rsid w:val="0096536D"/>
    <w:rsid w:val="00966402"/>
    <w:rsid w:val="0098766E"/>
    <w:rsid w:val="009905D4"/>
    <w:rsid w:val="00990D28"/>
    <w:rsid w:val="009A200B"/>
    <w:rsid w:val="009B45A3"/>
    <w:rsid w:val="009B79F8"/>
    <w:rsid w:val="009C4673"/>
    <w:rsid w:val="009D645A"/>
    <w:rsid w:val="009E1EDB"/>
    <w:rsid w:val="009E3AE9"/>
    <w:rsid w:val="009F0A97"/>
    <w:rsid w:val="009F0E8D"/>
    <w:rsid w:val="00A05412"/>
    <w:rsid w:val="00A14B1D"/>
    <w:rsid w:val="00A20A2A"/>
    <w:rsid w:val="00A33F2C"/>
    <w:rsid w:val="00A3649B"/>
    <w:rsid w:val="00A401E4"/>
    <w:rsid w:val="00A40C76"/>
    <w:rsid w:val="00A43E44"/>
    <w:rsid w:val="00A4773E"/>
    <w:rsid w:val="00A50ACC"/>
    <w:rsid w:val="00A54CF3"/>
    <w:rsid w:val="00A61EA1"/>
    <w:rsid w:val="00A62058"/>
    <w:rsid w:val="00A7107C"/>
    <w:rsid w:val="00A83168"/>
    <w:rsid w:val="00A85122"/>
    <w:rsid w:val="00A90E29"/>
    <w:rsid w:val="00A913FF"/>
    <w:rsid w:val="00A977CF"/>
    <w:rsid w:val="00AA4EEE"/>
    <w:rsid w:val="00AB28AF"/>
    <w:rsid w:val="00AB4586"/>
    <w:rsid w:val="00AB4F57"/>
    <w:rsid w:val="00AB5A61"/>
    <w:rsid w:val="00AC1E90"/>
    <w:rsid w:val="00AC4C2A"/>
    <w:rsid w:val="00AC695C"/>
    <w:rsid w:val="00AD2B68"/>
    <w:rsid w:val="00AE1AE5"/>
    <w:rsid w:val="00AE21A4"/>
    <w:rsid w:val="00AE4ECA"/>
    <w:rsid w:val="00AF3778"/>
    <w:rsid w:val="00AF4339"/>
    <w:rsid w:val="00AF7534"/>
    <w:rsid w:val="00AF7D09"/>
    <w:rsid w:val="00AF7E9F"/>
    <w:rsid w:val="00B042FF"/>
    <w:rsid w:val="00B05AFB"/>
    <w:rsid w:val="00B06397"/>
    <w:rsid w:val="00B11CB0"/>
    <w:rsid w:val="00B12441"/>
    <w:rsid w:val="00B12D37"/>
    <w:rsid w:val="00B179D7"/>
    <w:rsid w:val="00B2376E"/>
    <w:rsid w:val="00B33656"/>
    <w:rsid w:val="00B35139"/>
    <w:rsid w:val="00B375F2"/>
    <w:rsid w:val="00B4426F"/>
    <w:rsid w:val="00B51F76"/>
    <w:rsid w:val="00B528B7"/>
    <w:rsid w:val="00B532A3"/>
    <w:rsid w:val="00B55C1D"/>
    <w:rsid w:val="00B56248"/>
    <w:rsid w:val="00B566BD"/>
    <w:rsid w:val="00B56A8A"/>
    <w:rsid w:val="00B57917"/>
    <w:rsid w:val="00B634AE"/>
    <w:rsid w:val="00B63F3D"/>
    <w:rsid w:val="00B67A49"/>
    <w:rsid w:val="00B7023A"/>
    <w:rsid w:val="00B76CF9"/>
    <w:rsid w:val="00B816CC"/>
    <w:rsid w:val="00B846C1"/>
    <w:rsid w:val="00B96836"/>
    <w:rsid w:val="00BA112E"/>
    <w:rsid w:val="00BB051B"/>
    <w:rsid w:val="00BB0D44"/>
    <w:rsid w:val="00BB3239"/>
    <w:rsid w:val="00BB3DFD"/>
    <w:rsid w:val="00BC4E0C"/>
    <w:rsid w:val="00BD1B06"/>
    <w:rsid w:val="00BE31F6"/>
    <w:rsid w:val="00BE32A0"/>
    <w:rsid w:val="00BE6188"/>
    <w:rsid w:val="00BF32A7"/>
    <w:rsid w:val="00BF48FB"/>
    <w:rsid w:val="00BF559F"/>
    <w:rsid w:val="00BF5F15"/>
    <w:rsid w:val="00BF7CCE"/>
    <w:rsid w:val="00C11D58"/>
    <w:rsid w:val="00C12A59"/>
    <w:rsid w:val="00C13306"/>
    <w:rsid w:val="00C14CF1"/>
    <w:rsid w:val="00C17FFE"/>
    <w:rsid w:val="00C21C52"/>
    <w:rsid w:val="00C225BB"/>
    <w:rsid w:val="00C37D64"/>
    <w:rsid w:val="00C614D6"/>
    <w:rsid w:val="00C661C6"/>
    <w:rsid w:val="00C67127"/>
    <w:rsid w:val="00C73CCE"/>
    <w:rsid w:val="00C7557F"/>
    <w:rsid w:val="00C91192"/>
    <w:rsid w:val="00C95811"/>
    <w:rsid w:val="00C97F5C"/>
    <w:rsid w:val="00CA0E93"/>
    <w:rsid w:val="00CA1279"/>
    <w:rsid w:val="00CA4EA5"/>
    <w:rsid w:val="00CA70B3"/>
    <w:rsid w:val="00CA7719"/>
    <w:rsid w:val="00CC09FA"/>
    <w:rsid w:val="00CC0D17"/>
    <w:rsid w:val="00CC133D"/>
    <w:rsid w:val="00CC29D6"/>
    <w:rsid w:val="00CC4B9D"/>
    <w:rsid w:val="00CC5AC1"/>
    <w:rsid w:val="00CE10DA"/>
    <w:rsid w:val="00CE53CF"/>
    <w:rsid w:val="00CE62EB"/>
    <w:rsid w:val="00CF274D"/>
    <w:rsid w:val="00CF2F56"/>
    <w:rsid w:val="00D0079A"/>
    <w:rsid w:val="00D04B91"/>
    <w:rsid w:val="00D071BE"/>
    <w:rsid w:val="00D07649"/>
    <w:rsid w:val="00D07EF6"/>
    <w:rsid w:val="00D11A0E"/>
    <w:rsid w:val="00D129F5"/>
    <w:rsid w:val="00D134F4"/>
    <w:rsid w:val="00D16526"/>
    <w:rsid w:val="00D242E7"/>
    <w:rsid w:val="00D2495D"/>
    <w:rsid w:val="00D310D4"/>
    <w:rsid w:val="00D313C3"/>
    <w:rsid w:val="00D33D6E"/>
    <w:rsid w:val="00D355CD"/>
    <w:rsid w:val="00D41D36"/>
    <w:rsid w:val="00D4597A"/>
    <w:rsid w:val="00D53ADD"/>
    <w:rsid w:val="00D54717"/>
    <w:rsid w:val="00D573B0"/>
    <w:rsid w:val="00D57A38"/>
    <w:rsid w:val="00D62449"/>
    <w:rsid w:val="00D64846"/>
    <w:rsid w:val="00D75137"/>
    <w:rsid w:val="00D81DB2"/>
    <w:rsid w:val="00D842A5"/>
    <w:rsid w:val="00D84ADB"/>
    <w:rsid w:val="00D917AB"/>
    <w:rsid w:val="00D95762"/>
    <w:rsid w:val="00DA087C"/>
    <w:rsid w:val="00DA174B"/>
    <w:rsid w:val="00DB022E"/>
    <w:rsid w:val="00DB058C"/>
    <w:rsid w:val="00DB090A"/>
    <w:rsid w:val="00DD5853"/>
    <w:rsid w:val="00DD66C7"/>
    <w:rsid w:val="00DE0124"/>
    <w:rsid w:val="00DE3BA5"/>
    <w:rsid w:val="00DE3FD8"/>
    <w:rsid w:val="00DE672F"/>
    <w:rsid w:val="00DE6A73"/>
    <w:rsid w:val="00DF2BC7"/>
    <w:rsid w:val="00E05934"/>
    <w:rsid w:val="00E14D78"/>
    <w:rsid w:val="00E16BA0"/>
    <w:rsid w:val="00E30A00"/>
    <w:rsid w:val="00E33D52"/>
    <w:rsid w:val="00E40524"/>
    <w:rsid w:val="00E42C0D"/>
    <w:rsid w:val="00E47A2A"/>
    <w:rsid w:val="00E56347"/>
    <w:rsid w:val="00E6091B"/>
    <w:rsid w:val="00E663C8"/>
    <w:rsid w:val="00E7637E"/>
    <w:rsid w:val="00E76EDE"/>
    <w:rsid w:val="00E82400"/>
    <w:rsid w:val="00E8715F"/>
    <w:rsid w:val="00E905A9"/>
    <w:rsid w:val="00E92AE0"/>
    <w:rsid w:val="00EA508B"/>
    <w:rsid w:val="00EA58C3"/>
    <w:rsid w:val="00EC058E"/>
    <w:rsid w:val="00EC12E6"/>
    <w:rsid w:val="00EC53B7"/>
    <w:rsid w:val="00ED0AAA"/>
    <w:rsid w:val="00EE0D58"/>
    <w:rsid w:val="00EE740B"/>
    <w:rsid w:val="00EF05A5"/>
    <w:rsid w:val="00F07735"/>
    <w:rsid w:val="00F32CB7"/>
    <w:rsid w:val="00F375D8"/>
    <w:rsid w:val="00F519C2"/>
    <w:rsid w:val="00F645C1"/>
    <w:rsid w:val="00F71352"/>
    <w:rsid w:val="00F7167B"/>
    <w:rsid w:val="00F75D54"/>
    <w:rsid w:val="00F7741A"/>
    <w:rsid w:val="00F87976"/>
    <w:rsid w:val="00F91B56"/>
    <w:rsid w:val="00F9376B"/>
    <w:rsid w:val="00F94E4E"/>
    <w:rsid w:val="00F95F86"/>
    <w:rsid w:val="00F97930"/>
    <w:rsid w:val="00FB43E8"/>
    <w:rsid w:val="00FB4675"/>
    <w:rsid w:val="00FB5B52"/>
    <w:rsid w:val="00FC4BA4"/>
    <w:rsid w:val="00FC5AB9"/>
    <w:rsid w:val="00FC5FBF"/>
    <w:rsid w:val="00FF3CCB"/>
    <w:rsid w:val="00FF78F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FB43E8"/>
    <w:rPr>
      <w:rFonts w:ascii="Foundry Form Sans" w:hAnsi="Foundry Form Sans"/>
      <w:lang w:eastAsia="ja-JP"/>
    </w:rPr>
  </w:style>
  <w:style w:type="paragraph" w:styleId="Heading1">
    <w:name w:val="heading 1"/>
    <w:basedOn w:val="Normal"/>
    <w:next w:val="Normal"/>
    <w:qFormat/>
    <w:rsid w:val="00872C4C"/>
    <w:pPr>
      <w:keepNext/>
      <w:jc w:val="center"/>
      <w:outlineLvl w:val="0"/>
    </w:pPr>
    <w:rPr>
      <w:rFonts w:ascii="Arial" w:eastAsia="Times" w:hAnsi="Arial"/>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872C4C"/>
    <w:rPr>
      <w:rFonts w:cs="Century Gothic"/>
      <w:b/>
      <w:bCs/>
      <w:color w:val="000000"/>
      <w:sz w:val="34"/>
      <w:szCs w:val="34"/>
    </w:rPr>
  </w:style>
  <w:style w:type="character" w:customStyle="1" w:styleId="A0">
    <w:name w:val="A0"/>
    <w:rsid w:val="00872C4C"/>
    <w:rPr>
      <w:rFonts w:cs="Century Gothic"/>
      <w:b/>
      <w:bCs/>
      <w:color w:val="000000"/>
      <w:sz w:val="20"/>
      <w:szCs w:val="20"/>
    </w:rPr>
  </w:style>
  <w:style w:type="paragraph" w:styleId="FootnoteText">
    <w:name w:val="footnote text"/>
    <w:basedOn w:val="Normal"/>
    <w:semiHidden/>
    <w:rsid w:val="00872C4C"/>
    <w:pPr>
      <w:widowControl w:val="0"/>
      <w:overflowPunct w:val="0"/>
      <w:autoSpaceDE w:val="0"/>
      <w:autoSpaceDN w:val="0"/>
      <w:adjustRightInd w:val="0"/>
      <w:textAlignment w:val="baseline"/>
    </w:pPr>
    <w:rPr>
      <w:rFonts w:ascii="Arial" w:eastAsia="Times New Roman" w:hAnsi="Arial"/>
      <w:sz w:val="20"/>
      <w:szCs w:val="20"/>
      <w:lang w:eastAsia="en-US"/>
    </w:rPr>
  </w:style>
  <w:style w:type="paragraph" w:styleId="CommentText">
    <w:name w:val="annotation text"/>
    <w:basedOn w:val="Normal"/>
    <w:link w:val="CommentTextChar"/>
    <w:rsid w:val="00E828D0"/>
    <w:pPr>
      <w:spacing w:after="200" w:line="276" w:lineRule="auto"/>
    </w:pPr>
    <w:rPr>
      <w:rFonts w:ascii="Calibri" w:hAnsi="Calibri" w:cs="Calibri"/>
      <w:sz w:val="20"/>
      <w:szCs w:val="20"/>
      <w:lang w:eastAsia="en-US"/>
    </w:rPr>
  </w:style>
  <w:style w:type="character" w:customStyle="1" w:styleId="CommentTextChar">
    <w:name w:val="Comment Text Char"/>
    <w:link w:val="CommentText"/>
    <w:rsid w:val="00E828D0"/>
    <w:rPr>
      <w:rFonts w:ascii="Calibri" w:hAnsi="Calibri" w:cs="Calibri"/>
      <w:lang w:val="en-GB" w:eastAsia="en-US" w:bidi="ar-SA"/>
    </w:rPr>
  </w:style>
  <w:style w:type="character" w:styleId="CommentReference">
    <w:name w:val="annotation reference"/>
    <w:semiHidden/>
    <w:rsid w:val="00491DE9"/>
    <w:rPr>
      <w:sz w:val="16"/>
      <w:szCs w:val="16"/>
    </w:rPr>
  </w:style>
  <w:style w:type="paragraph" w:styleId="CommentSubject">
    <w:name w:val="annotation subject"/>
    <w:basedOn w:val="CommentText"/>
    <w:next w:val="CommentText"/>
    <w:semiHidden/>
    <w:rsid w:val="00491DE9"/>
    <w:pPr>
      <w:spacing w:after="0" w:line="240" w:lineRule="auto"/>
    </w:pPr>
    <w:rPr>
      <w:rFonts w:ascii="Foundry Form Sans" w:hAnsi="Foundry Form Sans" w:cs="Times New Roman"/>
      <w:b/>
      <w:bCs/>
      <w:lang w:eastAsia="ja-JP"/>
    </w:rPr>
  </w:style>
  <w:style w:type="paragraph" w:styleId="BalloonText">
    <w:name w:val="Balloon Text"/>
    <w:basedOn w:val="Normal"/>
    <w:semiHidden/>
    <w:rsid w:val="00491DE9"/>
    <w:rPr>
      <w:rFonts w:ascii="Tahoma" w:hAnsi="Tahoma" w:cs="Tahoma"/>
      <w:sz w:val="16"/>
      <w:szCs w:val="16"/>
    </w:rPr>
  </w:style>
  <w:style w:type="paragraph" w:customStyle="1" w:styleId="tenderbullit">
    <w:name w:val="tender bullit"/>
    <w:basedOn w:val="Normal"/>
    <w:rsid w:val="00A05074"/>
    <w:pPr>
      <w:numPr>
        <w:numId w:val="1"/>
      </w:numPr>
    </w:pPr>
  </w:style>
  <w:style w:type="character" w:styleId="Hyperlink">
    <w:name w:val="Hyperlink"/>
    <w:rsid w:val="00D31D32"/>
    <w:rPr>
      <w:color w:val="0000FF"/>
      <w:u w:val="single"/>
    </w:rPr>
  </w:style>
  <w:style w:type="paragraph" w:styleId="Header">
    <w:name w:val="header"/>
    <w:basedOn w:val="Normal"/>
    <w:link w:val="HeaderChar"/>
    <w:rsid w:val="00FF55D0"/>
    <w:pPr>
      <w:tabs>
        <w:tab w:val="center" w:pos="4320"/>
        <w:tab w:val="right" w:pos="8640"/>
      </w:tabs>
    </w:pPr>
  </w:style>
  <w:style w:type="character" w:customStyle="1" w:styleId="HeaderChar">
    <w:name w:val="Header Char"/>
    <w:link w:val="Header"/>
    <w:rsid w:val="00FF55D0"/>
    <w:rPr>
      <w:rFonts w:ascii="Foundry Form Sans" w:hAnsi="Foundry Form Sans"/>
      <w:sz w:val="24"/>
      <w:szCs w:val="24"/>
      <w:lang w:eastAsia="ja-JP"/>
    </w:rPr>
  </w:style>
  <w:style w:type="paragraph" w:styleId="Footer">
    <w:name w:val="footer"/>
    <w:basedOn w:val="Normal"/>
    <w:link w:val="FooterChar"/>
    <w:rsid w:val="00FF55D0"/>
    <w:pPr>
      <w:tabs>
        <w:tab w:val="center" w:pos="4320"/>
        <w:tab w:val="right" w:pos="8640"/>
      </w:tabs>
    </w:pPr>
  </w:style>
  <w:style w:type="character" w:customStyle="1" w:styleId="FooterChar">
    <w:name w:val="Footer Char"/>
    <w:link w:val="Footer"/>
    <w:rsid w:val="00FF55D0"/>
    <w:rPr>
      <w:rFonts w:ascii="Foundry Form Sans" w:hAnsi="Foundry Form Sans"/>
      <w:sz w:val="24"/>
      <w:szCs w:val="24"/>
      <w:lang w:eastAsia="ja-JP"/>
    </w:rPr>
  </w:style>
  <w:style w:type="paragraph" w:styleId="ListParagraph">
    <w:name w:val="List Paragraph"/>
    <w:basedOn w:val="Normal"/>
    <w:qFormat/>
    <w:rsid w:val="007C102D"/>
    <w:pPr>
      <w:ind w:left="720"/>
    </w:pPr>
  </w:style>
  <w:style w:type="paragraph" w:customStyle="1" w:styleId="Default">
    <w:name w:val="Default"/>
    <w:rsid w:val="00A40C76"/>
    <w:pPr>
      <w:widowControl w:val="0"/>
      <w:autoSpaceDE w:val="0"/>
      <w:autoSpaceDN w:val="0"/>
      <w:adjustRightInd w:val="0"/>
    </w:pPr>
    <w:rPr>
      <w:rFonts w:ascii="Arial" w:hAnsi="Arial" w:cs="Arial"/>
      <w:color w:val="000000"/>
      <w:lang w:val="en-US"/>
    </w:rPr>
  </w:style>
  <w:style w:type="paragraph" w:styleId="NormalWeb">
    <w:name w:val="Normal (Web)"/>
    <w:basedOn w:val="Normal"/>
    <w:uiPriority w:val="99"/>
    <w:unhideWhenUsed/>
    <w:rsid w:val="000A3AF8"/>
    <w:pPr>
      <w:spacing w:before="100" w:beforeAutospacing="1" w:after="100" w:afterAutospacing="1"/>
    </w:pPr>
    <w:rPr>
      <w:rFonts w:ascii="Times" w:hAnsi="Times"/>
      <w:sz w:val="20"/>
      <w:szCs w:val="20"/>
      <w:lang w:eastAsia="en-US"/>
    </w:rPr>
  </w:style>
  <w:style w:type="character" w:customStyle="1" w:styleId="apple-converted-space">
    <w:name w:val="apple-converted-space"/>
    <w:rsid w:val="000A3A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4"/>
        <w:szCs w:val="24"/>
        <w:lang w:val="en-GB"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FB43E8"/>
    <w:rPr>
      <w:rFonts w:ascii="Foundry Form Sans" w:hAnsi="Foundry Form Sans"/>
      <w:lang w:eastAsia="ja-JP"/>
    </w:rPr>
  </w:style>
  <w:style w:type="paragraph" w:styleId="Heading1">
    <w:name w:val="heading 1"/>
    <w:basedOn w:val="Normal"/>
    <w:next w:val="Normal"/>
    <w:qFormat/>
    <w:rsid w:val="00872C4C"/>
    <w:pPr>
      <w:keepNext/>
      <w:jc w:val="center"/>
      <w:outlineLvl w:val="0"/>
    </w:pPr>
    <w:rPr>
      <w:rFonts w:ascii="Arial" w:eastAsia="Times" w:hAnsi="Arial"/>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872C4C"/>
    <w:rPr>
      <w:rFonts w:cs="Century Gothic"/>
      <w:b/>
      <w:bCs/>
      <w:color w:val="000000"/>
      <w:sz w:val="34"/>
      <w:szCs w:val="34"/>
    </w:rPr>
  </w:style>
  <w:style w:type="character" w:customStyle="1" w:styleId="A0">
    <w:name w:val="A0"/>
    <w:rsid w:val="00872C4C"/>
    <w:rPr>
      <w:rFonts w:cs="Century Gothic"/>
      <w:b/>
      <w:bCs/>
      <w:color w:val="000000"/>
      <w:sz w:val="20"/>
      <w:szCs w:val="20"/>
    </w:rPr>
  </w:style>
  <w:style w:type="paragraph" w:styleId="FootnoteText">
    <w:name w:val="footnote text"/>
    <w:basedOn w:val="Normal"/>
    <w:semiHidden/>
    <w:rsid w:val="00872C4C"/>
    <w:pPr>
      <w:widowControl w:val="0"/>
      <w:overflowPunct w:val="0"/>
      <w:autoSpaceDE w:val="0"/>
      <w:autoSpaceDN w:val="0"/>
      <w:adjustRightInd w:val="0"/>
      <w:textAlignment w:val="baseline"/>
    </w:pPr>
    <w:rPr>
      <w:rFonts w:ascii="Arial" w:eastAsia="Times New Roman" w:hAnsi="Arial"/>
      <w:sz w:val="20"/>
      <w:szCs w:val="20"/>
      <w:lang w:eastAsia="en-US"/>
    </w:rPr>
  </w:style>
  <w:style w:type="paragraph" w:styleId="CommentText">
    <w:name w:val="annotation text"/>
    <w:basedOn w:val="Normal"/>
    <w:link w:val="CommentTextChar"/>
    <w:rsid w:val="00E828D0"/>
    <w:pPr>
      <w:spacing w:after="200" w:line="276" w:lineRule="auto"/>
    </w:pPr>
    <w:rPr>
      <w:rFonts w:ascii="Calibri" w:hAnsi="Calibri" w:cs="Calibri"/>
      <w:sz w:val="20"/>
      <w:szCs w:val="20"/>
      <w:lang w:eastAsia="en-US"/>
    </w:rPr>
  </w:style>
  <w:style w:type="character" w:customStyle="1" w:styleId="CommentTextChar">
    <w:name w:val="Comment Text Char"/>
    <w:link w:val="CommentText"/>
    <w:rsid w:val="00E828D0"/>
    <w:rPr>
      <w:rFonts w:ascii="Calibri" w:hAnsi="Calibri" w:cs="Calibri"/>
      <w:lang w:val="en-GB" w:eastAsia="en-US" w:bidi="ar-SA"/>
    </w:rPr>
  </w:style>
  <w:style w:type="character" w:styleId="CommentReference">
    <w:name w:val="annotation reference"/>
    <w:semiHidden/>
    <w:rsid w:val="00491DE9"/>
    <w:rPr>
      <w:sz w:val="16"/>
      <w:szCs w:val="16"/>
    </w:rPr>
  </w:style>
  <w:style w:type="paragraph" w:styleId="CommentSubject">
    <w:name w:val="annotation subject"/>
    <w:basedOn w:val="CommentText"/>
    <w:next w:val="CommentText"/>
    <w:semiHidden/>
    <w:rsid w:val="00491DE9"/>
    <w:pPr>
      <w:spacing w:after="0" w:line="240" w:lineRule="auto"/>
    </w:pPr>
    <w:rPr>
      <w:rFonts w:ascii="Foundry Form Sans" w:hAnsi="Foundry Form Sans" w:cs="Times New Roman"/>
      <w:b/>
      <w:bCs/>
      <w:lang w:eastAsia="ja-JP"/>
    </w:rPr>
  </w:style>
  <w:style w:type="paragraph" w:styleId="BalloonText">
    <w:name w:val="Balloon Text"/>
    <w:basedOn w:val="Normal"/>
    <w:semiHidden/>
    <w:rsid w:val="00491DE9"/>
    <w:rPr>
      <w:rFonts w:ascii="Tahoma" w:hAnsi="Tahoma" w:cs="Tahoma"/>
      <w:sz w:val="16"/>
      <w:szCs w:val="16"/>
    </w:rPr>
  </w:style>
  <w:style w:type="paragraph" w:customStyle="1" w:styleId="tenderbullit">
    <w:name w:val="tender bullit"/>
    <w:basedOn w:val="Normal"/>
    <w:rsid w:val="00A05074"/>
    <w:pPr>
      <w:numPr>
        <w:numId w:val="1"/>
      </w:numPr>
    </w:pPr>
  </w:style>
  <w:style w:type="character" w:styleId="Hyperlink">
    <w:name w:val="Hyperlink"/>
    <w:rsid w:val="00D31D32"/>
    <w:rPr>
      <w:color w:val="0000FF"/>
      <w:u w:val="single"/>
    </w:rPr>
  </w:style>
  <w:style w:type="paragraph" w:styleId="Header">
    <w:name w:val="header"/>
    <w:basedOn w:val="Normal"/>
    <w:link w:val="HeaderChar"/>
    <w:rsid w:val="00FF55D0"/>
    <w:pPr>
      <w:tabs>
        <w:tab w:val="center" w:pos="4320"/>
        <w:tab w:val="right" w:pos="8640"/>
      </w:tabs>
    </w:pPr>
  </w:style>
  <w:style w:type="character" w:customStyle="1" w:styleId="HeaderChar">
    <w:name w:val="Header Char"/>
    <w:link w:val="Header"/>
    <w:rsid w:val="00FF55D0"/>
    <w:rPr>
      <w:rFonts w:ascii="Foundry Form Sans" w:hAnsi="Foundry Form Sans"/>
      <w:sz w:val="24"/>
      <w:szCs w:val="24"/>
      <w:lang w:eastAsia="ja-JP"/>
    </w:rPr>
  </w:style>
  <w:style w:type="paragraph" w:styleId="Footer">
    <w:name w:val="footer"/>
    <w:basedOn w:val="Normal"/>
    <w:link w:val="FooterChar"/>
    <w:rsid w:val="00FF55D0"/>
    <w:pPr>
      <w:tabs>
        <w:tab w:val="center" w:pos="4320"/>
        <w:tab w:val="right" w:pos="8640"/>
      </w:tabs>
    </w:pPr>
  </w:style>
  <w:style w:type="character" w:customStyle="1" w:styleId="FooterChar">
    <w:name w:val="Footer Char"/>
    <w:link w:val="Footer"/>
    <w:rsid w:val="00FF55D0"/>
    <w:rPr>
      <w:rFonts w:ascii="Foundry Form Sans" w:hAnsi="Foundry Form Sans"/>
      <w:sz w:val="24"/>
      <w:szCs w:val="24"/>
      <w:lang w:eastAsia="ja-JP"/>
    </w:rPr>
  </w:style>
  <w:style w:type="paragraph" w:styleId="ListParagraph">
    <w:name w:val="List Paragraph"/>
    <w:basedOn w:val="Normal"/>
    <w:qFormat/>
    <w:rsid w:val="007C102D"/>
    <w:pPr>
      <w:ind w:left="720"/>
    </w:pPr>
  </w:style>
  <w:style w:type="paragraph" w:customStyle="1" w:styleId="Default">
    <w:name w:val="Default"/>
    <w:rsid w:val="00A40C76"/>
    <w:pPr>
      <w:widowControl w:val="0"/>
      <w:autoSpaceDE w:val="0"/>
      <w:autoSpaceDN w:val="0"/>
      <w:adjustRightInd w:val="0"/>
    </w:pPr>
    <w:rPr>
      <w:rFonts w:ascii="Arial" w:hAnsi="Arial" w:cs="Arial"/>
      <w:color w:val="000000"/>
      <w:lang w:val="en-US"/>
    </w:rPr>
  </w:style>
  <w:style w:type="paragraph" w:styleId="NormalWeb">
    <w:name w:val="Normal (Web)"/>
    <w:basedOn w:val="Normal"/>
    <w:uiPriority w:val="99"/>
    <w:unhideWhenUsed/>
    <w:rsid w:val="000A3AF8"/>
    <w:pPr>
      <w:spacing w:before="100" w:beforeAutospacing="1" w:after="100" w:afterAutospacing="1"/>
    </w:pPr>
    <w:rPr>
      <w:rFonts w:ascii="Times" w:hAnsi="Times"/>
      <w:sz w:val="20"/>
      <w:szCs w:val="20"/>
      <w:lang w:eastAsia="en-US"/>
    </w:rPr>
  </w:style>
  <w:style w:type="character" w:customStyle="1" w:styleId="apple-converted-space">
    <w:name w:val="apple-converted-space"/>
    <w:rsid w:val="000A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066A7-5071-457D-89AC-DEC185C0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6045</Words>
  <Characters>34463</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HEALTHY SCHOOLS LONDON REVIEW TOOL</vt:lpstr>
    </vt:vector>
  </TitlesOfParts>
  <Company>Greater London Authority</Company>
  <LinksUpToDate>false</LinksUpToDate>
  <CharactersWithSpaces>40428</CharactersWithSpaces>
  <SharedDoc>false</SharedDoc>
  <HyperlinkBase/>
  <HLinks>
    <vt:vector size="6" baseType="variant">
      <vt:variant>
        <vt:i4>7798798</vt:i4>
      </vt:variant>
      <vt:variant>
        <vt:i4>0</vt:i4>
      </vt:variant>
      <vt:variant>
        <vt:i4>0</vt:i4>
      </vt:variant>
      <vt:variant>
        <vt:i4>5</vt:i4>
      </vt:variant>
      <vt:variant>
        <vt:lpwstr>http://www.transformingconflict.org/sites/default/files/Barnet 007098_RA Evaluation A4 Booklet final version %282%29.pdf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SCHOOLS LONDON REVIEW TOOL</dc:title>
  <dc:creator>liz prosser</dc:creator>
  <cp:lastModifiedBy>Theodore, Cherie</cp:lastModifiedBy>
  <cp:revision>2</cp:revision>
  <cp:lastPrinted>2017-09-15T13:30:00Z</cp:lastPrinted>
  <dcterms:created xsi:type="dcterms:W3CDTF">2018-08-06T09:57:00Z</dcterms:created>
  <dcterms:modified xsi:type="dcterms:W3CDTF">2018-08-06T09:57:00Z</dcterms:modified>
</cp:coreProperties>
</file>