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D4230B" w:rsidP="0029767F">
      <w:pPr>
        <w:jc w:val="center"/>
        <w:rPr>
          <w:sz w:val="32"/>
          <w:szCs w:val="32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2E6B7476" wp14:editId="6B5F96AD">
            <wp:extent cx="3629025" cy="2198999"/>
            <wp:effectExtent l="0" t="0" r="0" b="0"/>
            <wp:docPr id="2" name="Picture 2" descr="H:\HS\LBS\Logos\LBS_HSLogo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S\LBS\Logos\LBS_HSLogo_low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29" cy="22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38" w:rsidRPr="00D4230B" w:rsidRDefault="00B81D38" w:rsidP="00B81D38">
      <w:pPr>
        <w:tabs>
          <w:tab w:val="left" w:pos="6240"/>
        </w:tabs>
        <w:jc w:val="center"/>
        <w:rPr>
          <w:b/>
          <w:color w:val="00B050"/>
          <w:sz w:val="52"/>
          <w:szCs w:val="52"/>
        </w:rPr>
      </w:pPr>
      <w:r w:rsidRPr="00D4230B">
        <w:rPr>
          <w:b/>
          <w:color w:val="00B050"/>
          <w:sz w:val="52"/>
          <w:szCs w:val="52"/>
        </w:rPr>
        <w:t>Enhanced Healthy Schools</w:t>
      </w: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29767F" w:rsidP="006B5FAC">
      <w:pPr>
        <w:jc w:val="center"/>
        <w:rPr>
          <w:b/>
          <w:sz w:val="56"/>
          <w:szCs w:val="56"/>
        </w:rPr>
      </w:pPr>
      <w:r w:rsidRPr="0029767F">
        <w:rPr>
          <w:b/>
          <w:sz w:val="56"/>
          <w:szCs w:val="56"/>
        </w:rPr>
        <w:t xml:space="preserve">Healthy </w:t>
      </w:r>
      <w:r w:rsidRPr="006B5FAC">
        <w:rPr>
          <w:b/>
          <w:sz w:val="56"/>
          <w:szCs w:val="56"/>
        </w:rPr>
        <w:t xml:space="preserve">Schools </w:t>
      </w:r>
      <w:r w:rsidR="00D4230B">
        <w:rPr>
          <w:b/>
          <w:sz w:val="56"/>
          <w:szCs w:val="56"/>
        </w:rPr>
        <w:t>Champions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B81D38" w:rsidRDefault="0029767F" w:rsidP="00B81D38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School:</w:t>
      </w:r>
    </w:p>
    <w:p w:rsidR="007F540C" w:rsidRPr="007A2308" w:rsidRDefault="009724BC" w:rsidP="00B81D38">
      <w:pPr>
        <w:tabs>
          <w:tab w:val="left" w:pos="6240"/>
        </w:tabs>
        <w:rPr>
          <w:rFonts w:ascii="Arial" w:eastAsia="MS Mincho" w:hAnsi="Arial" w:cs="Arial"/>
          <w:lang w:eastAsia="ja-JP"/>
        </w:rPr>
      </w:pPr>
      <w:r w:rsidRPr="007A2308">
        <w:rPr>
          <w:rFonts w:ascii="Arial" w:eastAsia="MS Mincho" w:hAnsi="Arial" w:cs="Arial"/>
          <w:lang w:eastAsia="ja-JP"/>
        </w:rPr>
        <w:t xml:space="preserve">This </w:t>
      </w:r>
      <w:r w:rsidR="009C5169" w:rsidRPr="007A2308">
        <w:rPr>
          <w:rFonts w:ascii="Arial" w:eastAsia="MS Mincho" w:hAnsi="Arial" w:cs="Arial"/>
          <w:lang w:eastAsia="ja-JP"/>
        </w:rPr>
        <w:t>p</w:t>
      </w:r>
      <w:r w:rsidRPr="007A2308">
        <w:rPr>
          <w:rFonts w:ascii="Arial" w:eastAsia="MS Mincho" w:hAnsi="Arial" w:cs="Arial"/>
          <w:lang w:eastAsia="ja-JP"/>
        </w:rPr>
        <w:t xml:space="preserve">lanning </w:t>
      </w:r>
      <w:r w:rsidR="009C5169" w:rsidRPr="007A2308">
        <w:rPr>
          <w:rFonts w:ascii="Arial" w:eastAsia="MS Mincho" w:hAnsi="Arial" w:cs="Arial"/>
          <w:lang w:eastAsia="ja-JP"/>
        </w:rPr>
        <w:t>t</w:t>
      </w:r>
      <w:r w:rsidR="006243EA" w:rsidRPr="007A2308">
        <w:rPr>
          <w:rFonts w:ascii="Arial" w:eastAsia="MS Mincho" w:hAnsi="Arial" w:cs="Arial"/>
          <w:lang w:eastAsia="ja-JP"/>
        </w:rPr>
        <w:t>emplate</w:t>
      </w:r>
      <w:r w:rsidRPr="007A2308">
        <w:rPr>
          <w:rFonts w:ascii="Arial" w:eastAsia="MS Mincho" w:hAnsi="Arial" w:cs="Arial"/>
          <w:lang w:eastAsia="ja-JP"/>
        </w:rPr>
        <w:t xml:space="preserve"> is for all schools</w:t>
      </w:r>
      <w:r w:rsidR="00D4230B" w:rsidRPr="007A2308">
        <w:rPr>
          <w:rFonts w:ascii="Arial" w:eastAsia="MS Mincho" w:hAnsi="Arial" w:cs="Arial"/>
          <w:lang w:eastAsia="ja-JP"/>
        </w:rPr>
        <w:t xml:space="preserve"> in Southwark</w:t>
      </w:r>
      <w:r w:rsidR="007A2308" w:rsidRPr="007A2308">
        <w:rPr>
          <w:rFonts w:ascii="Arial" w:eastAsia="MS Mincho" w:hAnsi="Arial" w:cs="Arial"/>
          <w:lang w:eastAsia="ja-JP"/>
        </w:rPr>
        <w:t xml:space="preserve"> </w:t>
      </w:r>
      <w:r w:rsidR="00524E9D" w:rsidRPr="007A2308">
        <w:rPr>
          <w:rFonts w:ascii="Arial" w:eastAsia="MS Mincho" w:hAnsi="Arial" w:cs="Arial"/>
          <w:lang w:eastAsia="ja-JP"/>
        </w:rPr>
        <w:t>to record how your</w:t>
      </w:r>
      <w:r w:rsidR="00D4230B" w:rsidRPr="007A2308">
        <w:rPr>
          <w:rFonts w:ascii="Arial" w:eastAsia="MS Mincho" w:hAnsi="Arial" w:cs="Arial"/>
          <w:lang w:eastAsia="ja-JP"/>
        </w:rPr>
        <w:t xml:space="preserve"> Healthy Schools Champions</w:t>
      </w:r>
      <w:r w:rsidR="007A2308" w:rsidRPr="007A2308">
        <w:rPr>
          <w:rFonts w:ascii="Arial" w:eastAsia="MS Mincho" w:hAnsi="Arial" w:cs="Arial"/>
          <w:lang w:eastAsia="ja-JP"/>
        </w:rPr>
        <w:t xml:space="preserve"> </w:t>
      </w:r>
      <w:r w:rsidR="00B81D38">
        <w:rPr>
          <w:rFonts w:ascii="Arial" w:eastAsia="MS Mincho" w:hAnsi="Arial" w:cs="Arial"/>
          <w:lang w:eastAsia="ja-JP"/>
        </w:rPr>
        <w:t xml:space="preserve">project </w:t>
      </w:r>
      <w:r w:rsidR="007A2308" w:rsidRPr="007A2308">
        <w:rPr>
          <w:rFonts w:ascii="Arial" w:eastAsia="MS Mincho" w:hAnsi="Arial" w:cs="Arial"/>
          <w:lang w:eastAsia="ja-JP"/>
        </w:rPr>
        <w:t xml:space="preserve">development work </w:t>
      </w:r>
      <w:r w:rsidR="00D4230B" w:rsidRPr="007A2308">
        <w:rPr>
          <w:rFonts w:ascii="Arial" w:eastAsia="MS Mincho" w:hAnsi="Arial" w:cs="Arial"/>
          <w:lang w:eastAsia="ja-JP"/>
        </w:rPr>
        <w:t xml:space="preserve"> </w:t>
      </w:r>
      <w:r w:rsidR="00524E9D" w:rsidRPr="007A2308">
        <w:rPr>
          <w:rFonts w:ascii="Arial" w:eastAsia="MS Mincho" w:hAnsi="Arial" w:cs="Arial"/>
          <w:lang w:eastAsia="ja-JP"/>
        </w:rPr>
        <w:t xml:space="preserve"> </w:t>
      </w:r>
      <w:r w:rsidR="007A2308" w:rsidRPr="007A2308">
        <w:rPr>
          <w:rFonts w:ascii="Arial" w:eastAsia="MS Mincho" w:hAnsi="Arial" w:cs="Arial"/>
          <w:lang w:eastAsia="ja-JP"/>
        </w:rPr>
        <w:t xml:space="preserve">contributes to the aims of </w:t>
      </w:r>
      <w:r w:rsidR="007A2308" w:rsidRPr="007A2308">
        <w:rPr>
          <w:rFonts w:ascii="Arial" w:hAnsi="Arial" w:cs="Arial"/>
          <w:b/>
          <w:color w:val="008000"/>
        </w:rPr>
        <w:t xml:space="preserve">Southwark’s </w:t>
      </w:r>
      <w:r w:rsidR="007A2308">
        <w:rPr>
          <w:rFonts w:ascii="Arial" w:hAnsi="Arial" w:cs="Arial"/>
          <w:b/>
          <w:color w:val="008000"/>
        </w:rPr>
        <w:t>Enhanced H</w:t>
      </w:r>
      <w:r w:rsidR="007A2308" w:rsidRPr="007A2308">
        <w:rPr>
          <w:rFonts w:ascii="Arial" w:hAnsi="Arial" w:cs="Arial"/>
          <w:b/>
          <w:color w:val="008000"/>
        </w:rPr>
        <w:t xml:space="preserve">ealthy Schools </w:t>
      </w:r>
      <w:r w:rsidR="007A2308">
        <w:rPr>
          <w:rFonts w:ascii="Arial" w:hAnsi="Arial" w:cs="Arial"/>
          <w:b/>
          <w:color w:val="008000"/>
        </w:rPr>
        <w:t>approach.</w:t>
      </w:r>
      <w:r w:rsidR="00396C61">
        <w:rPr>
          <w:rFonts w:ascii="Arial" w:hAnsi="Arial" w:cs="Arial"/>
          <w:b/>
          <w:color w:val="008000"/>
        </w:rPr>
        <w:t xml:space="preserve">  Please refer to </w:t>
      </w:r>
      <w:r w:rsidR="00BA4B8F">
        <w:rPr>
          <w:rFonts w:ascii="Arial" w:hAnsi="Arial" w:cs="Arial"/>
          <w:b/>
          <w:color w:val="008000"/>
        </w:rPr>
        <w:t xml:space="preserve">Enhanced </w:t>
      </w:r>
      <w:r w:rsidR="00396C61">
        <w:rPr>
          <w:rFonts w:ascii="Arial" w:hAnsi="Arial" w:cs="Arial"/>
          <w:b/>
          <w:color w:val="008000"/>
        </w:rPr>
        <w:t>H</w:t>
      </w:r>
      <w:r w:rsidR="00BA4B8F">
        <w:rPr>
          <w:rFonts w:ascii="Arial" w:hAnsi="Arial" w:cs="Arial"/>
          <w:b/>
          <w:color w:val="008000"/>
        </w:rPr>
        <w:t xml:space="preserve">ealthy </w:t>
      </w:r>
      <w:r w:rsidR="00396C61">
        <w:rPr>
          <w:rFonts w:ascii="Arial" w:hAnsi="Arial" w:cs="Arial"/>
          <w:b/>
          <w:color w:val="008000"/>
        </w:rPr>
        <w:t>S</w:t>
      </w:r>
      <w:r w:rsidR="00BA4B8F">
        <w:rPr>
          <w:rFonts w:ascii="Arial" w:hAnsi="Arial" w:cs="Arial"/>
          <w:b/>
          <w:color w:val="008000"/>
        </w:rPr>
        <w:t>chools</w:t>
      </w:r>
      <w:r w:rsidR="00396C61">
        <w:rPr>
          <w:rFonts w:ascii="Arial" w:hAnsi="Arial" w:cs="Arial"/>
          <w:b/>
          <w:color w:val="008000"/>
        </w:rPr>
        <w:t xml:space="preserve"> Reference document for guidance and evidence-base.</w:t>
      </w:r>
    </w:p>
    <w:p w:rsidR="007A2308" w:rsidRDefault="007A2308" w:rsidP="00EC671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 w:cs="Century Gothic"/>
          <w:b/>
          <w:bCs/>
          <w:sz w:val="32"/>
          <w:szCs w:val="32"/>
          <w:lang w:eastAsia="ja-JP"/>
        </w:rPr>
      </w:pPr>
    </w:p>
    <w:p w:rsidR="005319EB" w:rsidRPr="009A0DDF" w:rsidRDefault="009A0DDF" w:rsidP="00EC671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sz w:val="26"/>
          <w:szCs w:val="26"/>
          <w:lang w:eastAsia="ja-JP"/>
        </w:rPr>
      </w:pPr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59"/>
        <w:gridCol w:w="6413"/>
      </w:tblGrid>
      <w:tr w:rsidR="009A0DDF" w:rsidRPr="009A0DDF" w:rsidTr="005641DE">
        <w:trPr>
          <w:trHeight w:val="284"/>
        </w:trPr>
        <w:tc>
          <w:tcPr>
            <w:tcW w:w="7479" w:type="dxa"/>
            <w:gridSpan w:val="2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Name of School: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B81D38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>
              <w:rPr>
                <w:rStyle w:val="A2"/>
                <w:rFonts w:cs="Arial"/>
                <w:color w:val="FFFFFF"/>
                <w:sz w:val="24"/>
                <w:szCs w:val="24"/>
              </w:rPr>
              <w:t>LA Locality</w:t>
            </w:r>
            <w:r w:rsidR="009A0DDF"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:</w:t>
            </w:r>
            <w:r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A0DDF" w:rsidRPr="009A0DDF" w:rsidTr="005641DE">
        <w:trPr>
          <w:trHeight w:val="454"/>
        </w:trPr>
        <w:tc>
          <w:tcPr>
            <w:tcW w:w="7479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Key contact and job title: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7A2308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Date</w:t>
            </w:r>
            <w:r w:rsidR="007A2308">
              <w:rPr>
                <w:rStyle w:val="A2"/>
                <w:rFonts w:cs="Arial"/>
                <w:color w:val="FFFFFF"/>
                <w:sz w:val="24"/>
                <w:szCs w:val="24"/>
              </w:rPr>
              <w:t>s</w:t>
            </w: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achieved HSL </w:t>
            </w:r>
            <w:r w:rsidR="007A2308">
              <w:rPr>
                <w:rStyle w:val="A2"/>
                <w:rFonts w:cs="Arial"/>
                <w:color w:val="FFFFFF"/>
                <w:sz w:val="24"/>
                <w:szCs w:val="24"/>
              </w:rPr>
              <w:t>Silver &amp; Gold</w:t>
            </w: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3D43C9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</w:t>
            </w:r>
            <w:r>
              <w:rPr>
                <w:rStyle w:val="A2"/>
                <w:color w:val="FFFFFF"/>
                <w:sz w:val="24"/>
                <w:szCs w:val="24"/>
              </w:rPr>
              <w:t xml:space="preserve"> &amp; Wellbeing</w:t>
            </w:r>
            <w:r w:rsidR="009A0DDF"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Priority 1 (universal)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b w:val="0"/>
                <w:sz w:val="24"/>
                <w:szCs w:val="24"/>
              </w:rPr>
              <w:t>For all pupils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ind w:left="360"/>
              <w:rPr>
                <w:rStyle w:val="A2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3D43C9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</w:t>
            </w:r>
            <w:r>
              <w:rPr>
                <w:rStyle w:val="A2"/>
                <w:color w:val="FFFFFF"/>
                <w:sz w:val="24"/>
                <w:szCs w:val="24"/>
              </w:rPr>
              <w:t xml:space="preserve"> &amp; Wellbeing</w:t>
            </w:r>
            <w:r w:rsidR="009A0DDF"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Priority 2 (targeted</w:t>
            </w:r>
            <w:r w:rsidR="00444660">
              <w:rPr>
                <w:rStyle w:val="A2"/>
                <w:rFonts w:cs="Arial"/>
                <w:color w:val="FFFFFF"/>
                <w:sz w:val="24"/>
                <w:szCs w:val="24"/>
              </w:rPr>
              <w:t xml:space="preserve"> –vulnerable group</w:t>
            </w:r>
            <w:r w:rsidR="009A0DDF"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sz w:val="24"/>
                <w:szCs w:val="24"/>
              </w:rPr>
              <w:t>For a group more at risk (targeted)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Start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End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EC671F" w:rsidRPr="00464DC5" w:rsidTr="00EC671F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C671F" w:rsidRPr="00EC671F" w:rsidRDefault="00EC671F" w:rsidP="007E45D3">
            <w:pPr>
              <w:spacing w:before="40"/>
              <w:jc w:val="right"/>
              <w:rPr>
                <w:rFonts w:cs="Arial"/>
                <w:b/>
                <w:bCs/>
                <w:color w:val="FFFFFF"/>
              </w:rPr>
            </w:pPr>
            <w:r w:rsidRPr="00EC671F">
              <w:rPr>
                <w:rFonts w:cs="Arial"/>
                <w:b/>
                <w:bCs/>
                <w:color w:val="FFFFFF"/>
              </w:rPr>
              <w:t>Consent to share Report and Photographs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1F" w:rsidRPr="00EC671F" w:rsidRDefault="00EC671F" w:rsidP="007E45D3">
            <w:pPr>
              <w:spacing w:before="40"/>
              <w:rPr>
                <w:rFonts w:cs="Arial"/>
                <w:bCs/>
                <w:color w:val="000000"/>
              </w:rPr>
            </w:pPr>
            <w:r w:rsidRPr="00EC671F">
              <w:rPr>
                <w:rFonts w:cs="Arial"/>
                <w:bCs/>
                <w:color w:val="000000"/>
              </w:rPr>
              <w:t xml:space="preserve">We agree that </w:t>
            </w:r>
            <w:r>
              <w:rPr>
                <w:rFonts w:cs="Arial"/>
                <w:bCs/>
                <w:color w:val="000000"/>
              </w:rPr>
              <w:t>Southwark Council</w:t>
            </w:r>
            <w:r w:rsidR="007A2308">
              <w:rPr>
                <w:rFonts w:cs="Arial"/>
                <w:bCs/>
                <w:color w:val="000000"/>
              </w:rPr>
              <w:t xml:space="preserve"> and </w:t>
            </w:r>
            <w:r>
              <w:rPr>
                <w:rFonts w:cs="Arial"/>
                <w:bCs/>
                <w:color w:val="000000"/>
              </w:rPr>
              <w:t xml:space="preserve">its partners </w:t>
            </w:r>
            <w:r w:rsidRPr="00EC671F">
              <w:rPr>
                <w:rFonts w:cs="Arial"/>
                <w:bCs/>
                <w:color w:val="000000"/>
              </w:rPr>
              <w:t xml:space="preserve">may share this report and photographs. Please delete as appropriate </w:t>
            </w:r>
          </w:p>
          <w:p w:rsidR="00EC671F" w:rsidRPr="00EC671F" w:rsidRDefault="00EC671F" w:rsidP="007E45D3">
            <w:pPr>
              <w:spacing w:before="40"/>
              <w:rPr>
                <w:rFonts w:cs="Arial"/>
                <w:b/>
                <w:bCs/>
                <w:color w:val="000000"/>
              </w:rPr>
            </w:pPr>
            <w:r w:rsidRPr="00EC671F">
              <w:rPr>
                <w:rFonts w:cs="Arial"/>
                <w:b/>
                <w:bCs/>
                <w:color w:val="000000"/>
              </w:rPr>
              <w:t>Yes       No</w:t>
            </w:r>
          </w:p>
        </w:tc>
      </w:tr>
    </w:tbl>
    <w:p w:rsidR="009A0DDF" w:rsidRPr="007A2308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rFonts w:ascii="Arial" w:hAnsi="Arial" w:cs="Arial"/>
          <w:b w:val="0"/>
          <w:bCs w:val="0"/>
          <w:sz w:val="32"/>
          <w:szCs w:val="32"/>
        </w:rPr>
      </w:pPr>
      <w:r w:rsidRPr="009A0DDF">
        <w:rPr>
          <w:rStyle w:val="A2"/>
          <w:sz w:val="28"/>
        </w:rPr>
        <w:br w:type="page"/>
      </w:r>
      <w:r w:rsidR="007A2308" w:rsidRPr="007A2308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Enhanced Healthy Schools - </w:t>
      </w:r>
      <w:r w:rsidRPr="007A2308">
        <w:rPr>
          <w:rStyle w:val="A2"/>
          <w:rFonts w:ascii="Arial" w:hAnsi="Arial" w:cs="Arial"/>
          <w:sz w:val="32"/>
          <w:szCs w:val="32"/>
        </w:rPr>
        <w:t>Planning Tool: Universal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</w:t>
            </w:r>
            <w:r w:rsidR="003D43C9">
              <w:rPr>
                <w:rStyle w:val="A2"/>
                <w:color w:val="FFFFFF"/>
                <w:sz w:val="24"/>
                <w:szCs w:val="24"/>
              </w:rPr>
              <w:t xml:space="preserve"> &amp; Wellbeing</w:t>
            </w:r>
            <w:r w:rsidRPr="009A0DDF">
              <w:rPr>
                <w:rStyle w:val="A2"/>
                <w:color w:val="FFFFFF"/>
                <w:sz w:val="24"/>
                <w:szCs w:val="24"/>
              </w:rPr>
              <w:t xml:space="preserve"> Priority 1 (universal)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Default="009A0DDF" w:rsidP="005641DE">
            <w:pPr>
              <w:spacing w:before="40"/>
              <w:rPr>
                <w:rFonts w:cs="Arial"/>
                <w:bCs/>
                <w:i/>
              </w:rPr>
            </w:pPr>
            <w:r w:rsidRPr="009A0DDF">
              <w:rPr>
                <w:rFonts w:cs="Arial"/>
                <w:bCs/>
                <w:i/>
              </w:rPr>
              <w:t xml:space="preserve">Refer to </w:t>
            </w:r>
            <w:r w:rsidR="000C09BE">
              <w:rPr>
                <w:rFonts w:cs="Arial"/>
                <w:bCs/>
                <w:i/>
              </w:rPr>
              <w:t>LA’s locality and borough survey reports, and/or to</w:t>
            </w:r>
            <w:bookmarkStart w:id="0" w:name="_GoBack"/>
            <w:bookmarkEnd w:id="0"/>
            <w:r w:rsidR="00B81D38">
              <w:rPr>
                <w:rFonts w:cs="Arial"/>
                <w:bCs/>
                <w:i/>
              </w:rPr>
              <w:t xml:space="preserve"> </w:t>
            </w:r>
            <w:r w:rsidRPr="009A0DDF">
              <w:rPr>
                <w:rFonts w:cs="Arial"/>
                <w:bCs/>
                <w:i/>
              </w:rPr>
              <w:t>your School Improvement/Development Plan and other sources of data to explain how you have identified this priority through your needs assessment</w:t>
            </w:r>
          </w:p>
          <w:p w:rsidR="00EF4A6E" w:rsidRDefault="00EF4A6E" w:rsidP="005641DE">
            <w:pPr>
              <w:spacing w:before="40"/>
              <w:rPr>
                <w:rFonts w:cs="Arial"/>
                <w:bCs/>
                <w:i/>
              </w:rPr>
            </w:pPr>
          </w:p>
          <w:p w:rsidR="00EF4A6E" w:rsidRDefault="00EF4A6E" w:rsidP="005641DE">
            <w:pPr>
              <w:spacing w:before="40"/>
              <w:rPr>
                <w:rFonts w:cs="Arial"/>
                <w:bCs/>
                <w:i/>
              </w:rPr>
            </w:pPr>
          </w:p>
          <w:p w:rsidR="00EF4A6E" w:rsidRPr="00EF4A6E" w:rsidRDefault="00EF4A6E" w:rsidP="005641DE">
            <w:pPr>
              <w:spacing w:before="40"/>
              <w:rPr>
                <w:rFonts w:cs="Arial"/>
                <w:bCs/>
                <w:i/>
                <w:color w:val="000000" w:themeColor="text1"/>
              </w:rPr>
            </w:pPr>
          </w:p>
          <w:p w:rsidR="00EF4A6E" w:rsidRPr="00BB2012" w:rsidRDefault="00EF4A6E" w:rsidP="00EF4A6E">
            <w:pPr>
              <w:spacing w:before="40"/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For the “Activities/Interventions</w:t>
            </w:r>
            <w:r w:rsid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 below,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 w:rsid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they 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evidence-informed (EI) or evidence-based (EB)</w:t>
            </w:r>
            <w:r w:rsid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or both</w:t>
            </w:r>
            <w:r w:rsid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:rsidR="00EF4A6E" w:rsidRPr="00BB2012" w:rsidRDefault="00EF4A6E" w:rsidP="00EF4A6E">
            <w:pPr>
              <w:spacing w:before="40"/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>EI –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using information</w:t>
            </w:r>
            <w:r w:rsidR="00BB2012"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&amp; evidence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about what works</w:t>
            </w:r>
            <w:r w:rsidR="00BB2012"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; acknowledges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that what works in one context may not be appropriate or feasible in another</w:t>
            </w:r>
            <w:r w:rsidR="00BB2012"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, practitioner-led approach (action-based research)</w:t>
            </w:r>
          </w:p>
          <w:p w:rsidR="00EF4A6E" w:rsidRPr="009A0DDF" w:rsidRDefault="00EF4A6E" w:rsidP="00EF4A6E">
            <w:pPr>
              <w:spacing w:before="40"/>
              <w:rPr>
                <w:rStyle w:val="A2"/>
                <w:rFonts w:cs="Arial"/>
                <w:i/>
                <w:sz w:val="24"/>
                <w:szCs w:val="24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>EB –</w:t>
            </w:r>
            <w:r w:rsidRPr="00BB2012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research-proven</w:t>
            </w:r>
            <w:r w:rsidR="00BB2012" w:rsidRPr="00BB2012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programmes</w:t>
            </w:r>
            <w:r w:rsidRPr="00BB2012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demonstrate reliable and consistently positive changes in important health and wellbeing-related </w:t>
            </w:r>
            <w:r w:rsidR="00BB2012"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and functional 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measures</w:t>
            </w:r>
            <w:r w:rsidR="00BB2012"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, practitioner-led approach (action-based research).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  <w:r w:rsidR="00EF4A6E">
              <w:rPr>
                <w:rStyle w:val="A2"/>
                <w:color w:val="FFFFFF"/>
                <w:sz w:val="24"/>
                <w:szCs w:val="24"/>
              </w:rPr>
              <w:t>/Interventions</w:t>
            </w:r>
          </w:p>
          <w:p w:rsidR="00EF4A6E" w:rsidRDefault="00EF4A6E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>
              <w:rPr>
                <w:rStyle w:val="A2"/>
                <w:color w:val="FFFFFF"/>
                <w:sz w:val="24"/>
                <w:szCs w:val="24"/>
              </w:rPr>
              <w:t>(evidence-informed –EI</w:t>
            </w:r>
          </w:p>
          <w:p w:rsidR="00EF4A6E" w:rsidRPr="009A0DDF" w:rsidRDefault="00EF4A6E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>
              <w:rPr>
                <w:rStyle w:val="A2"/>
                <w:color w:val="FFFFFF"/>
                <w:sz w:val="24"/>
                <w:szCs w:val="24"/>
              </w:rPr>
              <w:t>Or evidence-based – EB)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0"/>
          <w:szCs w:val="20"/>
        </w:rPr>
        <w:br w:type="page"/>
      </w:r>
      <w:r w:rsidR="00B81D38" w:rsidRPr="007A2308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Enhanced Healthy Schools - </w:t>
      </w:r>
      <w:r w:rsidRPr="009A0DDF">
        <w:rPr>
          <w:rStyle w:val="A2"/>
          <w:sz w:val="32"/>
          <w:szCs w:val="32"/>
        </w:rPr>
        <w:t>Planning Tool: Targeted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3D43C9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</w:t>
            </w:r>
            <w:r>
              <w:rPr>
                <w:rStyle w:val="A2"/>
                <w:color w:val="FFFFFF"/>
                <w:sz w:val="24"/>
                <w:szCs w:val="24"/>
              </w:rPr>
              <w:t xml:space="preserve"> &amp; Wellbeing</w:t>
            </w:r>
            <w:r w:rsidR="009A0DDF" w:rsidRPr="009A0DDF">
              <w:rPr>
                <w:rStyle w:val="A2"/>
                <w:color w:val="FFFFFF"/>
                <w:sz w:val="24"/>
                <w:szCs w:val="24"/>
              </w:rPr>
              <w:t xml:space="preserve"> Priority 2 (targeted</w:t>
            </w:r>
            <w:r w:rsidR="00DC334D">
              <w:rPr>
                <w:rStyle w:val="A2"/>
                <w:color w:val="FFFFFF"/>
                <w:sz w:val="24"/>
                <w:szCs w:val="24"/>
              </w:rPr>
              <w:t xml:space="preserve"> – vulnerable group</w:t>
            </w:r>
            <w:r w:rsidR="009A0DDF" w:rsidRPr="009A0DDF">
              <w:rPr>
                <w:rStyle w:val="A2"/>
                <w:color w:val="FFFFFF"/>
                <w:sz w:val="24"/>
                <w:szCs w:val="24"/>
              </w:rPr>
              <w:t>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Default="00B81D38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9A0DDF">
              <w:rPr>
                <w:rFonts w:cs="Arial"/>
                <w:bCs/>
                <w:i/>
              </w:rPr>
              <w:t xml:space="preserve">Refer to </w:t>
            </w:r>
            <w:r>
              <w:rPr>
                <w:rFonts w:cs="Arial"/>
                <w:bCs/>
                <w:i/>
              </w:rPr>
              <w:t xml:space="preserve">LA’s survey findings, or to </w:t>
            </w:r>
            <w:r w:rsidR="009A0DDF" w:rsidRPr="009A0DDF">
              <w:rPr>
                <w:rStyle w:val="A2"/>
                <w:b w:val="0"/>
                <w:i/>
                <w:sz w:val="24"/>
                <w:szCs w:val="24"/>
              </w:rPr>
              <w:t>your School Improvement/Development Plan and other sources of data to explain how you have identified this priority through your needs assessment</w:t>
            </w:r>
            <w:r w:rsidR="009A0DDF" w:rsidRPr="009A0DDF">
              <w:rPr>
                <w:rStyle w:val="A2"/>
                <w:b w:val="0"/>
                <w:sz w:val="24"/>
                <w:szCs w:val="24"/>
              </w:rPr>
              <w:t xml:space="preserve"> </w:t>
            </w:r>
          </w:p>
          <w:p w:rsidR="004F1804" w:rsidRDefault="004F1804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  <w:p w:rsidR="004F1804" w:rsidRDefault="004F1804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  <w:p w:rsidR="004F1804" w:rsidRPr="00BB2012" w:rsidRDefault="004F1804" w:rsidP="004F1804">
            <w:pPr>
              <w:spacing w:before="40"/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For the “Activities/Interventions</w:t>
            </w:r>
            <w:r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 below,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 xml:space="preserve">they 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evidence-informed (EI) or evidence-based (EB)</w:t>
            </w:r>
            <w:r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or both</w:t>
            </w:r>
            <w:r>
              <w:rPr>
                <w:rStyle w:val="A2"/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:rsidR="004F1804" w:rsidRPr="00BB2012" w:rsidRDefault="004F1804" w:rsidP="004F1804">
            <w:pPr>
              <w:spacing w:before="40"/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>EI –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using information &amp; evidence about what works; acknowledges that what works in one context may not be appropriate or feasible in another, practitioner-led approach (action-based research)</w:t>
            </w:r>
          </w:p>
          <w:p w:rsidR="004F1804" w:rsidRPr="009A0DDF" w:rsidRDefault="004F1804" w:rsidP="004F1804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>EB –</w:t>
            </w:r>
            <w:r w:rsidRPr="00BB2012">
              <w:rPr>
                <w:rStyle w:val="A2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research-proven programmes,</w:t>
            </w:r>
            <w:r w:rsidRPr="00BB2012">
              <w:rPr>
                <w:rStyle w:val="A2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2012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demonstrate reliable and consistently positive changes in important health and wellbeing-related and functional measures, practitioner-led approach (action-based research).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  <w:r w:rsidR="00EF4A6E">
              <w:rPr>
                <w:rStyle w:val="A2"/>
                <w:color w:val="FFFFFF"/>
                <w:sz w:val="24"/>
                <w:szCs w:val="24"/>
              </w:rPr>
              <w:t>/Interventions</w:t>
            </w:r>
          </w:p>
          <w:p w:rsidR="00EF4A6E" w:rsidRDefault="00EF4A6E" w:rsidP="00EF4A6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>
              <w:rPr>
                <w:rStyle w:val="A2"/>
                <w:color w:val="FFFFFF"/>
                <w:sz w:val="24"/>
                <w:szCs w:val="24"/>
              </w:rPr>
              <w:t>(evidence-informed –EI</w:t>
            </w:r>
          </w:p>
          <w:p w:rsidR="00EF4A6E" w:rsidRPr="009A0DDF" w:rsidRDefault="00EF4A6E" w:rsidP="00EF4A6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>
              <w:rPr>
                <w:rStyle w:val="A2"/>
                <w:color w:val="FFFFFF"/>
                <w:sz w:val="24"/>
                <w:szCs w:val="24"/>
              </w:rPr>
              <w:t>Or evidence-based – EB)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4F1804">
      <w:pPr>
        <w:rPr>
          <w:rStyle w:val="A2"/>
          <w:sz w:val="20"/>
          <w:szCs w:val="20"/>
        </w:rPr>
      </w:pPr>
    </w:p>
    <w:sectPr w:rsidR="009A0DDF" w:rsidRPr="009A0DDF" w:rsidSect="00444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36" w:rsidRDefault="00264936" w:rsidP="0029767F">
      <w:r>
        <w:separator/>
      </w:r>
    </w:p>
  </w:endnote>
  <w:endnote w:type="continuationSeparator" w:id="0">
    <w:p w:rsidR="00264936" w:rsidRDefault="00264936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D9" w:rsidRDefault="0024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D9" w:rsidRDefault="0024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36" w:rsidRDefault="00264936" w:rsidP="0029767F">
      <w:r>
        <w:separator/>
      </w:r>
    </w:p>
  </w:footnote>
  <w:footnote w:type="continuationSeparator" w:id="0">
    <w:p w:rsidR="00264936" w:rsidRDefault="00264936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D9" w:rsidRDefault="0024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9335"/>
      <w:docPartObj>
        <w:docPartGallery w:val="Watermarks"/>
        <w:docPartUnique/>
      </w:docPartObj>
    </w:sdtPr>
    <w:sdtEndPr/>
    <w:sdtContent>
      <w:p w:rsidR="002451D9" w:rsidRDefault="000C09B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D9" w:rsidRDefault="00245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9BE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451D9"/>
    <w:rsid w:val="002642B0"/>
    <w:rsid w:val="00264936"/>
    <w:rsid w:val="00290969"/>
    <w:rsid w:val="00293710"/>
    <w:rsid w:val="0029767F"/>
    <w:rsid w:val="002C0F17"/>
    <w:rsid w:val="002D4588"/>
    <w:rsid w:val="002E66FC"/>
    <w:rsid w:val="002F1DC4"/>
    <w:rsid w:val="00334B49"/>
    <w:rsid w:val="003464EB"/>
    <w:rsid w:val="00354F86"/>
    <w:rsid w:val="0035694F"/>
    <w:rsid w:val="003903BB"/>
    <w:rsid w:val="00396C61"/>
    <w:rsid w:val="003C5908"/>
    <w:rsid w:val="003D1F4D"/>
    <w:rsid w:val="003D43C9"/>
    <w:rsid w:val="003E0462"/>
    <w:rsid w:val="00403DA7"/>
    <w:rsid w:val="00415594"/>
    <w:rsid w:val="00435E51"/>
    <w:rsid w:val="00444660"/>
    <w:rsid w:val="00480821"/>
    <w:rsid w:val="004E1F94"/>
    <w:rsid w:val="004F180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97754"/>
    <w:rsid w:val="006B1F11"/>
    <w:rsid w:val="006B5FAC"/>
    <w:rsid w:val="006B67A2"/>
    <w:rsid w:val="006C2802"/>
    <w:rsid w:val="006E75C1"/>
    <w:rsid w:val="00713982"/>
    <w:rsid w:val="007517AE"/>
    <w:rsid w:val="00760E56"/>
    <w:rsid w:val="007814C4"/>
    <w:rsid w:val="0079252B"/>
    <w:rsid w:val="007A2308"/>
    <w:rsid w:val="007C4829"/>
    <w:rsid w:val="007F540C"/>
    <w:rsid w:val="00844884"/>
    <w:rsid w:val="00862A77"/>
    <w:rsid w:val="00880342"/>
    <w:rsid w:val="00881CFB"/>
    <w:rsid w:val="008938C5"/>
    <w:rsid w:val="008B32FA"/>
    <w:rsid w:val="008C12A4"/>
    <w:rsid w:val="008D0291"/>
    <w:rsid w:val="008E5BB5"/>
    <w:rsid w:val="008F0630"/>
    <w:rsid w:val="00946747"/>
    <w:rsid w:val="00956FEA"/>
    <w:rsid w:val="009602ED"/>
    <w:rsid w:val="00962452"/>
    <w:rsid w:val="009724BC"/>
    <w:rsid w:val="009A0DDF"/>
    <w:rsid w:val="009B04D8"/>
    <w:rsid w:val="009B7EAA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F22A0"/>
    <w:rsid w:val="00B115FB"/>
    <w:rsid w:val="00B22416"/>
    <w:rsid w:val="00B26969"/>
    <w:rsid w:val="00B50BCA"/>
    <w:rsid w:val="00B67C3C"/>
    <w:rsid w:val="00B81D38"/>
    <w:rsid w:val="00BA1D20"/>
    <w:rsid w:val="00BA3DA8"/>
    <w:rsid w:val="00BA4B8F"/>
    <w:rsid w:val="00BB2012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D19E2"/>
    <w:rsid w:val="00CE1A69"/>
    <w:rsid w:val="00CE3FB3"/>
    <w:rsid w:val="00D01196"/>
    <w:rsid w:val="00D158CC"/>
    <w:rsid w:val="00D15B46"/>
    <w:rsid w:val="00D17C59"/>
    <w:rsid w:val="00D30D43"/>
    <w:rsid w:val="00D4230B"/>
    <w:rsid w:val="00D43831"/>
    <w:rsid w:val="00D50E98"/>
    <w:rsid w:val="00D60226"/>
    <w:rsid w:val="00D606B9"/>
    <w:rsid w:val="00D77368"/>
    <w:rsid w:val="00DC0028"/>
    <w:rsid w:val="00DC1667"/>
    <w:rsid w:val="00DC26BA"/>
    <w:rsid w:val="00DC334D"/>
    <w:rsid w:val="00DE283D"/>
    <w:rsid w:val="00E004C1"/>
    <w:rsid w:val="00E30C3D"/>
    <w:rsid w:val="00E62C66"/>
    <w:rsid w:val="00E64230"/>
    <w:rsid w:val="00E956E7"/>
    <w:rsid w:val="00EB433F"/>
    <w:rsid w:val="00EC671F"/>
    <w:rsid w:val="00EE722D"/>
    <w:rsid w:val="00EF4A6E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  <w:style w:type="character" w:customStyle="1" w:styleId="tgc">
    <w:name w:val="_tgc"/>
    <w:basedOn w:val="DefaultParagraphFont"/>
    <w:rsid w:val="00EF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  <w:style w:type="character" w:customStyle="1" w:styleId="tgc">
    <w:name w:val="_tgc"/>
    <w:basedOn w:val="DefaultParagraphFont"/>
    <w:rsid w:val="00EF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A99E-13A5-4548-AB4A-7DC1A9E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Souter, Lee</cp:lastModifiedBy>
  <cp:revision>5</cp:revision>
  <cp:lastPrinted>2018-10-11T09:27:00Z</cp:lastPrinted>
  <dcterms:created xsi:type="dcterms:W3CDTF">2018-10-11T09:15:00Z</dcterms:created>
  <dcterms:modified xsi:type="dcterms:W3CDTF">2018-10-11T09:30:00Z</dcterms:modified>
</cp:coreProperties>
</file>