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FD3C" w14:textId="26758A8E" w:rsidR="0095147C" w:rsidRPr="00FE7190" w:rsidRDefault="0095147C" w:rsidP="00D5581C">
      <w:pPr>
        <w:spacing w:before="120" w:after="120"/>
        <w:jc w:val="center"/>
        <w:rPr>
          <w:rFonts w:ascii="Arial" w:hAnsi="Arial" w:cs="Arial"/>
          <w:b/>
          <w:bCs/>
          <w:color w:val="226C8E"/>
          <w:sz w:val="36"/>
          <w:szCs w:val="36"/>
        </w:rPr>
      </w:pPr>
      <w:r w:rsidRPr="00FE7190">
        <w:rPr>
          <w:rFonts w:ascii="Arial" w:hAnsi="Arial" w:cs="Arial"/>
          <w:b/>
          <w:bCs/>
          <w:color w:val="226C8E"/>
          <w:sz w:val="36"/>
          <w:szCs w:val="36"/>
        </w:rPr>
        <w:t>Whole School Food Policy Template</w:t>
      </w:r>
    </w:p>
    <w:p w14:paraId="7FB6A4B4" w14:textId="77777777" w:rsidR="00AC5253" w:rsidRPr="006947C6" w:rsidRDefault="00AC5253" w:rsidP="00AC5253">
      <w:pPr>
        <w:pStyle w:val="HSPEHWBcaption"/>
        <w:jc w:val="center"/>
        <w:outlineLvl w:val="0"/>
        <w:rPr>
          <w:rStyle w:val="HSPEHWBpolicytext"/>
          <w:rFonts w:ascii="Arial" w:hAnsi="Arial" w:cs="Arial"/>
          <w:b w:val="0"/>
          <w:bCs w:val="0"/>
          <w:i/>
          <w:iCs/>
          <w:u w:val="single"/>
        </w:rPr>
      </w:pPr>
      <w:r w:rsidRPr="006947C6">
        <w:rPr>
          <w:rStyle w:val="HSPEHWBpolicytext"/>
          <w:rFonts w:ascii="Arial" w:hAnsi="Arial" w:cs="Arial"/>
          <w:b w:val="0"/>
          <w:bCs w:val="0"/>
          <w:i/>
          <w:iCs/>
          <w:u w:val="single"/>
        </w:rPr>
        <w:t>(Text in red needs to be adapted for your school)</w:t>
      </w:r>
    </w:p>
    <w:p w14:paraId="044FDB64" w14:textId="77777777" w:rsidR="0095147C" w:rsidRPr="00F200FE" w:rsidRDefault="0095147C" w:rsidP="00D5581C">
      <w:pPr>
        <w:spacing w:before="120" w:after="120"/>
        <w:jc w:val="center"/>
        <w:rPr>
          <w:rFonts w:ascii="Arial" w:hAnsi="Arial" w:cs="Arial"/>
          <w:b/>
          <w:bCs/>
          <w:color w:val="FF0000"/>
        </w:rPr>
      </w:pPr>
    </w:p>
    <w:p w14:paraId="06A030B9" w14:textId="6240AA91" w:rsidR="0095147C" w:rsidRPr="00F200FE" w:rsidRDefault="0095147C" w:rsidP="00D5581C">
      <w:pPr>
        <w:spacing w:before="120" w:after="120"/>
        <w:jc w:val="center"/>
        <w:rPr>
          <w:rFonts w:ascii="Arial" w:hAnsi="Arial" w:cs="Arial"/>
          <w:b/>
          <w:bCs/>
          <w:color w:val="FF0000"/>
        </w:rPr>
      </w:pPr>
      <w:r w:rsidRPr="00F200FE">
        <w:rPr>
          <w:rFonts w:ascii="Arial" w:hAnsi="Arial" w:cs="Arial"/>
          <w:b/>
          <w:bCs/>
          <w:color w:val="FF0000"/>
        </w:rPr>
        <w:t>Name of School</w:t>
      </w:r>
    </w:p>
    <w:p w14:paraId="65DA7388" w14:textId="77777777" w:rsidR="0095147C" w:rsidRPr="00F200FE" w:rsidRDefault="0095147C" w:rsidP="0024427F">
      <w:pPr>
        <w:spacing w:before="120" w:after="120"/>
        <w:rPr>
          <w:rFonts w:ascii="Arial" w:hAnsi="Arial" w:cs="Arial"/>
        </w:rPr>
      </w:pPr>
    </w:p>
    <w:p w14:paraId="0943103F" w14:textId="076B35A8" w:rsidR="0095147C" w:rsidRPr="00FE7190" w:rsidRDefault="0024427F" w:rsidP="00D5581C">
      <w:pPr>
        <w:spacing w:before="120" w:after="120"/>
        <w:rPr>
          <w:rFonts w:ascii="Arial" w:hAnsi="Arial" w:cs="Arial"/>
          <w:b/>
          <w:bCs/>
          <w:color w:val="226C8E"/>
        </w:rPr>
      </w:pPr>
      <w:r w:rsidRPr="00FE7190">
        <w:rPr>
          <w:rFonts w:ascii="Arial" w:hAnsi="Arial" w:cs="Arial"/>
          <w:b/>
          <w:bCs/>
          <w:color w:val="226C8E"/>
        </w:rPr>
        <w:t>1</w:t>
      </w:r>
      <w:r w:rsidR="0095147C" w:rsidRPr="00FE7190">
        <w:rPr>
          <w:rFonts w:ascii="Arial" w:hAnsi="Arial" w:cs="Arial"/>
          <w:b/>
          <w:bCs/>
          <w:color w:val="226C8E"/>
        </w:rPr>
        <w:t>. Purpose of Food Policy</w:t>
      </w:r>
    </w:p>
    <w:p w14:paraId="00ACB706" w14:textId="2FE31B99" w:rsidR="0024427F" w:rsidRDefault="0095147C" w:rsidP="00D5581C">
      <w:pPr>
        <w:spacing w:before="120" w:after="120"/>
        <w:rPr>
          <w:rFonts w:ascii="Arial" w:hAnsi="Arial" w:cs="Arial"/>
        </w:rPr>
      </w:pPr>
      <w:r w:rsidRPr="00F200FE">
        <w:rPr>
          <w:rFonts w:ascii="Arial" w:hAnsi="Arial" w:cs="Arial"/>
        </w:rPr>
        <w:t>This policy has been written to give clear guidance to staff, outside visitors, parent and carers, and pupils about the provision of food during the school day and our approach to the positive promotion of healthy eating.</w:t>
      </w:r>
      <w:r w:rsidR="008B6962" w:rsidRPr="00F200FE">
        <w:rPr>
          <w:rFonts w:ascii="Arial" w:hAnsi="Arial" w:cs="Arial"/>
        </w:rPr>
        <w:t xml:space="preserve"> Good food provision in schools has been shown to lead not only to healthier children, but to improved attainment.</w:t>
      </w:r>
    </w:p>
    <w:p w14:paraId="36A67F7E" w14:textId="77777777" w:rsidR="00FE7190" w:rsidRPr="00F200FE" w:rsidRDefault="00FE7190" w:rsidP="00D5581C">
      <w:pPr>
        <w:spacing w:before="120" w:after="120"/>
        <w:rPr>
          <w:rFonts w:ascii="Arial" w:hAnsi="Arial" w:cs="Arial"/>
        </w:rPr>
      </w:pPr>
    </w:p>
    <w:p w14:paraId="7BBB893C" w14:textId="4217D121" w:rsidR="00F50E73" w:rsidRPr="00FE7190" w:rsidRDefault="00FE7190" w:rsidP="00D5581C">
      <w:pPr>
        <w:spacing w:before="120" w:after="120"/>
        <w:rPr>
          <w:rFonts w:ascii="Arial" w:hAnsi="Arial" w:cs="Arial"/>
          <w:b/>
          <w:bCs/>
          <w:color w:val="226C8E"/>
        </w:rPr>
      </w:pPr>
      <w:r>
        <w:rPr>
          <w:rFonts w:ascii="Arial" w:hAnsi="Arial" w:cs="Arial"/>
          <w:b/>
          <w:bCs/>
          <w:color w:val="226C8E"/>
        </w:rPr>
        <w:t>2</w:t>
      </w:r>
      <w:r w:rsidR="0095147C" w:rsidRPr="00FE7190">
        <w:rPr>
          <w:rFonts w:ascii="Arial" w:hAnsi="Arial" w:cs="Arial"/>
          <w:b/>
          <w:bCs/>
          <w:color w:val="226C8E"/>
        </w:rPr>
        <w:t xml:space="preserve">. Food and Drink Provision Throughout the Day </w:t>
      </w:r>
    </w:p>
    <w:p w14:paraId="1423A1A6" w14:textId="7C1921F4" w:rsidR="00F50E73" w:rsidRPr="00FE7190" w:rsidRDefault="00FE7190" w:rsidP="00D5581C">
      <w:pPr>
        <w:spacing w:before="120" w:after="120"/>
        <w:ind w:left="720"/>
        <w:rPr>
          <w:rFonts w:ascii="Arial" w:hAnsi="Arial" w:cs="Arial"/>
          <w:b/>
          <w:bCs/>
          <w:color w:val="226C8E"/>
        </w:rPr>
      </w:pPr>
      <w:r>
        <w:rPr>
          <w:rFonts w:ascii="Arial" w:hAnsi="Arial" w:cs="Arial"/>
          <w:b/>
          <w:bCs/>
          <w:color w:val="226C8E"/>
        </w:rPr>
        <w:t>2</w:t>
      </w:r>
      <w:r w:rsidR="0095147C" w:rsidRPr="00FE7190">
        <w:rPr>
          <w:rFonts w:ascii="Arial" w:hAnsi="Arial" w:cs="Arial"/>
          <w:b/>
          <w:bCs/>
          <w:color w:val="226C8E"/>
        </w:rPr>
        <w:t>.1 Food Standards for Schools</w:t>
      </w:r>
    </w:p>
    <w:p w14:paraId="1491CA6A" w14:textId="77777777" w:rsidR="0095147C" w:rsidRPr="00F200FE" w:rsidRDefault="0095147C" w:rsidP="00D5581C">
      <w:pPr>
        <w:spacing w:before="120" w:after="120"/>
        <w:ind w:left="720"/>
        <w:rPr>
          <w:rFonts w:ascii="Arial" w:hAnsi="Arial" w:cs="Arial"/>
        </w:rPr>
      </w:pPr>
      <w:r w:rsidRPr="00F200FE">
        <w:rPr>
          <w:rFonts w:ascii="Arial" w:hAnsi="Arial" w:cs="Arial"/>
        </w:rPr>
        <w:t xml:space="preserve">As part of the School Food Plan, a new set of standards for all food served in schools was launched by the Department for Education. These standards are mandatory for all maintained schools. All academies and free schools are also expected to comply with these standards, and since 2014 is an explicit requirement within funding agreements.  </w:t>
      </w:r>
    </w:p>
    <w:p w14:paraId="380F0D30" w14:textId="0EF42B65" w:rsidR="0095147C" w:rsidRDefault="0095147C" w:rsidP="00D5581C">
      <w:pPr>
        <w:spacing w:before="120" w:after="120"/>
        <w:ind w:left="720"/>
        <w:rPr>
          <w:rFonts w:ascii="Arial" w:hAnsi="Arial" w:cs="Arial"/>
        </w:rPr>
      </w:pPr>
      <w:r w:rsidRPr="00F200FE">
        <w:rPr>
          <w:rFonts w:ascii="Arial" w:hAnsi="Arial" w:cs="Arial"/>
        </w:rPr>
        <w:t xml:space="preserve">These school food standards are intended to help children develop healthy eating habits and ensure they obtain the energy and nutrition they need across the whole school day, which includes food provided for breakfast, mid-morning snacks, lunch, tuck shops and after school clubs. </w:t>
      </w:r>
    </w:p>
    <w:p w14:paraId="750C2444" w14:textId="4FF88D64" w:rsidR="00C4296A" w:rsidRDefault="00C4296A" w:rsidP="00D5581C">
      <w:pPr>
        <w:spacing w:before="120" w:after="120"/>
        <w:ind w:left="720"/>
        <w:rPr>
          <w:rFonts w:ascii="Arial" w:hAnsi="Arial" w:cs="Arial"/>
        </w:rPr>
      </w:pPr>
    </w:p>
    <w:p w14:paraId="121CE2D7" w14:textId="7B1430BA" w:rsidR="00C4296A" w:rsidRPr="00CF19DD" w:rsidRDefault="00C4296A" w:rsidP="00C4296A">
      <w:pPr>
        <w:spacing w:before="120" w:after="120"/>
        <w:ind w:left="720"/>
        <w:rPr>
          <w:rFonts w:ascii="Arial" w:hAnsi="Arial" w:cs="Arial"/>
        </w:rPr>
      </w:pPr>
      <w:r w:rsidRPr="00CF19DD">
        <w:rPr>
          <w:rFonts w:ascii="Arial" w:hAnsi="Arial" w:cs="Arial"/>
        </w:rPr>
        <w:t>The standards do not apply to:</w:t>
      </w:r>
    </w:p>
    <w:p w14:paraId="7937153D" w14:textId="77777777" w:rsidR="00C4296A" w:rsidRPr="00CF19DD" w:rsidRDefault="00C4296A" w:rsidP="00C4296A">
      <w:pPr>
        <w:pStyle w:val="ListParagraph"/>
        <w:numPr>
          <w:ilvl w:val="0"/>
          <w:numId w:val="23"/>
        </w:numPr>
        <w:spacing w:before="120" w:after="120"/>
        <w:contextualSpacing w:val="0"/>
        <w:rPr>
          <w:rFonts w:ascii="Arial" w:hAnsi="Arial" w:cs="Arial"/>
        </w:rPr>
      </w:pPr>
      <w:r w:rsidRPr="00CF19DD">
        <w:rPr>
          <w:rFonts w:ascii="Arial" w:hAnsi="Arial" w:cs="Arial"/>
        </w:rPr>
        <w:t>Parties or celebrations to mark religious or cultural occasions</w:t>
      </w:r>
    </w:p>
    <w:p w14:paraId="5136BBC5" w14:textId="77777777" w:rsidR="00C4296A" w:rsidRPr="00CF19DD" w:rsidRDefault="00C4296A" w:rsidP="00C4296A">
      <w:pPr>
        <w:pStyle w:val="ListParagraph"/>
        <w:numPr>
          <w:ilvl w:val="0"/>
          <w:numId w:val="23"/>
        </w:numPr>
        <w:spacing w:before="120" w:after="120"/>
        <w:contextualSpacing w:val="0"/>
        <w:rPr>
          <w:rFonts w:ascii="Arial" w:hAnsi="Arial" w:cs="Arial"/>
        </w:rPr>
      </w:pPr>
      <w:r w:rsidRPr="00CF19DD">
        <w:rPr>
          <w:rFonts w:ascii="Arial" w:hAnsi="Arial" w:cs="Arial"/>
        </w:rPr>
        <w:t>Fund raising events</w:t>
      </w:r>
    </w:p>
    <w:p w14:paraId="3BCE6316" w14:textId="77777777" w:rsidR="00C4296A" w:rsidRPr="00CF19DD" w:rsidRDefault="00C4296A" w:rsidP="00C4296A">
      <w:pPr>
        <w:pStyle w:val="ListParagraph"/>
        <w:numPr>
          <w:ilvl w:val="0"/>
          <w:numId w:val="23"/>
        </w:numPr>
        <w:spacing w:before="120" w:after="120"/>
        <w:contextualSpacing w:val="0"/>
        <w:rPr>
          <w:rFonts w:ascii="Arial" w:hAnsi="Arial" w:cs="Arial"/>
        </w:rPr>
      </w:pPr>
      <w:r w:rsidRPr="00CF19DD">
        <w:rPr>
          <w:rFonts w:ascii="Arial" w:hAnsi="Arial" w:cs="Arial"/>
        </w:rPr>
        <w:t>Rewards for achievement, good behaviour or effort</w:t>
      </w:r>
    </w:p>
    <w:p w14:paraId="77BC19C2" w14:textId="77777777" w:rsidR="00C4296A" w:rsidRPr="00CF19DD" w:rsidRDefault="00C4296A" w:rsidP="00C4296A">
      <w:pPr>
        <w:pStyle w:val="ListParagraph"/>
        <w:numPr>
          <w:ilvl w:val="0"/>
          <w:numId w:val="23"/>
        </w:numPr>
        <w:spacing w:before="120" w:after="120"/>
        <w:contextualSpacing w:val="0"/>
        <w:rPr>
          <w:rFonts w:ascii="Arial" w:hAnsi="Arial" w:cs="Arial"/>
        </w:rPr>
      </w:pPr>
      <w:r w:rsidRPr="00CF19DD">
        <w:rPr>
          <w:rFonts w:ascii="Arial" w:hAnsi="Arial" w:cs="Arial"/>
        </w:rPr>
        <w:t>For use in teaching food preparation and cookery skills, including where the food prepared is served to pupils as part of a school lunch</w:t>
      </w:r>
    </w:p>
    <w:p w14:paraId="06350E5B" w14:textId="77777777" w:rsidR="00C4296A" w:rsidRPr="00CF19DD" w:rsidRDefault="00C4296A" w:rsidP="00C4296A">
      <w:pPr>
        <w:pStyle w:val="ListParagraph"/>
        <w:numPr>
          <w:ilvl w:val="0"/>
          <w:numId w:val="23"/>
        </w:numPr>
        <w:spacing w:before="120" w:after="120"/>
        <w:contextualSpacing w:val="0"/>
        <w:rPr>
          <w:rFonts w:ascii="Arial" w:hAnsi="Arial" w:cs="Arial"/>
        </w:rPr>
      </w:pPr>
      <w:r w:rsidRPr="00CF19DD">
        <w:rPr>
          <w:rFonts w:ascii="Arial" w:hAnsi="Arial" w:cs="Arial"/>
        </w:rPr>
        <w:t>On an occasional basis by parents or pupils</w:t>
      </w:r>
    </w:p>
    <w:p w14:paraId="7331ED3A" w14:textId="47E860C9" w:rsidR="00C4296A" w:rsidRPr="00CF19DD" w:rsidRDefault="00C4296A" w:rsidP="00C4296A">
      <w:pPr>
        <w:pStyle w:val="ListParagraph"/>
        <w:numPr>
          <w:ilvl w:val="0"/>
          <w:numId w:val="23"/>
        </w:numPr>
        <w:spacing w:before="120" w:after="120"/>
        <w:contextualSpacing w:val="0"/>
        <w:rPr>
          <w:rFonts w:ascii="Arial" w:hAnsi="Arial" w:cs="Arial"/>
        </w:rPr>
      </w:pPr>
      <w:r w:rsidRPr="00CF19DD">
        <w:rPr>
          <w:rFonts w:ascii="Arial" w:hAnsi="Arial" w:cs="Arial"/>
        </w:rPr>
        <w:t>Food and drinks provided after 6pm, or during weekends or school holidays</w:t>
      </w:r>
    </w:p>
    <w:p w14:paraId="38D5D87C" w14:textId="77777777" w:rsidR="00C4296A" w:rsidRPr="00C4296A" w:rsidRDefault="00C4296A" w:rsidP="00C4296A">
      <w:pPr>
        <w:spacing w:before="120" w:after="120"/>
        <w:rPr>
          <w:rFonts w:ascii="Arial" w:hAnsi="Arial" w:cs="Arial"/>
        </w:rPr>
      </w:pPr>
    </w:p>
    <w:p w14:paraId="3479CB9F" w14:textId="4E998937" w:rsidR="0095147C" w:rsidRPr="00CF19DD" w:rsidRDefault="0095147C" w:rsidP="00D5581C">
      <w:pPr>
        <w:spacing w:before="120" w:after="120"/>
        <w:ind w:left="720"/>
        <w:rPr>
          <w:rFonts w:ascii="Arial" w:hAnsi="Arial" w:cs="Arial"/>
        </w:rPr>
      </w:pPr>
      <w:r w:rsidRPr="00CF19DD">
        <w:rPr>
          <w:rFonts w:ascii="Arial" w:hAnsi="Arial" w:cs="Arial"/>
        </w:rPr>
        <w:t>For more information please refer to:</w:t>
      </w:r>
    </w:p>
    <w:p w14:paraId="27FBA9D9" w14:textId="5440F9C2" w:rsidR="0098645B" w:rsidRPr="00CF19DD" w:rsidRDefault="0098645B" w:rsidP="00D5581C">
      <w:pPr>
        <w:pStyle w:val="ListParagraph"/>
        <w:numPr>
          <w:ilvl w:val="0"/>
          <w:numId w:val="1"/>
        </w:numPr>
        <w:spacing w:before="120" w:after="120"/>
        <w:contextualSpacing w:val="0"/>
        <w:rPr>
          <w:rFonts w:ascii="Arial" w:hAnsi="Arial" w:cs="Arial"/>
        </w:rPr>
      </w:pPr>
      <w:r w:rsidRPr="00CF19DD">
        <w:rPr>
          <w:rFonts w:ascii="Arial" w:hAnsi="Arial" w:cs="Arial"/>
        </w:rPr>
        <w:t xml:space="preserve">The </w:t>
      </w:r>
      <w:r w:rsidR="0095147C" w:rsidRPr="00CF19DD">
        <w:rPr>
          <w:rFonts w:ascii="Arial" w:hAnsi="Arial" w:cs="Arial"/>
        </w:rPr>
        <w:t xml:space="preserve">DFE Standards for School Food in England </w:t>
      </w:r>
      <w:r w:rsidRPr="00CF19DD">
        <w:rPr>
          <w:rFonts w:ascii="Arial" w:hAnsi="Arial" w:cs="Arial"/>
        </w:rPr>
        <w:t xml:space="preserve">(updated 2021) </w:t>
      </w:r>
      <w:hyperlink r:id="rId7" w:history="1">
        <w:r w:rsidRPr="00CF19DD">
          <w:rPr>
            <w:rStyle w:val="Hyperlink"/>
            <w:rFonts w:ascii="Arial" w:hAnsi="Arial" w:cs="Arial"/>
          </w:rPr>
          <w:t>https://www.gov.uk/government/publications/standards-for-school-food-in-england</w:t>
        </w:r>
      </w:hyperlink>
      <w:r w:rsidR="00F50E73" w:rsidRPr="00CF19DD">
        <w:rPr>
          <w:rFonts w:ascii="Arial" w:hAnsi="Arial" w:cs="Arial"/>
        </w:rPr>
        <w:t xml:space="preserve"> </w:t>
      </w:r>
      <w:r w:rsidR="0095147C" w:rsidRPr="00CF19DD">
        <w:rPr>
          <w:rFonts w:ascii="Arial" w:hAnsi="Arial" w:cs="Arial"/>
        </w:rPr>
        <w:t xml:space="preserve"> </w:t>
      </w:r>
      <w:r w:rsidR="00F50E73" w:rsidRPr="00CF19DD">
        <w:rPr>
          <w:rFonts w:ascii="Arial" w:hAnsi="Arial" w:cs="Arial"/>
        </w:rPr>
        <w:t xml:space="preserve"> </w:t>
      </w:r>
    </w:p>
    <w:p w14:paraId="5298E17F" w14:textId="5C2A5763" w:rsidR="0098645B" w:rsidRPr="00CF19DD" w:rsidRDefault="0098645B" w:rsidP="0098645B">
      <w:pPr>
        <w:pStyle w:val="ListParagraph"/>
        <w:numPr>
          <w:ilvl w:val="0"/>
          <w:numId w:val="1"/>
        </w:numPr>
        <w:spacing w:before="120" w:after="120"/>
        <w:contextualSpacing w:val="0"/>
        <w:rPr>
          <w:rFonts w:ascii="Arial" w:hAnsi="Arial" w:cs="Arial"/>
        </w:rPr>
      </w:pPr>
      <w:r w:rsidRPr="00CF19DD">
        <w:rPr>
          <w:rFonts w:ascii="Arial" w:hAnsi="Arial" w:cs="Arial"/>
        </w:rPr>
        <w:t xml:space="preserve">The DFE School Food Standards – Resources for schools including a practical guide, checklists , portion sizes and allergy information (updated 2021) </w:t>
      </w:r>
      <w:hyperlink r:id="rId8" w:history="1">
        <w:r w:rsidRPr="00CF19DD">
          <w:rPr>
            <w:rStyle w:val="Hyperlink"/>
            <w:rFonts w:ascii="Arial" w:hAnsi="Arial" w:cs="Arial"/>
          </w:rPr>
          <w:t>https://www.gov.uk/government/publications/school-food-standards-resources-for-schools</w:t>
        </w:r>
      </w:hyperlink>
    </w:p>
    <w:p w14:paraId="3A35CB14" w14:textId="0F80CD87" w:rsidR="00E66E56" w:rsidRPr="00CF19DD" w:rsidRDefault="00E66E56" w:rsidP="0098645B">
      <w:pPr>
        <w:pStyle w:val="ListParagraph"/>
        <w:numPr>
          <w:ilvl w:val="0"/>
          <w:numId w:val="1"/>
        </w:numPr>
        <w:spacing w:before="120" w:after="120"/>
        <w:contextualSpacing w:val="0"/>
        <w:rPr>
          <w:rFonts w:ascii="Arial" w:hAnsi="Arial" w:cs="Arial"/>
        </w:rPr>
      </w:pPr>
      <w:r w:rsidRPr="00CF19DD">
        <w:rPr>
          <w:rFonts w:ascii="Arial" w:hAnsi="Arial" w:cs="Arial"/>
        </w:rPr>
        <w:lastRenderedPageBreak/>
        <w:t>The School Food Plan – provides a range of resources including recipes ideas, portion sizes</w:t>
      </w:r>
      <w:r w:rsidR="000963F7" w:rsidRPr="00CF19DD">
        <w:rPr>
          <w:rFonts w:ascii="Arial" w:hAnsi="Arial" w:cs="Arial"/>
        </w:rPr>
        <w:t xml:space="preserve"> and learning from others </w:t>
      </w:r>
      <w:hyperlink r:id="rId9" w:history="1">
        <w:r w:rsidR="000963F7" w:rsidRPr="00CF19DD">
          <w:rPr>
            <w:rStyle w:val="Hyperlink"/>
            <w:rFonts w:ascii="Arial" w:hAnsi="Arial" w:cs="Arial"/>
          </w:rPr>
          <w:t>https://www.schoolfoodplan.com/</w:t>
        </w:r>
      </w:hyperlink>
      <w:r w:rsidR="000963F7" w:rsidRPr="00CF19DD">
        <w:rPr>
          <w:rFonts w:ascii="Arial" w:hAnsi="Arial" w:cs="Arial"/>
        </w:rPr>
        <w:t xml:space="preserve"> </w:t>
      </w:r>
    </w:p>
    <w:p w14:paraId="0832BC8A" w14:textId="77777777" w:rsidR="00F50E73" w:rsidRPr="00F200FE" w:rsidRDefault="00F50E73" w:rsidP="00D5581C">
      <w:pPr>
        <w:spacing w:before="120" w:after="120"/>
        <w:rPr>
          <w:rFonts w:ascii="Arial" w:hAnsi="Arial" w:cs="Arial"/>
        </w:rPr>
      </w:pPr>
    </w:p>
    <w:p w14:paraId="3ADDCF55" w14:textId="739DC987" w:rsidR="0095147C" w:rsidRPr="00FE7190" w:rsidRDefault="00FE7190" w:rsidP="00D5581C">
      <w:pPr>
        <w:spacing w:before="120" w:after="120"/>
        <w:ind w:left="720"/>
        <w:rPr>
          <w:rFonts w:ascii="Arial" w:hAnsi="Arial" w:cs="Arial"/>
          <w:b/>
          <w:bCs/>
          <w:color w:val="226C8E"/>
        </w:rPr>
      </w:pPr>
      <w:r>
        <w:rPr>
          <w:rFonts w:ascii="Arial" w:hAnsi="Arial" w:cs="Arial"/>
          <w:b/>
          <w:bCs/>
          <w:color w:val="226C8E"/>
        </w:rPr>
        <w:t>2</w:t>
      </w:r>
      <w:r w:rsidR="0095147C" w:rsidRPr="00FE7190">
        <w:rPr>
          <w:rFonts w:ascii="Arial" w:hAnsi="Arial" w:cs="Arial"/>
          <w:b/>
          <w:bCs/>
          <w:color w:val="226C8E"/>
        </w:rPr>
        <w:t>.</w:t>
      </w:r>
      <w:r w:rsidR="0024427F" w:rsidRPr="00FE7190">
        <w:rPr>
          <w:rFonts w:ascii="Arial" w:hAnsi="Arial" w:cs="Arial"/>
          <w:b/>
          <w:bCs/>
          <w:color w:val="226C8E"/>
        </w:rPr>
        <w:t>2</w:t>
      </w:r>
      <w:r w:rsidR="0095147C" w:rsidRPr="00FE7190">
        <w:rPr>
          <w:rFonts w:ascii="Arial" w:hAnsi="Arial" w:cs="Arial"/>
          <w:b/>
          <w:bCs/>
          <w:color w:val="226C8E"/>
        </w:rPr>
        <w:t xml:space="preserve"> Breakfast</w:t>
      </w:r>
    </w:p>
    <w:p w14:paraId="6A67CDC3" w14:textId="552F6C66" w:rsidR="0095147C" w:rsidRPr="00CF19DD" w:rsidRDefault="0095147C" w:rsidP="00D5581C">
      <w:pPr>
        <w:spacing w:before="120" w:after="120"/>
        <w:ind w:left="720"/>
        <w:rPr>
          <w:rFonts w:ascii="Arial" w:hAnsi="Arial" w:cs="Arial"/>
          <w:color w:val="000000" w:themeColor="text1"/>
        </w:rPr>
      </w:pPr>
      <w:r w:rsidRPr="002D1BD7">
        <w:rPr>
          <w:rFonts w:ascii="Arial" w:hAnsi="Arial" w:cs="Arial"/>
          <w:color w:val="000000" w:themeColor="text1"/>
        </w:rPr>
        <w:t xml:space="preserve">Breakfast is an important meal </w:t>
      </w:r>
      <w:r w:rsidR="00BB56FF" w:rsidRPr="002D1BD7">
        <w:rPr>
          <w:rFonts w:ascii="Arial" w:hAnsi="Arial" w:cs="Arial"/>
          <w:color w:val="000000" w:themeColor="text1"/>
        </w:rPr>
        <w:t>and contribution towards</w:t>
      </w:r>
      <w:r w:rsidRPr="002D1BD7">
        <w:rPr>
          <w:rFonts w:ascii="Arial" w:hAnsi="Arial" w:cs="Arial"/>
          <w:color w:val="000000" w:themeColor="text1"/>
        </w:rPr>
        <w:t xml:space="preserve"> energy requirements and </w:t>
      </w:r>
      <w:r w:rsidR="00BB56FF" w:rsidRPr="002D1BD7">
        <w:rPr>
          <w:rFonts w:ascii="Arial" w:hAnsi="Arial" w:cs="Arial"/>
          <w:color w:val="000000" w:themeColor="text1"/>
        </w:rPr>
        <w:t>is an opportunity to</w:t>
      </w:r>
      <w:r w:rsidRPr="002D1BD7">
        <w:rPr>
          <w:rFonts w:ascii="Arial" w:hAnsi="Arial" w:cs="Arial"/>
          <w:color w:val="000000" w:themeColor="text1"/>
        </w:rPr>
        <w:t xml:space="preserve"> provide essential vitamins and minerals.</w:t>
      </w:r>
      <w:r w:rsidRPr="00CF19DD">
        <w:rPr>
          <w:rFonts w:ascii="Arial" w:hAnsi="Arial" w:cs="Arial"/>
          <w:color w:val="000000" w:themeColor="text1"/>
        </w:rPr>
        <w:t xml:space="preserve"> </w:t>
      </w:r>
    </w:p>
    <w:p w14:paraId="2ABF52C9" w14:textId="414C1B82" w:rsidR="00E66E56" w:rsidRPr="00CF19DD" w:rsidRDefault="0095147C" w:rsidP="00E66E56">
      <w:pPr>
        <w:pStyle w:val="ListParagraph"/>
        <w:numPr>
          <w:ilvl w:val="0"/>
          <w:numId w:val="3"/>
        </w:numPr>
        <w:spacing w:before="120" w:after="120"/>
        <w:contextualSpacing w:val="0"/>
        <w:rPr>
          <w:rFonts w:ascii="Arial" w:hAnsi="Arial" w:cs="Arial"/>
          <w:color w:val="000000" w:themeColor="text1"/>
        </w:rPr>
      </w:pPr>
      <w:r w:rsidRPr="00CF19DD">
        <w:rPr>
          <w:rFonts w:ascii="Arial" w:hAnsi="Arial" w:cs="Arial"/>
          <w:color w:val="000000" w:themeColor="text1"/>
        </w:rPr>
        <w:t xml:space="preserve">For information on the school food standards for breakfast </w:t>
      </w:r>
      <w:r w:rsidR="00E66E56" w:rsidRPr="00CF19DD">
        <w:rPr>
          <w:rFonts w:ascii="Arial" w:hAnsi="Arial" w:cs="Arial"/>
          <w:color w:val="000000" w:themeColor="text1"/>
        </w:rPr>
        <w:t xml:space="preserve">(and all other </w:t>
      </w:r>
      <w:r w:rsidR="00DE4EB2" w:rsidRPr="00CF19DD">
        <w:rPr>
          <w:rFonts w:ascii="Arial" w:hAnsi="Arial" w:cs="Arial"/>
          <w:color w:val="000000" w:themeColor="text1"/>
        </w:rPr>
        <w:t>meals</w:t>
      </w:r>
      <w:r w:rsidR="00E66E56" w:rsidRPr="00CF19DD">
        <w:rPr>
          <w:rFonts w:ascii="Arial" w:hAnsi="Arial" w:cs="Arial"/>
          <w:color w:val="000000" w:themeColor="text1"/>
        </w:rPr>
        <w:t xml:space="preserve"> outside of lunch) </w:t>
      </w:r>
      <w:r w:rsidRPr="00CF19DD">
        <w:rPr>
          <w:rFonts w:ascii="Arial" w:hAnsi="Arial" w:cs="Arial"/>
          <w:color w:val="000000" w:themeColor="text1"/>
        </w:rPr>
        <w:t xml:space="preserve">please refer to: </w:t>
      </w:r>
      <w:hyperlink r:id="rId10" w:history="1">
        <w:r w:rsidR="00E66E56" w:rsidRPr="00CF19DD">
          <w:rPr>
            <w:rStyle w:val="Hyperlink"/>
            <w:rFonts w:ascii="Arial" w:hAnsi="Arial" w:cs="Arial"/>
            <w:color w:val="000000" w:themeColor="text1"/>
          </w:rPr>
          <w:t>https://assets.publishing.service.gov.uk/government/uploads/system/uploads/attachment_data/file/996114/Checklist_for_school_food_other_than_lunch.pdf</w:t>
        </w:r>
      </w:hyperlink>
    </w:p>
    <w:p w14:paraId="72E54EC4" w14:textId="6767E297" w:rsidR="008B6962" w:rsidRPr="00CF19DD" w:rsidRDefault="008B6962" w:rsidP="00D5581C">
      <w:pPr>
        <w:spacing w:before="120" w:after="120"/>
        <w:ind w:left="720"/>
        <w:rPr>
          <w:rFonts w:ascii="Arial" w:hAnsi="Arial" w:cs="Arial"/>
          <w:color w:val="000000" w:themeColor="text1"/>
        </w:rPr>
      </w:pPr>
      <w:r w:rsidRPr="00CF19DD">
        <w:rPr>
          <w:rFonts w:ascii="Arial" w:hAnsi="Arial" w:cs="Arial"/>
          <w:color w:val="000000" w:themeColor="text1"/>
        </w:rPr>
        <w:t xml:space="preserve">Breakfast is served </w:t>
      </w:r>
      <w:r w:rsidRPr="00F83797">
        <w:rPr>
          <w:rFonts w:ascii="Arial" w:hAnsi="Arial" w:cs="Arial"/>
          <w:color w:val="FF0000"/>
        </w:rPr>
        <w:t xml:space="preserve">(Insert times) </w:t>
      </w:r>
      <w:r w:rsidRPr="00CF19DD">
        <w:rPr>
          <w:rFonts w:ascii="Arial" w:hAnsi="Arial" w:cs="Arial"/>
          <w:color w:val="000000" w:themeColor="text1"/>
        </w:rPr>
        <w:t xml:space="preserve">and are provided by: </w:t>
      </w:r>
      <w:r w:rsidRPr="00F83797">
        <w:rPr>
          <w:rFonts w:ascii="Arial" w:hAnsi="Arial" w:cs="Arial"/>
          <w:color w:val="FF0000"/>
        </w:rPr>
        <w:t>Include name e.g. school catering company, member of staff, organi</w:t>
      </w:r>
      <w:r w:rsidR="008C266C" w:rsidRPr="00F83797">
        <w:rPr>
          <w:rFonts w:ascii="Arial" w:hAnsi="Arial" w:cs="Arial"/>
          <w:color w:val="FF0000"/>
        </w:rPr>
        <w:t>s</w:t>
      </w:r>
      <w:r w:rsidRPr="00F83797">
        <w:rPr>
          <w:rFonts w:ascii="Arial" w:hAnsi="Arial" w:cs="Arial"/>
          <w:color w:val="FF0000"/>
        </w:rPr>
        <w:t>ation delivering breakfast clubs</w:t>
      </w:r>
    </w:p>
    <w:p w14:paraId="148CD725" w14:textId="77777777" w:rsidR="0095147C" w:rsidRPr="00F83797" w:rsidRDefault="0095147C" w:rsidP="00D5581C">
      <w:pPr>
        <w:spacing w:before="120" w:after="120"/>
        <w:ind w:left="720"/>
        <w:rPr>
          <w:rFonts w:ascii="Arial" w:hAnsi="Arial" w:cs="Arial"/>
          <w:color w:val="FF0000"/>
        </w:rPr>
      </w:pPr>
      <w:r w:rsidRPr="00CF19DD">
        <w:rPr>
          <w:rFonts w:ascii="Arial" w:hAnsi="Arial" w:cs="Arial"/>
          <w:color w:val="000000" w:themeColor="text1"/>
        </w:rPr>
        <w:t xml:space="preserve">We provide the following foods/drinks at breakfast </w:t>
      </w:r>
      <w:r w:rsidRPr="00F83797">
        <w:rPr>
          <w:rFonts w:ascii="Arial" w:hAnsi="Arial" w:cs="Arial"/>
          <w:color w:val="FF0000"/>
        </w:rPr>
        <w:t>(Provide an example of your school breakfast menu):</w:t>
      </w:r>
    </w:p>
    <w:p w14:paraId="7A2673D7" w14:textId="232A1A1C" w:rsidR="0095147C" w:rsidRPr="00F83797" w:rsidRDefault="0095147C" w:rsidP="00D5581C">
      <w:pPr>
        <w:pStyle w:val="ListParagraph"/>
        <w:numPr>
          <w:ilvl w:val="0"/>
          <w:numId w:val="4"/>
        </w:numPr>
        <w:spacing w:before="120" w:after="120"/>
        <w:contextualSpacing w:val="0"/>
        <w:rPr>
          <w:rFonts w:ascii="Arial" w:hAnsi="Arial" w:cs="Arial"/>
          <w:color w:val="FF0000"/>
        </w:rPr>
      </w:pPr>
      <w:r w:rsidRPr="00F83797">
        <w:rPr>
          <w:rFonts w:ascii="Arial" w:hAnsi="Arial" w:cs="Arial"/>
          <w:color w:val="FF0000"/>
        </w:rPr>
        <w:t>E.g. a variety of different fruits and vegetables e.g. fruit pots, fresh fruit, dried fruit</w:t>
      </w:r>
      <w:r w:rsidR="004408F5" w:rsidRPr="00F83797">
        <w:rPr>
          <w:rFonts w:ascii="Arial" w:hAnsi="Arial" w:cs="Arial"/>
          <w:color w:val="FF0000"/>
        </w:rPr>
        <w:t xml:space="preserve"> </w:t>
      </w:r>
      <w:r w:rsidR="00AB2709" w:rsidRPr="00F83797">
        <w:rPr>
          <w:rFonts w:ascii="Arial" w:hAnsi="Arial" w:cs="Arial"/>
          <w:color w:val="FF0000"/>
        </w:rPr>
        <w:t xml:space="preserve">(served in cereal/porridge), </w:t>
      </w:r>
      <w:r w:rsidRPr="00F83797">
        <w:rPr>
          <w:rFonts w:ascii="Arial" w:hAnsi="Arial" w:cs="Arial"/>
          <w:color w:val="FF0000"/>
        </w:rPr>
        <w:t>canned fruit in natural juices</w:t>
      </w:r>
    </w:p>
    <w:p w14:paraId="3036F14C" w14:textId="708E7452" w:rsidR="0095147C" w:rsidRPr="00F83797" w:rsidRDefault="0095147C" w:rsidP="00D5581C">
      <w:pPr>
        <w:pStyle w:val="ListParagraph"/>
        <w:numPr>
          <w:ilvl w:val="0"/>
          <w:numId w:val="4"/>
        </w:numPr>
        <w:spacing w:before="120" w:after="120"/>
        <w:contextualSpacing w:val="0"/>
        <w:rPr>
          <w:rFonts w:ascii="Arial" w:hAnsi="Arial" w:cs="Arial"/>
          <w:color w:val="FF0000"/>
        </w:rPr>
      </w:pPr>
      <w:r w:rsidRPr="00F83797">
        <w:rPr>
          <w:rFonts w:ascii="Arial" w:hAnsi="Arial" w:cs="Arial"/>
          <w:color w:val="FF0000"/>
        </w:rPr>
        <w:t>E.g. A selection of fortified low sugar cereals. We mix plain cereal with wholegrain varieties to reduce overall sugar content. We offer porridge</w:t>
      </w:r>
      <w:r w:rsidR="00751483" w:rsidRPr="00F83797">
        <w:rPr>
          <w:rFonts w:ascii="Arial" w:hAnsi="Arial" w:cs="Arial"/>
          <w:color w:val="FF0000"/>
        </w:rPr>
        <w:t xml:space="preserve"> and </w:t>
      </w:r>
      <w:r w:rsidR="00CE1518" w:rsidRPr="00F83797">
        <w:rPr>
          <w:rFonts w:ascii="Arial" w:hAnsi="Arial" w:cs="Arial"/>
          <w:color w:val="FF0000"/>
        </w:rPr>
        <w:t>o</w:t>
      </w:r>
      <w:r w:rsidR="00751483" w:rsidRPr="00F83797">
        <w:rPr>
          <w:rFonts w:ascii="Arial" w:hAnsi="Arial" w:cs="Arial"/>
          <w:color w:val="FF0000"/>
        </w:rPr>
        <w:t>ther high fibre cereals</w:t>
      </w:r>
      <w:r w:rsidRPr="00F83797">
        <w:rPr>
          <w:rFonts w:ascii="Arial" w:hAnsi="Arial" w:cs="Arial"/>
          <w:color w:val="FF0000"/>
        </w:rPr>
        <w:t>.</w:t>
      </w:r>
    </w:p>
    <w:p w14:paraId="46D3C38E" w14:textId="77777777" w:rsidR="0095147C" w:rsidRPr="00F83797" w:rsidRDefault="0095147C" w:rsidP="00D5581C">
      <w:pPr>
        <w:pStyle w:val="ListParagraph"/>
        <w:numPr>
          <w:ilvl w:val="0"/>
          <w:numId w:val="4"/>
        </w:numPr>
        <w:spacing w:before="120" w:after="120"/>
        <w:contextualSpacing w:val="0"/>
        <w:rPr>
          <w:rFonts w:ascii="Arial" w:hAnsi="Arial" w:cs="Arial"/>
          <w:color w:val="FF0000"/>
        </w:rPr>
      </w:pPr>
      <w:r w:rsidRPr="00F83797">
        <w:rPr>
          <w:rFonts w:ascii="Arial" w:hAnsi="Arial" w:cs="Arial"/>
          <w:color w:val="FF0000"/>
        </w:rPr>
        <w:t xml:space="preserve">E.g. A variety of different types of bread including wholegrain varieties. We choose bread and bread products with a low or medium salt content. </w:t>
      </w:r>
    </w:p>
    <w:p w14:paraId="4501FB59" w14:textId="710C2074" w:rsidR="0095147C" w:rsidRPr="00F83797" w:rsidRDefault="0095147C" w:rsidP="00D5581C">
      <w:pPr>
        <w:pStyle w:val="ListParagraph"/>
        <w:numPr>
          <w:ilvl w:val="0"/>
          <w:numId w:val="4"/>
        </w:numPr>
        <w:spacing w:before="120" w:after="120"/>
        <w:contextualSpacing w:val="0"/>
        <w:rPr>
          <w:rFonts w:ascii="Arial" w:hAnsi="Arial" w:cs="Arial"/>
          <w:color w:val="FF0000"/>
        </w:rPr>
      </w:pPr>
      <w:r w:rsidRPr="00F83797">
        <w:rPr>
          <w:rFonts w:ascii="Arial" w:hAnsi="Arial" w:cs="Arial"/>
          <w:color w:val="FF0000"/>
        </w:rPr>
        <w:t>E.g. A variety of different toppings for toast and bread</w:t>
      </w:r>
      <w:r w:rsidR="00751483" w:rsidRPr="00F83797">
        <w:rPr>
          <w:rFonts w:ascii="Arial" w:hAnsi="Arial" w:cs="Arial"/>
          <w:color w:val="FF0000"/>
        </w:rPr>
        <w:t xml:space="preserve"> </w:t>
      </w:r>
      <w:r w:rsidRPr="00F83797">
        <w:rPr>
          <w:rFonts w:ascii="Arial" w:hAnsi="Arial" w:cs="Arial"/>
          <w:color w:val="FF0000"/>
        </w:rPr>
        <w:t xml:space="preserve">e.g. </w:t>
      </w:r>
      <w:r w:rsidR="00A06DF3" w:rsidRPr="00F83797">
        <w:rPr>
          <w:rFonts w:ascii="Arial" w:hAnsi="Arial" w:cs="Arial"/>
          <w:color w:val="FF0000"/>
        </w:rPr>
        <w:t>low-fat</w:t>
      </w:r>
      <w:r w:rsidRPr="00F83797">
        <w:rPr>
          <w:rFonts w:ascii="Arial" w:hAnsi="Arial" w:cs="Arial"/>
          <w:color w:val="FF0000"/>
        </w:rPr>
        <w:t xml:space="preserve"> spread, </w:t>
      </w:r>
      <w:r w:rsidR="00AB2709" w:rsidRPr="00F83797">
        <w:rPr>
          <w:rFonts w:ascii="Arial" w:hAnsi="Arial" w:cs="Arial"/>
          <w:color w:val="FF0000"/>
        </w:rPr>
        <w:t xml:space="preserve">low </w:t>
      </w:r>
      <w:r w:rsidRPr="00F83797">
        <w:rPr>
          <w:rFonts w:ascii="Arial" w:hAnsi="Arial" w:cs="Arial"/>
          <w:color w:val="FF0000"/>
        </w:rPr>
        <w:t xml:space="preserve">fat soft cheese, </w:t>
      </w:r>
      <w:r w:rsidR="00751483" w:rsidRPr="00F83797">
        <w:rPr>
          <w:rFonts w:ascii="Arial" w:hAnsi="Arial" w:cs="Arial"/>
          <w:color w:val="FF0000"/>
        </w:rPr>
        <w:t xml:space="preserve">chopped egg, </w:t>
      </w:r>
      <w:r w:rsidRPr="00F83797">
        <w:rPr>
          <w:rFonts w:ascii="Arial" w:hAnsi="Arial" w:cs="Arial"/>
          <w:color w:val="FF0000"/>
        </w:rPr>
        <w:t xml:space="preserve">cooked </w:t>
      </w:r>
      <w:r w:rsidR="00751483" w:rsidRPr="00F83797">
        <w:rPr>
          <w:rFonts w:ascii="Arial" w:hAnsi="Arial" w:cs="Arial"/>
          <w:color w:val="FF0000"/>
        </w:rPr>
        <w:t xml:space="preserve">or cold </w:t>
      </w:r>
      <w:r w:rsidRPr="00F83797">
        <w:rPr>
          <w:rFonts w:ascii="Arial" w:hAnsi="Arial" w:cs="Arial"/>
          <w:color w:val="FF0000"/>
        </w:rPr>
        <w:t>tomatoes</w:t>
      </w:r>
      <w:r w:rsidR="00751483" w:rsidRPr="00F83797">
        <w:rPr>
          <w:rFonts w:ascii="Arial" w:hAnsi="Arial" w:cs="Arial"/>
          <w:color w:val="FF0000"/>
        </w:rPr>
        <w:t xml:space="preserve"> or mushrooms, cucumber,</w:t>
      </w:r>
      <w:r w:rsidRPr="00F83797">
        <w:rPr>
          <w:rFonts w:ascii="Arial" w:hAnsi="Arial" w:cs="Arial"/>
          <w:color w:val="FF0000"/>
        </w:rPr>
        <w:t xml:space="preserve"> beans</w:t>
      </w:r>
      <w:r w:rsidR="00751483" w:rsidRPr="00F83797">
        <w:rPr>
          <w:rFonts w:ascii="Arial" w:hAnsi="Arial" w:cs="Arial"/>
          <w:color w:val="FF0000"/>
        </w:rPr>
        <w:t xml:space="preserve">, avocado, banana, tinned fruit. </w:t>
      </w:r>
      <w:r w:rsidR="00CE1518" w:rsidRPr="00F83797">
        <w:rPr>
          <w:rFonts w:ascii="Arial" w:hAnsi="Arial" w:cs="Arial"/>
          <w:color w:val="FF0000"/>
        </w:rPr>
        <w:t>We offer r</w:t>
      </w:r>
      <w:r w:rsidR="00751483" w:rsidRPr="00F83797">
        <w:rPr>
          <w:rFonts w:ascii="Arial" w:hAnsi="Arial" w:cs="Arial"/>
          <w:color w:val="FF0000"/>
        </w:rPr>
        <w:t xml:space="preserve">educed sugar jam </w:t>
      </w:r>
      <w:r w:rsidR="00CE1518" w:rsidRPr="00F83797">
        <w:rPr>
          <w:rFonts w:ascii="Arial" w:hAnsi="Arial" w:cs="Arial"/>
          <w:color w:val="FF0000"/>
        </w:rPr>
        <w:t>occasionally.</w:t>
      </w:r>
    </w:p>
    <w:p w14:paraId="78145A39" w14:textId="09B68488" w:rsidR="0095147C" w:rsidRPr="00F83797" w:rsidRDefault="0095147C" w:rsidP="00D5581C">
      <w:pPr>
        <w:pStyle w:val="ListParagraph"/>
        <w:numPr>
          <w:ilvl w:val="0"/>
          <w:numId w:val="4"/>
        </w:numPr>
        <w:spacing w:before="120" w:after="120"/>
        <w:contextualSpacing w:val="0"/>
        <w:rPr>
          <w:rFonts w:ascii="Arial" w:hAnsi="Arial" w:cs="Arial"/>
          <w:color w:val="FF0000"/>
        </w:rPr>
      </w:pPr>
      <w:r w:rsidRPr="00F83797">
        <w:rPr>
          <w:rFonts w:ascii="Arial" w:hAnsi="Arial" w:cs="Arial"/>
          <w:color w:val="FF0000"/>
        </w:rPr>
        <w:t>E.g. Semi-skimmed milk for drinking or with cereal and low fat</w:t>
      </w:r>
      <w:r w:rsidR="0020517F" w:rsidRPr="00F83797">
        <w:rPr>
          <w:rFonts w:ascii="Arial" w:hAnsi="Arial" w:cs="Arial"/>
          <w:color w:val="FF0000"/>
        </w:rPr>
        <w:t xml:space="preserve"> (and lower sugar)</w:t>
      </w:r>
      <w:r w:rsidRPr="00F83797">
        <w:rPr>
          <w:rFonts w:ascii="Arial" w:hAnsi="Arial" w:cs="Arial"/>
          <w:color w:val="FF0000"/>
        </w:rPr>
        <w:t xml:space="preserve"> d</w:t>
      </w:r>
      <w:r w:rsidR="00521242" w:rsidRPr="00F83797">
        <w:rPr>
          <w:rFonts w:ascii="Arial" w:hAnsi="Arial" w:cs="Arial"/>
          <w:color w:val="FF0000"/>
        </w:rPr>
        <w:t>airy p</w:t>
      </w:r>
      <w:r w:rsidRPr="00F83797">
        <w:rPr>
          <w:rFonts w:ascii="Arial" w:hAnsi="Arial" w:cs="Arial"/>
          <w:color w:val="FF0000"/>
        </w:rPr>
        <w:t xml:space="preserve">roducts such as yoghurt </w:t>
      </w:r>
      <w:r w:rsidR="0020517F" w:rsidRPr="00F83797">
        <w:rPr>
          <w:rFonts w:ascii="Arial" w:hAnsi="Arial" w:cs="Arial"/>
          <w:color w:val="FF0000"/>
        </w:rPr>
        <w:t>(</w:t>
      </w:r>
      <w:r w:rsidR="00CE1518" w:rsidRPr="00F83797">
        <w:rPr>
          <w:rFonts w:ascii="Arial" w:hAnsi="Arial" w:cs="Arial"/>
          <w:color w:val="FF0000"/>
        </w:rPr>
        <w:t xml:space="preserve">lower in fat and sugar, </w:t>
      </w:r>
      <w:r w:rsidR="0020517F" w:rsidRPr="00F83797">
        <w:rPr>
          <w:rFonts w:ascii="Arial" w:hAnsi="Arial" w:cs="Arial"/>
          <w:color w:val="FF0000"/>
        </w:rPr>
        <w:t xml:space="preserve">plain and unsweetened) </w:t>
      </w:r>
      <w:r w:rsidRPr="00F83797">
        <w:rPr>
          <w:rFonts w:ascii="Arial" w:hAnsi="Arial" w:cs="Arial"/>
          <w:color w:val="FF0000"/>
        </w:rPr>
        <w:t>or cheese</w:t>
      </w:r>
    </w:p>
    <w:p w14:paraId="20FD7092" w14:textId="37BA245F" w:rsidR="00F50E73" w:rsidRPr="00F83797" w:rsidRDefault="0095147C" w:rsidP="00CE1518">
      <w:pPr>
        <w:pStyle w:val="ListParagraph"/>
        <w:numPr>
          <w:ilvl w:val="0"/>
          <w:numId w:val="4"/>
        </w:numPr>
        <w:spacing w:before="120" w:after="120"/>
        <w:contextualSpacing w:val="0"/>
        <w:rPr>
          <w:rFonts w:ascii="Arial" w:hAnsi="Arial" w:cs="Arial"/>
          <w:color w:val="FF0000"/>
        </w:rPr>
      </w:pPr>
      <w:r w:rsidRPr="00F83797">
        <w:rPr>
          <w:rFonts w:ascii="Arial" w:hAnsi="Arial" w:cs="Arial"/>
          <w:color w:val="FF0000"/>
        </w:rPr>
        <w:t>E.g. fresh drinking water</w:t>
      </w:r>
    </w:p>
    <w:p w14:paraId="7B12245A" w14:textId="00FAE9DB" w:rsidR="00AB2709" w:rsidRPr="00CF19DD" w:rsidRDefault="00AB2709" w:rsidP="00AB2709">
      <w:pPr>
        <w:spacing w:before="120" w:after="120"/>
        <w:rPr>
          <w:rFonts w:ascii="Arial" w:hAnsi="Arial" w:cs="Arial"/>
          <w:color w:val="000000" w:themeColor="text1"/>
        </w:rPr>
      </w:pPr>
    </w:p>
    <w:p w14:paraId="1D03BE6D" w14:textId="4DA98305" w:rsidR="00AB2709" w:rsidRPr="00CF19DD" w:rsidRDefault="00AB2709" w:rsidP="00AB2709">
      <w:pPr>
        <w:spacing w:before="120" w:after="120"/>
        <w:ind w:firstLine="720"/>
        <w:rPr>
          <w:rFonts w:ascii="Arial" w:hAnsi="Arial" w:cs="Arial"/>
          <w:color w:val="000000" w:themeColor="text1"/>
        </w:rPr>
      </w:pPr>
      <w:r w:rsidRPr="00CF19DD">
        <w:rPr>
          <w:rFonts w:ascii="Arial" w:hAnsi="Arial" w:cs="Arial"/>
          <w:color w:val="000000" w:themeColor="text1"/>
        </w:rPr>
        <w:t>Schools cannot provide the following foods for breakfast:</w:t>
      </w:r>
    </w:p>
    <w:p w14:paraId="33AD0D80" w14:textId="57C7EC31" w:rsidR="00AB2709" w:rsidRPr="00A06DF3" w:rsidRDefault="00AB2709" w:rsidP="00AB2709">
      <w:pPr>
        <w:pStyle w:val="ListParagraph"/>
        <w:numPr>
          <w:ilvl w:val="0"/>
          <w:numId w:val="4"/>
        </w:numPr>
        <w:spacing w:before="120" w:after="120"/>
        <w:contextualSpacing w:val="0"/>
        <w:rPr>
          <w:rFonts w:ascii="Arial" w:hAnsi="Arial" w:cs="Arial"/>
          <w:color w:val="000000" w:themeColor="text1"/>
        </w:rPr>
      </w:pPr>
      <w:r w:rsidRPr="00CF19DD">
        <w:rPr>
          <w:rFonts w:ascii="Arial" w:hAnsi="Arial" w:cs="Arial"/>
          <w:color w:val="000000" w:themeColor="text1"/>
        </w:rPr>
        <w:t xml:space="preserve">Starchy food </w:t>
      </w:r>
      <w:r w:rsidRPr="00A06DF3">
        <w:rPr>
          <w:rFonts w:ascii="Arial" w:hAnsi="Arial" w:cs="Arial"/>
          <w:color w:val="000000" w:themeColor="text1"/>
        </w:rPr>
        <w:t xml:space="preserve">cooked in fat or oil on </w:t>
      </w:r>
      <w:r w:rsidR="003F7352" w:rsidRPr="00A06DF3">
        <w:rPr>
          <w:rFonts w:ascii="Arial" w:hAnsi="Arial" w:cs="Arial"/>
          <w:color w:val="000000" w:themeColor="text1"/>
        </w:rPr>
        <w:t xml:space="preserve">no </w:t>
      </w:r>
      <w:r w:rsidRPr="00A06DF3">
        <w:rPr>
          <w:rFonts w:ascii="Arial" w:hAnsi="Arial" w:cs="Arial"/>
          <w:color w:val="000000" w:themeColor="text1"/>
        </w:rPr>
        <w:t xml:space="preserve">more than two </w:t>
      </w:r>
      <w:r w:rsidR="009B5E9F" w:rsidRPr="00A06DF3">
        <w:rPr>
          <w:rFonts w:ascii="Arial" w:hAnsi="Arial" w:cs="Arial"/>
          <w:color w:val="000000" w:themeColor="text1"/>
        </w:rPr>
        <w:t xml:space="preserve">occasions </w:t>
      </w:r>
      <w:r w:rsidR="008371CB" w:rsidRPr="00A06DF3">
        <w:rPr>
          <w:rFonts w:ascii="Arial" w:hAnsi="Arial" w:cs="Arial"/>
          <w:color w:val="000000" w:themeColor="text1"/>
        </w:rPr>
        <w:t>each</w:t>
      </w:r>
      <w:r w:rsidRPr="00A06DF3">
        <w:rPr>
          <w:rFonts w:ascii="Arial" w:hAnsi="Arial" w:cs="Arial"/>
          <w:color w:val="000000" w:themeColor="text1"/>
        </w:rPr>
        <w:t xml:space="preserve"> week (applies across the whole school day</w:t>
      </w:r>
      <w:r w:rsidR="00113EBD" w:rsidRPr="00A06DF3">
        <w:rPr>
          <w:rFonts w:ascii="Arial" w:hAnsi="Arial" w:cs="Arial"/>
          <w:color w:val="000000" w:themeColor="text1"/>
        </w:rPr>
        <w:t xml:space="preserve"> across all food provision</w:t>
      </w:r>
      <w:r w:rsidRPr="00A06DF3">
        <w:rPr>
          <w:rFonts w:ascii="Arial" w:hAnsi="Arial" w:cs="Arial"/>
          <w:color w:val="000000" w:themeColor="text1"/>
        </w:rPr>
        <w:t>)</w:t>
      </w:r>
    </w:p>
    <w:p w14:paraId="10EBC04B" w14:textId="7671A874" w:rsidR="00AB2709" w:rsidRPr="00A06DF3" w:rsidRDefault="00AB2709" w:rsidP="00AB2709">
      <w:pPr>
        <w:pStyle w:val="ListParagraph"/>
        <w:numPr>
          <w:ilvl w:val="0"/>
          <w:numId w:val="4"/>
        </w:numPr>
        <w:spacing w:before="120" w:after="120"/>
        <w:contextualSpacing w:val="0"/>
        <w:rPr>
          <w:rFonts w:ascii="Arial" w:hAnsi="Arial" w:cs="Arial"/>
          <w:color w:val="000000" w:themeColor="text1"/>
        </w:rPr>
      </w:pPr>
      <w:r w:rsidRPr="00A06DF3">
        <w:rPr>
          <w:rFonts w:ascii="Arial" w:hAnsi="Arial" w:cs="Arial"/>
          <w:color w:val="000000" w:themeColor="text1"/>
        </w:rPr>
        <w:t xml:space="preserve">A meat or poultry product on more than </w:t>
      </w:r>
      <w:r w:rsidR="009B5E9F" w:rsidRPr="00A06DF3">
        <w:rPr>
          <w:rFonts w:ascii="Arial" w:hAnsi="Arial" w:cs="Arial"/>
          <w:color w:val="000000" w:themeColor="text1"/>
        </w:rPr>
        <w:t>one</w:t>
      </w:r>
      <w:r w:rsidRPr="00A06DF3">
        <w:rPr>
          <w:rFonts w:ascii="Arial" w:hAnsi="Arial" w:cs="Arial"/>
          <w:color w:val="000000" w:themeColor="text1"/>
        </w:rPr>
        <w:t xml:space="preserve"> </w:t>
      </w:r>
      <w:r w:rsidR="009B5E9F" w:rsidRPr="00A06DF3">
        <w:rPr>
          <w:rFonts w:ascii="Arial" w:hAnsi="Arial" w:cs="Arial"/>
          <w:color w:val="000000" w:themeColor="text1"/>
        </w:rPr>
        <w:t xml:space="preserve">occasion </w:t>
      </w:r>
      <w:r w:rsidR="008371CB" w:rsidRPr="00A06DF3">
        <w:rPr>
          <w:rFonts w:ascii="Arial" w:hAnsi="Arial" w:cs="Arial"/>
          <w:color w:val="000000" w:themeColor="text1"/>
        </w:rPr>
        <w:t>each</w:t>
      </w:r>
      <w:r w:rsidRPr="00A06DF3">
        <w:rPr>
          <w:rFonts w:ascii="Arial" w:hAnsi="Arial" w:cs="Arial"/>
          <w:color w:val="000000" w:themeColor="text1"/>
        </w:rPr>
        <w:t xml:space="preserve"> week (applies across the whole school day</w:t>
      </w:r>
      <w:r w:rsidR="00113EBD" w:rsidRPr="00A06DF3">
        <w:rPr>
          <w:rFonts w:ascii="Arial" w:hAnsi="Arial" w:cs="Arial"/>
          <w:color w:val="000000" w:themeColor="text1"/>
        </w:rPr>
        <w:t xml:space="preserve"> across all food provision</w:t>
      </w:r>
      <w:r w:rsidRPr="00A06DF3">
        <w:rPr>
          <w:rFonts w:ascii="Arial" w:hAnsi="Arial" w:cs="Arial"/>
          <w:color w:val="000000" w:themeColor="text1"/>
        </w:rPr>
        <w:t>)</w:t>
      </w:r>
    </w:p>
    <w:p w14:paraId="3F3CBA17" w14:textId="677F6D54" w:rsidR="00AB2709" w:rsidRPr="00A06DF3" w:rsidRDefault="00AB2709" w:rsidP="00AB2709">
      <w:pPr>
        <w:pStyle w:val="ListParagraph"/>
        <w:numPr>
          <w:ilvl w:val="0"/>
          <w:numId w:val="4"/>
        </w:numPr>
        <w:spacing w:before="120" w:after="120"/>
        <w:contextualSpacing w:val="0"/>
        <w:rPr>
          <w:rFonts w:ascii="Arial" w:hAnsi="Arial" w:cs="Arial"/>
          <w:color w:val="000000" w:themeColor="text1"/>
        </w:rPr>
      </w:pPr>
      <w:r w:rsidRPr="00A06DF3">
        <w:rPr>
          <w:rFonts w:ascii="Arial" w:hAnsi="Arial" w:cs="Arial"/>
          <w:color w:val="000000" w:themeColor="text1"/>
        </w:rPr>
        <w:t xml:space="preserve">No more than </w:t>
      </w:r>
      <w:r w:rsidR="009B5E9F" w:rsidRPr="00A06DF3">
        <w:rPr>
          <w:rFonts w:ascii="Arial" w:hAnsi="Arial" w:cs="Arial"/>
          <w:color w:val="000000" w:themeColor="text1"/>
        </w:rPr>
        <w:t>two</w:t>
      </w:r>
      <w:r w:rsidRPr="00A06DF3">
        <w:rPr>
          <w:rFonts w:ascii="Arial" w:hAnsi="Arial" w:cs="Arial"/>
          <w:color w:val="000000" w:themeColor="text1"/>
        </w:rPr>
        <w:t xml:space="preserve"> portions of food that has been deep fried, breadcrumb coated </w:t>
      </w:r>
      <w:r w:rsidR="008371CB" w:rsidRPr="00A06DF3">
        <w:rPr>
          <w:rFonts w:ascii="Arial" w:hAnsi="Arial" w:cs="Arial"/>
          <w:color w:val="000000" w:themeColor="text1"/>
        </w:rPr>
        <w:t>each</w:t>
      </w:r>
      <w:r w:rsidRPr="00A06DF3">
        <w:rPr>
          <w:rFonts w:ascii="Arial" w:hAnsi="Arial" w:cs="Arial"/>
          <w:color w:val="000000" w:themeColor="text1"/>
        </w:rPr>
        <w:t xml:space="preserve"> week (applies across the whole school day</w:t>
      </w:r>
      <w:r w:rsidR="009B5E9F" w:rsidRPr="00A06DF3">
        <w:rPr>
          <w:rFonts w:ascii="Arial" w:hAnsi="Arial" w:cs="Arial"/>
          <w:color w:val="000000" w:themeColor="text1"/>
        </w:rPr>
        <w:t xml:space="preserve"> across all food provision</w:t>
      </w:r>
      <w:r w:rsidRPr="00A06DF3">
        <w:rPr>
          <w:rFonts w:ascii="Arial" w:hAnsi="Arial" w:cs="Arial"/>
          <w:color w:val="000000" w:themeColor="text1"/>
        </w:rPr>
        <w:t>)</w:t>
      </w:r>
    </w:p>
    <w:p w14:paraId="17BBCAB7" w14:textId="1589F136" w:rsidR="00AB2709" w:rsidRPr="00A06DF3" w:rsidRDefault="00AB2709" w:rsidP="00AB2709">
      <w:pPr>
        <w:pStyle w:val="ListParagraph"/>
        <w:numPr>
          <w:ilvl w:val="0"/>
          <w:numId w:val="4"/>
        </w:numPr>
        <w:spacing w:before="120" w:after="120"/>
        <w:contextualSpacing w:val="0"/>
        <w:rPr>
          <w:rFonts w:ascii="Arial" w:hAnsi="Arial" w:cs="Arial"/>
          <w:color w:val="000000" w:themeColor="text1"/>
        </w:rPr>
      </w:pPr>
      <w:r w:rsidRPr="00A06DF3">
        <w:rPr>
          <w:rFonts w:ascii="Arial" w:hAnsi="Arial" w:cs="Arial"/>
          <w:color w:val="000000" w:themeColor="text1"/>
        </w:rPr>
        <w:t>No more than two portions of food that include pastry each week (across the whole school day</w:t>
      </w:r>
      <w:r w:rsidR="009B5E9F" w:rsidRPr="00A06DF3">
        <w:rPr>
          <w:rFonts w:ascii="Arial" w:hAnsi="Arial" w:cs="Arial"/>
          <w:color w:val="000000" w:themeColor="text1"/>
        </w:rPr>
        <w:t xml:space="preserve"> across all food provision</w:t>
      </w:r>
      <w:r w:rsidRPr="00A06DF3">
        <w:rPr>
          <w:rFonts w:ascii="Arial" w:hAnsi="Arial" w:cs="Arial"/>
          <w:color w:val="000000" w:themeColor="text1"/>
        </w:rPr>
        <w:t>)</w:t>
      </w:r>
    </w:p>
    <w:p w14:paraId="1A5C9777" w14:textId="3F37C561" w:rsidR="00AB2709" w:rsidRPr="00CF19DD" w:rsidRDefault="00AB2709" w:rsidP="00AB2709">
      <w:pPr>
        <w:pStyle w:val="ListParagraph"/>
        <w:numPr>
          <w:ilvl w:val="0"/>
          <w:numId w:val="4"/>
        </w:numPr>
        <w:spacing w:before="120" w:after="120"/>
        <w:contextualSpacing w:val="0"/>
        <w:rPr>
          <w:rFonts w:ascii="Arial" w:hAnsi="Arial" w:cs="Arial"/>
          <w:color w:val="000000" w:themeColor="text1"/>
        </w:rPr>
      </w:pPr>
      <w:r w:rsidRPr="00CF19DD">
        <w:rPr>
          <w:rFonts w:ascii="Arial" w:hAnsi="Arial" w:cs="Arial"/>
          <w:color w:val="000000" w:themeColor="text1"/>
        </w:rPr>
        <w:t>No confectionary (includes cereal bars and processed fruit bars), chocolate, chocolate coated products, cakes, biscuits, pastries, desserts.</w:t>
      </w:r>
    </w:p>
    <w:p w14:paraId="62922E36" w14:textId="77777777" w:rsidR="00AB2709" w:rsidRPr="00AB2709" w:rsidRDefault="00AB2709" w:rsidP="00AB2709">
      <w:pPr>
        <w:spacing w:before="120" w:after="120"/>
        <w:rPr>
          <w:rFonts w:ascii="Arial" w:hAnsi="Arial" w:cs="Arial"/>
          <w:color w:val="FF0000"/>
        </w:rPr>
      </w:pPr>
    </w:p>
    <w:p w14:paraId="4084CA14" w14:textId="1C3EB029" w:rsidR="0095147C" w:rsidRPr="00FE7190" w:rsidRDefault="00FE7190" w:rsidP="00D5581C">
      <w:pPr>
        <w:spacing w:before="120" w:after="120"/>
        <w:ind w:left="720"/>
        <w:rPr>
          <w:rFonts w:ascii="Arial" w:hAnsi="Arial" w:cs="Arial"/>
          <w:b/>
          <w:bCs/>
          <w:color w:val="226C8E"/>
        </w:rPr>
      </w:pPr>
      <w:r>
        <w:rPr>
          <w:rFonts w:ascii="Arial" w:hAnsi="Arial" w:cs="Arial"/>
          <w:b/>
          <w:bCs/>
          <w:color w:val="226C8E"/>
        </w:rPr>
        <w:lastRenderedPageBreak/>
        <w:t>2</w:t>
      </w:r>
      <w:r w:rsidR="0024427F" w:rsidRPr="00FE7190">
        <w:rPr>
          <w:rFonts w:ascii="Arial" w:hAnsi="Arial" w:cs="Arial"/>
          <w:b/>
          <w:bCs/>
          <w:color w:val="226C8E"/>
        </w:rPr>
        <w:t>.3</w:t>
      </w:r>
      <w:r w:rsidR="0095147C" w:rsidRPr="00FE7190">
        <w:rPr>
          <w:rFonts w:ascii="Arial" w:hAnsi="Arial" w:cs="Arial"/>
          <w:b/>
          <w:bCs/>
          <w:color w:val="226C8E"/>
        </w:rPr>
        <w:t xml:space="preserve"> Snacks</w:t>
      </w:r>
    </w:p>
    <w:p w14:paraId="487C55E5" w14:textId="05C7CBF0" w:rsidR="00494178" w:rsidRPr="00CF19DD" w:rsidRDefault="0095147C" w:rsidP="00D5581C">
      <w:pPr>
        <w:spacing w:before="120" w:after="120"/>
        <w:ind w:left="720"/>
        <w:rPr>
          <w:rFonts w:ascii="Arial" w:hAnsi="Arial" w:cs="Arial"/>
        </w:rPr>
      </w:pPr>
      <w:r w:rsidRPr="00F200FE">
        <w:rPr>
          <w:rFonts w:ascii="Arial" w:hAnsi="Arial" w:cs="Arial"/>
        </w:rPr>
        <w:t xml:space="preserve">Snacks </w:t>
      </w:r>
      <w:r w:rsidRPr="00CF19DD">
        <w:rPr>
          <w:rFonts w:ascii="Arial" w:hAnsi="Arial" w:cs="Arial"/>
        </w:rPr>
        <w:t>can play an important part of the diet of children and young people and can contribute positively towards a balanced diet.</w:t>
      </w:r>
      <w:r w:rsidR="00CE1518" w:rsidRPr="00CF19DD">
        <w:rPr>
          <w:rFonts w:ascii="Arial" w:hAnsi="Arial" w:cs="Arial"/>
        </w:rPr>
        <w:t xml:space="preserve"> Snacks provide an opportunity to have 1 of your 5-a-day, as well as include other important nutrients in the diet.</w:t>
      </w:r>
    </w:p>
    <w:p w14:paraId="0F9F9E31" w14:textId="05EA78E4" w:rsidR="00AB2709" w:rsidRDefault="00494178" w:rsidP="00D5581C">
      <w:pPr>
        <w:spacing w:before="120" w:after="120"/>
        <w:ind w:left="720"/>
        <w:rPr>
          <w:rFonts w:ascii="Arial" w:hAnsi="Arial" w:cs="Arial"/>
        </w:rPr>
      </w:pPr>
      <w:r w:rsidRPr="00CF19DD">
        <w:rPr>
          <w:rFonts w:ascii="Arial" w:hAnsi="Arial" w:cs="Arial"/>
        </w:rPr>
        <w:t>As part of the School Food Standards, schools are only able to provide fruit, vegetables, nuts and seeds as a snack.</w:t>
      </w:r>
      <w:r w:rsidR="004408F5" w:rsidRPr="00CF19DD">
        <w:rPr>
          <w:rFonts w:ascii="Arial" w:hAnsi="Arial" w:cs="Arial"/>
        </w:rPr>
        <w:t xml:space="preserve"> Dried fruit should not be offered as a </w:t>
      </w:r>
      <w:r w:rsidR="00A06DF3" w:rsidRPr="00CF19DD">
        <w:rPr>
          <w:rFonts w:ascii="Arial" w:hAnsi="Arial" w:cs="Arial"/>
        </w:rPr>
        <w:t>snack and</w:t>
      </w:r>
      <w:r w:rsidR="00521242" w:rsidRPr="00CF19DD">
        <w:rPr>
          <w:rFonts w:ascii="Arial" w:hAnsi="Arial" w:cs="Arial"/>
        </w:rPr>
        <w:t xml:space="preserve"> should only be offered at mealtimes within a meal/dessert</w:t>
      </w:r>
      <w:r w:rsidR="004408F5" w:rsidRPr="00CF19DD">
        <w:rPr>
          <w:rFonts w:ascii="Arial" w:hAnsi="Arial" w:cs="Arial"/>
        </w:rPr>
        <w:t>.</w:t>
      </w:r>
      <w:r w:rsidRPr="00CF19DD">
        <w:rPr>
          <w:rFonts w:ascii="Arial" w:hAnsi="Arial" w:cs="Arial"/>
        </w:rPr>
        <w:t xml:space="preserve"> </w:t>
      </w:r>
      <w:r w:rsidR="0095147C" w:rsidRPr="00CF19DD">
        <w:rPr>
          <w:rFonts w:ascii="Arial" w:hAnsi="Arial" w:cs="Arial"/>
        </w:rPr>
        <w:t>The Government’s school fruit and vegetable scheme entitles all children in KS1 to one piece</w:t>
      </w:r>
      <w:r w:rsidR="0095147C" w:rsidRPr="00F200FE">
        <w:rPr>
          <w:rFonts w:ascii="Arial" w:hAnsi="Arial" w:cs="Arial"/>
        </w:rPr>
        <w:t xml:space="preserve"> of fruit and / or vegetable per day. </w:t>
      </w:r>
      <w:r w:rsidR="00B74EC8">
        <w:rPr>
          <w:rFonts w:ascii="Arial" w:hAnsi="Arial" w:cs="Arial"/>
        </w:rPr>
        <w:t xml:space="preserve"> </w:t>
      </w:r>
    </w:p>
    <w:p w14:paraId="671A780F" w14:textId="2FD0FCE9" w:rsidR="00AB2709" w:rsidRDefault="00AB2709" w:rsidP="00D5581C">
      <w:pPr>
        <w:spacing w:before="120" w:after="120"/>
        <w:ind w:left="720"/>
        <w:rPr>
          <w:rFonts w:ascii="Arial" w:hAnsi="Arial" w:cs="Arial"/>
        </w:rPr>
      </w:pPr>
    </w:p>
    <w:p w14:paraId="6DF9C424" w14:textId="77777777" w:rsidR="00C4296A" w:rsidRPr="00CF19DD" w:rsidRDefault="00C4296A" w:rsidP="00C4296A">
      <w:pPr>
        <w:spacing w:before="120" w:after="120"/>
        <w:ind w:left="720"/>
        <w:rPr>
          <w:rFonts w:ascii="Arial" w:hAnsi="Arial" w:cs="Arial"/>
        </w:rPr>
      </w:pPr>
      <w:r w:rsidRPr="00CF19DD">
        <w:rPr>
          <w:rFonts w:ascii="Arial" w:hAnsi="Arial" w:cs="Arial"/>
        </w:rPr>
        <w:t>Schools cannot provide the following foods as snacks:</w:t>
      </w:r>
    </w:p>
    <w:p w14:paraId="21E679F6" w14:textId="77777777" w:rsidR="00C4296A" w:rsidRPr="00CF19DD" w:rsidRDefault="00C4296A" w:rsidP="00C4296A">
      <w:pPr>
        <w:pStyle w:val="ListParagraph"/>
        <w:numPr>
          <w:ilvl w:val="0"/>
          <w:numId w:val="22"/>
        </w:numPr>
        <w:spacing w:before="120" w:after="120"/>
        <w:contextualSpacing w:val="0"/>
        <w:rPr>
          <w:rFonts w:ascii="Arial" w:hAnsi="Arial" w:cs="Arial"/>
        </w:rPr>
      </w:pPr>
      <w:r w:rsidRPr="00CF19DD">
        <w:rPr>
          <w:rFonts w:ascii="Arial" w:hAnsi="Arial" w:cs="Arial"/>
        </w:rPr>
        <w:t>crackers, breadsticks</w:t>
      </w:r>
    </w:p>
    <w:p w14:paraId="21E1A6F7" w14:textId="77777777" w:rsidR="00C4296A" w:rsidRPr="00CF19DD" w:rsidRDefault="00C4296A" w:rsidP="00C4296A">
      <w:pPr>
        <w:pStyle w:val="ListParagraph"/>
        <w:numPr>
          <w:ilvl w:val="0"/>
          <w:numId w:val="21"/>
        </w:numPr>
        <w:spacing w:before="120" w:after="120"/>
        <w:contextualSpacing w:val="0"/>
        <w:rPr>
          <w:rFonts w:ascii="Arial" w:hAnsi="Arial" w:cs="Arial"/>
        </w:rPr>
      </w:pPr>
      <w:r w:rsidRPr="00CF19DD">
        <w:rPr>
          <w:rFonts w:ascii="Arial" w:hAnsi="Arial" w:cs="Arial"/>
        </w:rPr>
        <w:t>cakes, biscuits, pastries, desserts</w:t>
      </w:r>
    </w:p>
    <w:p w14:paraId="68CF07FA" w14:textId="77777777" w:rsidR="00C4296A" w:rsidRPr="00CF19DD" w:rsidRDefault="00C4296A" w:rsidP="00C4296A">
      <w:pPr>
        <w:pStyle w:val="ListParagraph"/>
        <w:numPr>
          <w:ilvl w:val="0"/>
          <w:numId w:val="21"/>
        </w:numPr>
        <w:spacing w:before="120" w:after="120"/>
        <w:contextualSpacing w:val="0"/>
        <w:rPr>
          <w:rFonts w:ascii="Arial" w:hAnsi="Arial" w:cs="Arial"/>
        </w:rPr>
      </w:pPr>
      <w:r w:rsidRPr="00CF19DD">
        <w:rPr>
          <w:rFonts w:ascii="Arial" w:hAnsi="Arial" w:cs="Arial"/>
        </w:rPr>
        <w:t xml:space="preserve">chocolate, chocolate coated products, or confectionary, (defined as cereal bars, processed fruit bars, non-chocolate confectionary: such as sweets, fudge, sugar-coated products) </w:t>
      </w:r>
    </w:p>
    <w:p w14:paraId="549076D8" w14:textId="2A6C7919" w:rsidR="008371CB" w:rsidRPr="00A06DF3" w:rsidRDefault="008371CB" w:rsidP="008371CB">
      <w:pPr>
        <w:pStyle w:val="ListParagraph"/>
        <w:numPr>
          <w:ilvl w:val="0"/>
          <w:numId w:val="21"/>
        </w:numPr>
        <w:spacing w:before="120" w:after="120"/>
        <w:contextualSpacing w:val="0"/>
        <w:rPr>
          <w:rFonts w:ascii="Arial" w:hAnsi="Arial" w:cs="Arial"/>
          <w:color w:val="000000" w:themeColor="text1"/>
        </w:rPr>
      </w:pPr>
      <w:r w:rsidRPr="00A06DF3">
        <w:rPr>
          <w:rFonts w:ascii="Arial" w:hAnsi="Arial" w:cs="Arial"/>
          <w:color w:val="000000" w:themeColor="text1"/>
        </w:rPr>
        <w:t>Starchy food cooked in fat or oil on no more than two occasions each week (applies across the whole school day across all food provision)</w:t>
      </w:r>
    </w:p>
    <w:p w14:paraId="452C3028" w14:textId="77777777" w:rsidR="008371CB" w:rsidRPr="00A06DF3" w:rsidRDefault="008371CB" w:rsidP="008371CB">
      <w:pPr>
        <w:pStyle w:val="ListParagraph"/>
        <w:numPr>
          <w:ilvl w:val="0"/>
          <w:numId w:val="21"/>
        </w:numPr>
        <w:spacing w:before="120" w:after="120"/>
        <w:contextualSpacing w:val="0"/>
        <w:rPr>
          <w:rFonts w:ascii="Arial" w:hAnsi="Arial" w:cs="Arial"/>
          <w:color w:val="000000" w:themeColor="text1"/>
        </w:rPr>
      </w:pPr>
      <w:r w:rsidRPr="00A06DF3">
        <w:rPr>
          <w:rFonts w:ascii="Arial" w:hAnsi="Arial" w:cs="Arial"/>
          <w:color w:val="000000" w:themeColor="text1"/>
        </w:rPr>
        <w:t>A meat or poultry product on more than one occasion each week (applies across the whole school day across all food provision)</w:t>
      </w:r>
    </w:p>
    <w:p w14:paraId="4B4059C1" w14:textId="77777777" w:rsidR="008371CB" w:rsidRPr="00A06DF3" w:rsidRDefault="008371CB" w:rsidP="008371CB">
      <w:pPr>
        <w:pStyle w:val="ListParagraph"/>
        <w:numPr>
          <w:ilvl w:val="0"/>
          <w:numId w:val="21"/>
        </w:numPr>
        <w:spacing w:before="120" w:after="120"/>
        <w:contextualSpacing w:val="0"/>
        <w:rPr>
          <w:rFonts w:ascii="Arial" w:hAnsi="Arial" w:cs="Arial"/>
          <w:color w:val="000000" w:themeColor="text1"/>
        </w:rPr>
      </w:pPr>
      <w:r w:rsidRPr="00A06DF3">
        <w:rPr>
          <w:rFonts w:ascii="Arial" w:hAnsi="Arial" w:cs="Arial"/>
          <w:color w:val="000000" w:themeColor="text1"/>
        </w:rPr>
        <w:t>No more than two portions of food that has been deep fried, breadcrumb coated each week (applies across the whole school day across all food provision)</w:t>
      </w:r>
    </w:p>
    <w:p w14:paraId="56C166C5" w14:textId="7F392264" w:rsidR="008371CB" w:rsidRPr="00A06DF3" w:rsidRDefault="008371CB" w:rsidP="008371CB">
      <w:pPr>
        <w:pStyle w:val="ListParagraph"/>
        <w:numPr>
          <w:ilvl w:val="0"/>
          <w:numId w:val="21"/>
        </w:numPr>
        <w:spacing w:before="120" w:after="120"/>
        <w:contextualSpacing w:val="0"/>
        <w:rPr>
          <w:rFonts w:ascii="Arial" w:hAnsi="Arial" w:cs="Arial"/>
          <w:color w:val="000000" w:themeColor="text1"/>
        </w:rPr>
      </w:pPr>
      <w:r w:rsidRPr="00A06DF3">
        <w:rPr>
          <w:rFonts w:ascii="Arial" w:hAnsi="Arial" w:cs="Arial"/>
          <w:color w:val="000000" w:themeColor="text1"/>
        </w:rPr>
        <w:t>No more than two portions of food that include pastry each week (across the whole school day across all food provision)</w:t>
      </w:r>
    </w:p>
    <w:p w14:paraId="29EFC232" w14:textId="77777777" w:rsidR="00C4296A" w:rsidRPr="00CF19DD" w:rsidRDefault="00C4296A" w:rsidP="00F57D5F">
      <w:pPr>
        <w:spacing w:before="120" w:after="120"/>
        <w:rPr>
          <w:rFonts w:ascii="Arial" w:hAnsi="Arial" w:cs="Arial"/>
        </w:rPr>
      </w:pPr>
    </w:p>
    <w:p w14:paraId="27244A16" w14:textId="68D71B3F" w:rsidR="00494178" w:rsidRDefault="00494178" w:rsidP="006155F7">
      <w:pPr>
        <w:spacing w:before="120" w:after="120"/>
        <w:ind w:left="720"/>
        <w:rPr>
          <w:rFonts w:ascii="Arial" w:hAnsi="Arial" w:cs="Arial"/>
        </w:rPr>
      </w:pPr>
      <w:r w:rsidRPr="00CF19DD">
        <w:rPr>
          <w:rFonts w:ascii="Arial" w:hAnsi="Arial" w:cs="Arial"/>
        </w:rPr>
        <w:t xml:space="preserve">For more information on snack guidelines for schools please refer to: </w:t>
      </w:r>
      <w:hyperlink r:id="rId11" w:history="1">
        <w:r w:rsidR="006155F7" w:rsidRPr="00CF19DD">
          <w:rPr>
            <w:rStyle w:val="Hyperlink"/>
            <w:rFonts w:ascii="Arial" w:hAnsi="Arial" w:cs="Arial"/>
          </w:rPr>
          <w:t>https://assets.publishing.service.gov.uk/government/uploads/system/uploads/attachment_data/file/996114/Checklist_for_school_food_other_than_lunch.pdf</w:t>
        </w:r>
      </w:hyperlink>
    </w:p>
    <w:p w14:paraId="69766669" w14:textId="77777777" w:rsidR="006155F7" w:rsidRPr="006155F7" w:rsidRDefault="006155F7" w:rsidP="006155F7">
      <w:pPr>
        <w:spacing w:before="120" w:after="120"/>
        <w:ind w:left="720"/>
        <w:rPr>
          <w:rFonts w:ascii="Arial" w:hAnsi="Arial" w:cs="Arial"/>
        </w:rPr>
      </w:pPr>
    </w:p>
    <w:p w14:paraId="44EFFB17" w14:textId="1598EF62" w:rsidR="0095147C" w:rsidRPr="00F83797" w:rsidRDefault="0095147C" w:rsidP="00D5581C">
      <w:pPr>
        <w:spacing w:before="120" w:after="120"/>
        <w:ind w:left="720"/>
        <w:rPr>
          <w:rFonts w:ascii="Arial" w:hAnsi="Arial" w:cs="Arial"/>
          <w:color w:val="FF0000"/>
        </w:rPr>
      </w:pPr>
      <w:r w:rsidRPr="00F83797">
        <w:rPr>
          <w:rFonts w:ascii="Arial" w:hAnsi="Arial" w:cs="Arial"/>
          <w:color w:val="FF0000"/>
        </w:rPr>
        <w:t>Provide details of how snacks are organised at the school:</w:t>
      </w:r>
    </w:p>
    <w:p w14:paraId="45808071" w14:textId="77777777" w:rsidR="0095147C" w:rsidRPr="00F83797" w:rsidRDefault="0095147C" w:rsidP="00D5581C">
      <w:pPr>
        <w:pStyle w:val="ListParagraph"/>
        <w:numPr>
          <w:ilvl w:val="0"/>
          <w:numId w:val="6"/>
        </w:numPr>
        <w:spacing w:before="120" w:after="120"/>
        <w:contextualSpacing w:val="0"/>
        <w:rPr>
          <w:rFonts w:ascii="Arial" w:hAnsi="Arial" w:cs="Arial"/>
          <w:color w:val="FF0000"/>
        </w:rPr>
      </w:pPr>
      <w:r w:rsidRPr="00F83797">
        <w:rPr>
          <w:rFonts w:ascii="Arial" w:hAnsi="Arial" w:cs="Arial"/>
          <w:color w:val="FF0000"/>
        </w:rPr>
        <w:t>When during the school day are children able to eat snacks?</w:t>
      </w:r>
    </w:p>
    <w:p w14:paraId="6DCC35C8" w14:textId="77777777" w:rsidR="0095147C" w:rsidRPr="00F83797" w:rsidRDefault="0095147C" w:rsidP="00D5581C">
      <w:pPr>
        <w:pStyle w:val="ListParagraph"/>
        <w:numPr>
          <w:ilvl w:val="0"/>
          <w:numId w:val="6"/>
        </w:numPr>
        <w:spacing w:before="120" w:after="120"/>
        <w:contextualSpacing w:val="0"/>
        <w:rPr>
          <w:rFonts w:ascii="Arial" w:hAnsi="Arial" w:cs="Arial"/>
          <w:color w:val="FF0000"/>
        </w:rPr>
      </w:pPr>
      <w:r w:rsidRPr="00F83797">
        <w:rPr>
          <w:rFonts w:ascii="Arial" w:hAnsi="Arial" w:cs="Arial"/>
          <w:color w:val="FF0000"/>
        </w:rPr>
        <w:t>Does the school provide any food and drink for children for snacks? If so, provide details</w:t>
      </w:r>
    </w:p>
    <w:p w14:paraId="4E38257A" w14:textId="19CFC8E6" w:rsidR="0095147C" w:rsidRPr="00F83797" w:rsidRDefault="0095147C" w:rsidP="00D5581C">
      <w:pPr>
        <w:pStyle w:val="ListParagraph"/>
        <w:numPr>
          <w:ilvl w:val="0"/>
          <w:numId w:val="6"/>
        </w:numPr>
        <w:spacing w:before="120" w:after="120"/>
        <w:contextualSpacing w:val="0"/>
        <w:rPr>
          <w:rFonts w:ascii="Arial" w:hAnsi="Arial" w:cs="Arial"/>
          <w:color w:val="FF0000"/>
        </w:rPr>
      </w:pPr>
      <w:r w:rsidRPr="00F83797">
        <w:rPr>
          <w:rFonts w:ascii="Arial" w:hAnsi="Arial" w:cs="Arial"/>
          <w:color w:val="FF0000"/>
        </w:rPr>
        <w:t>Are children allowed to bring in snacks from home to eat at school. If so, provide details of how you ensure that snacks brought into school are healthy</w:t>
      </w:r>
      <w:r w:rsidR="008B6962" w:rsidRPr="00F83797">
        <w:rPr>
          <w:rFonts w:ascii="Arial" w:hAnsi="Arial" w:cs="Arial"/>
          <w:color w:val="FF0000"/>
        </w:rPr>
        <w:t xml:space="preserve"> e.g. providing guidance for parents/carers on healthy snacks</w:t>
      </w:r>
    </w:p>
    <w:p w14:paraId="180D9B6F" w14:textId="4223E721" w:rsidR="00B74EC8" w:rsidRPr="00F83797" w:rsidRDefault="00B74EC8" w:rsidP="00B74EC8">
      <w:pPr>
        <w:pStyle w:val="ListParagraph"/>
        <w:numPr>
          <w:ilvl w:val="0"/>
          <w:numId w:val="6"/>
        </w:numPr>
        <w:spacing w:before="120" w:after="120"/>
        <w:contextualSpacing w:val="0"/>
        <w:rPr>
          <w:rFonts w:ascii="Arial" w:hAnsi="Arial" w:cs="Arial"/>
          <w:color w:val="FF0000"/>
        </w:rPr>
      </w:pPr>
      <w:r w:rsidRPr="00F83797">
        <w:rPr>
          <w:rFonts w:ascii="Arial" w:hAnsi="Arial" w:cs="Arial"/>
          <w:color w:val="FF0000"/>
        </w:rPr>
        <w:t>How do you identify and manage special dietary requirements and allergies at snack time</w:t>
      </w:r>
    </w:p>
    <w:p w14:paraId="56CE2375" w14:textId="588734CE" w:rsidR="00F57D5F" w:rsidRPr="00F83797" w:rsidRDefault="00F57D5F" w:rsidP="00F57D5F">
      <w:pPr>
        <w:pStyle w:val="ListParagraph"/>
        <w:numPr>
          <w:ilvl w:val="0"/>
          <w:numId w:val="6"/>
        </w:numPr>
        <w:spacing w:before="120" w:after="120"/>
        <w:contextualSpacing w:val="0"/>
        <w:rPr>
          <w:rFonts w:ascii="Arial" w:hAnsi="Arial" w:cs="Arial"/>
          <w:color w:val="FF0000"/>
        </w:rPr>
      </w:pPr>
      <w:r w:rsidRPr="00F83797">
        <w:rPr>
          <w:rFonts w:ascii="Arial" w:hAnsi="Arial" w:cs="Arial"/>
          <w:color w:val="FF0000"/>
        </w:rPr>
        <w:t>If any tuck shops run at school during break-time, provide tuck shop food menu</w:t>
      </w:r>
    </w:p>
    <w:p w14:paraId="6DD652BB" w14:textId="77777777" w:rsidR="00494178" w:rsidRPr="00F200FE" w:rsidRDefault="00494178" w:rsidP="00D5581C">
      <w:pPr>
        <w:spacing w:before="120" w:after="120"/>
        <w:rPr>
          <w:rFonts w:ascii="Arial" w:hAnsi="Arial" w:cs="Arial"/>
        </w:rPr>
      </w:pPr>
    </w:p>
    <w:p w14:paraId="02D4D587" w14:textId="0211D75A" w:rsidR="0095147C" w:rsidRPr="00FE7190" w:rsidRDefault="00FE7190" w:rsidP="00D5581C">
      <w:pPr>
        <w:spacing w:before="120" w:after="120"/>
        <w:ind w:left="720"/>
        <w:rPr>
          <w:rFonts w:ascii="Arial" w:hAnsi="Arial" w:cs="Arial"/>
          <w:b/>
          <w:bCs/>
          <w:color w:val="226C8E"/>
        </w:rPr>
      </w:pPr>
      <w:r w:rsidRPr="00FE7190">
        <w:rPr>
          <w:rFonts w:ascii="Arial" w:hAnsi="Arial" w:cs="Arial"/>
          <w:b/>
          <w:bCs/>
          <w:color w:val="226C8E"/>
        </w:rPr>
        <w:t>2</w:t>
      </w:r>
      <w:r w:rsidR="0024427F" w:rsidRPr="00FE7190">
        <w:rPr>
          <w:rFonts w:ascii="Arial" w:hAnsi="Arial" w:cs="Arial"/>
          <w:b/>
          <w:bCs/>
          <w:color w:val="226C8E"/>
        </w:rPr>
        <w:t>.4</w:t>
      </w:r>
      <w:r w:rsidR="0095147C" w:rsidRPr="00FE7190">
        <w:rPr>
          <w:rFonts w:ascii="Arial" w:hAnsi="Arial" w:cs="Arial"/>
          <w:b/>
          <w:bCs/>
          <w:color w:val="226C8E"/>
        </w:rPr>
        <w:t xml:space="preserve"> School lunches</w:t>
      </w:r>
    </w:p>
    <w:p w14:paraId="327204CE" w14:textId="77777777" w:rsidR="008B6962" w:rsidRPr="00F83797" w:rsidRDefault="008B6962" w:rsidP="00D5581C">
      <w:pPr>
        <w:spacing w:before="120" w:after="120"/>
        <w:ind w:left="720"/>
        <w:rPr>
          <w:rFonts w:ascii="Arial" w:hAnsi="Arial" w:cs="Arial"/>
          <w:color w:val="FF0000"/>
        </w:rPr>
      </w:pPr>
      <w:r w:rsidRPr="00180F6F">
        <w:rPr>
          <w:rFonts w:ascii="Arial" w:hAnsi="Arial" w:cs="Arial"/>
          <w:color w:val="000000" w:themeColor="text1"/>
        </w:rPr>
        <w:lastRenderedPageBreak/>
        <w:t xml:space="preserve">The school lunches meet the statutory school food standards. Lunch is served </w:t>
      </w:r>
      <w:r w:rsidRPr="00F83797">
        <w:rPr>
          <w:rFonts w:ascii="Arial" w:hAnsi="Arial" w:cs="Arial"/>
          <w:color w:val="FF0000"/>
        </w:rPr>
        <w:t xml:space="preserve">at (insert times) </w:t>
      </w:r>
      <w:r w:rsidRPr="00180F6F">
        <w:rPr>
          <w:rFonts w:ascii="Arial" w:hAnsi="Arial" w:cs="Arial"/>
          <w:color w:val="000000" w:themeColor="text1"/>
        </w:rPr>
        <w:t xml:space="preserve">and is provided by: </w:t>
      </w:r>
      <w:r w:rsidRPr="00F83797">
        <w:rPr>
          <w:rFonts w:ascii="Arial" w:hAnsi="Arial" w:cs="Arial"/>
          <w:color w:val="FF0000"/>
        </w:rPr>
        <w:t xml:space="preserve">Insert name of catering company or school cook. </w:t>
      </w:r>
    </w:p>
    <w:p w14:paraId="6C8C2BE0" w14:textId="7E026EE7" w:rsidR="0095147C" w:rsidRPr="00180F6F" w:rsidRDefault="0095147C" w:rsidP="00D5581C">
      <w:pPr>
        <w:spacing w:before="120" w:after="120"/>
        <w:ind w:left="720"/>
        <w:rPr>
          <w:rFonts w:ascii="Arial" w:hAnsi="Arial" w:cs="Arial"/>
          <w:color w:val="000000" w:themeColor="text1"/>
        </w:rPr>
      </w:pPr>
      <w:r w:rsidRPr="00180F6F">
        <w:rPr>
          <w:rFonts w:ascii="Arial" w:hAnsi="Arial" w:cs="Arial"/>
          <w:color w:val="000000" w:themeColor="text1"/>
        </w:rPr>
        <w:t>In September 2014, the Government introduced universal free school meals for all children from Reception to Year 2.</w:t>
      </w:r>
      <w:r w:rsidR="00FE7FD2" w:rsidRPr="00180F6F">
        <w:rPr>
          <w:rFonts w:ascii="Arial" w:hAnsi="Arial" w:cs="Arial"/>
          <w:color w:val="000000" w:themeColor="text1"/>
        </w:rPr>
        <w:t xml:space="preserve"> </w:t>
      </w:r>
    </w:p>
    <w:p w14:paraId="587C2F27" w14:textId="77777777" w:rsidR="0095147C" w:rsidRPr="00F83797" w:rsidRDefault="0095147C" w:rsidP="00D5581C">
      <w:pPr>
        <w:spacing w:before="120" w:after="120"/>
        <w:ind w:left="720"/>
        <w:rPr>
          <w:rFonts w:ascii="Arial" w:hAnsi="Arial" w:cs="Arial"/>
          <w:color w:val="FF0000"/>
        </w:rPr>
      </w:pPr>
      <w:r w:rsidRPr="00F83797">
        <w:rPr>
          <w:rFonts w:ascii="Arial" w:hAnsi="Arial" w:cs="Arial"/>
          <w:color w:val="FF0000"/>
        </w:rPr>
        <w:t>Provide details of how the school ensures:</w:t>
      </w:r>
    </w:p>
    <w:p w14:paraId="2F29D1E5" w14:textId="6ECF748E" w:rsidR="0095147C" w:rsidRPr="00F83797" w:rsidRDefault="0095147C" w:rsidP="00D5581C">
      <w:pPr>
        <w:pStyle w:val="ListParagraph"/>
        <w:numPr>
          <w:ilvl w:val="0"/>
          <w:numId w:val="8"/>
        </w:numPr>
        <w:spacing w:before="120" w:after="120"/>
        <w:contextualSpacing w:val="0"/>
        <w:rPr>
          <w:rFonts w:ascii="Arial" w:hAnsi="Arial" w:cs="Arial"/>
          <w:color w:val="FF0000"/>
        </w:rPr>
      </w:pPr>
      <w:r w:rsidRPr="00F83797">
        <w:rPr>
          <w:rFonts w:ascii="Arial" w:hAnsi="Arial" w:cs="Arial"/>
          <w:color w:val="FF0000"/>
        </w:rPr>
        <w:t xml:space="preserve">the quality of ingredients </w:t>
      </w:r>
      <w:r w:rsidR="00FE7FD2" w:rsidRPr="00F83797">
        <w:rPr>
          <w:rFonts w:ascii="Arial" w:hAnsi="Arial" w:cs="Arial"/>
          <w:color w:val="FF0000"/>
        </w:rPr>
        <w:t>for lunches</w:t>
      </w:r>
    </w:p>
    <w:p w14:paraId="72661927" w14:textId="40772871" w:rsidR="0095147C" w:rsidRPr="00F83797" w:rsidRDefault="0095147C" w:rsidP="00D5581C">
      <w:pPr>
        <w:pStyle w:val="ListParagraph"/>
        <w:numPr>
          <w:ilvl w:val="0"/>
          <w:numId w:val="8"/>
        </w:numPr>
        <w:spacing w:before="120" w:after="120"/>
        <w:contextualSpacing w:val="0"/>
        <w:rPr>
          <w:rFonts w:ascii="Arial" w:hAnsi="Arial" w:cs="Arial"/>
          <w:color w:val="FF0000"/>
        </w:rPr>
      </w:pPr>
      <w:r w:rsidRPr="00F83797">
        <w:rPr>
          <w:rFonts w:ascii="Arial" w:hAnsi="Arial" w:cs="Arial"/>
          <w:color w:val="FF0000"/>
        </w:rPr>
        <w:t>that the choice of meals is appealing and meet the needs of the pupils</w:t>
      </w:r>
    </w:p>
    <w:p w14:paraId="51DFDAA3" w14:textId="77777777" w:rsidR="0095147C" w:rsidRPr="00F83797" w:rsidRDefault="0095147C" w:rsidP="00D5581C">
      <w:pPr>
        <w:pStyle w:val="ListParagraph"/>
        <w:numPr>
          <w:ilvl w:val="0"/>
          <w:numId w:val="8"/>
        </w:numPr>
        <w:spacing w:before="120" w:after="120"/>
        <w:contextualSpacing w:val="0"/>
        <w:rPr>
          <w:rFonts w:ascii="Arial" w:hAnsi="Arial" w:cs="Arial"/>
          <w:color w:val="FF0000"/>
        </w:rPr>
      </w:pPr>
      <w:r w:rsidRPr="00F83797">
        <w:rPr>
          <w:rFonts w:ascii="Arial" w:hAnsi="Arial" w:cs="Arial"/>
          <w:color w:val="FF0000"/>
        </w:rPr>
        <w:t>that parents / carers are encouraged to opt for school lunches for their children</w:t>
      </w:r>
    </w:p>
    <w:p w14:paraId="13D38798" w14:textId="13379118" w:rsidR="0095147C" w:rsidRPr="00F83797" w:rsidRDefault="0095147C" w:rsidP="00D5581C">
      <w:pPr>
        <w:pStyle w:val="ListParagraph"/>
        <w:numPr>
          <w:ilvl w:val="0"/>
          <w:numId w:val="8"/>
        </w:numPr>
        <w:spacing w:before="120" w:after="120"/>
        <w:contextualSpacing w:val="0"/>
        <w:rPr>
          <w:rFonts w:ascii="Arial" w:hAnsi="Arial" w:cs="Arial"/>
          <w:color w:val="FF0000"/>
        </w:rPr>
      </w:pPr>
      <w:r w:rsidRPr="00F83797">
        <w:rPr>
          <w:rFonts w:ascii="Arial" w:hAnsi="Arial" w:cs="Arial"/>
          <w:color w:val="FF0000"/>
        </w:rPr>
        <w:t xml:space="preserve">that the lunches meet the statutory school food standards. This is especially important if you have a different company / member of staff providing the food and drink for breakfast and after school clubs to the company providing lunches. The food provided at school needs to be considered across the whole school day. For example, children are only allowed </w:t>
      </w:r>
      <w:r w:rsidR="00A96E41" w:rsidRPr="00F83797">
        <w:rPr>
          <w:rFonts w:ascii="Arial" w:hAnsi="Arial" w:cs="Arial"/>
          <w:color w:val="FF0000"/>
        </w:rPr>
        <w:t>150</w:t>
      </w:r>
      <w:r w:rsidRPr="00F83797">
        <w:rPr>
          <w:rFonts w:ascii="Arial" w:hAnsi="Arial" w:cs="Arial"/>
          <w:color w:val="FF0000"/>
        </w:rPr>
        <w:t xml:space="preserve">ml of fruit juice once per day. If your lunch time catering company provides fruit juice at lunch and your breakfast and afterschool club provider provides it with breakfast, you will not be meeting the statutory standards. Both providers need to work together to ensure the statutory standards have been met. </w:t>
      </w:r>
    </w:p>
    <w:p w14:paraId="55C5EE67" w14:textId="549CC848" w:rsidR="008B6962" w:rsidRDefault="008B6962" w:rsidP="00D5581C">
      <w:pPr>
        <w:pStyle w:val="ListParagraph"/>
        <w:numPr>
          <w:ilvl w:val="0"/>
          <w:numId w:val="8"/>
        </w:numPr>
        <w:spacing w:before="120" w:after="120"/>
        <w:contextualSpacing w:val="0"/>
        <w:rPr>
          <w:rFonts w:ascii="Arial" w:hAnsi="Arial" w:cs="Arial"/>
          <w:color w:val="FF0000"/>
        </w:rPr>
      </w:pPr>
      <w:r w:rsidRPr="00F83797">
        <w:rPr>
          <w:rFonts w:ascii="Arial" w:hAnsi="Arial" w:cs="Arial"/>
          <w:color w:val="FF0000"/>
        </w:rPr>
        <w:t>that the lunches provided address cultural, religious and special dietary needs</w:t>
      </w:r>
      <w:r w:rsidR="006155F7" w:rsidRPr="00F83797">
        <w:rPr>
          <w:rFonts w:ascii="Arial" w:hAnsi="Arial" w:cs="Arial"/>
          <w:color w:val="FF0000"/>
        </w:rPr>
        <w:t xml:space="preserve"> including food allergies</w:t>
      </w:r>
      <w:r w:rsidR="00B97E4F" w:rsidRPr="00F83797">
        <w:rPr>
          <w:rFonts w:ascii="Arial" w:hAnsi="Arial" w:cs="Arial"/>
          <w:color w:val="FF0000"/>
        </w:rPr>
        <w:t xml:space="preserve"> and medical conditions</w:t>
      </w:r>
    </w:p>
    <w:p w14:paraId="1DBC5823" w14:textId="23923D2C" w:rsidR="008371CB" w:rsidRDefault="008371CB" w:rsidP="008371CB">
      <w:pPr>
        <w:spacing w:before="120" w:after="120"/>
        <w:ind w:left="720"/>
        <w:rPr>
          <w:rFonts w:ascii="Arial" w:hAnsi="Arial" w:cs="Arial"/>
          <w:color w:val="FF0000"/>
        </w:rPr>
      </w:pPr>
    </w:p>
    <w:p w14:paraId="3906230B" w14:textId="5E38E78C" w:rsidR="008371CB" w:rsidRPr="00A06DF3" w:rsidRDefault="008371CB" w:rsidP="008371CB">
      <w:pPr>
        <w:spacing w:before="120" w:after="120"/>
        <w:ind w:firstLine="720"/>
        <w:rPr>
          <w:rFonts w:ascii="Arial" w:hAnsi="Arial" w:cs="Arial"/>
          <w:color w:val="000000" w:themeColor="text1"/>
        </w:rPr>
      </w:pPr>
      <w:r w:rsidRPr="00A06DF3">
        <w:rPr>
          <w:rFonts w:ascii="Arial" w:hAnsi="Arial" w:cs="Arial"/>
          <w:color w:val="000000" w:themeColor="text1"/>
        </w:rPr>
        <w:t>Schools cannot provide the following foods for lunch:</w:t>
      </w:r>
    </w:p>
    <w:p w14:paraId="3B7B3D34" w14:textId="77777777" w:rsidR="008371CB" w:rsidRPr="00A06DF3" w:rsidRDefault="008371CB" w:rsidP="008371CB">
      <w:pPr>
        <w:pStyle w:val="ListParagraph"/>
        <w:numPr>
          <w:ilvl w:val="0"/>
          <w:numId w:val="4"/>
        </w:numPr>
        <w:spacing w:before="120" w:after="120"/>
        <w:contextualSpacing w:val="0"/>
        <w:rPr>
          <w:rFonts w:ascii="Arial" w:hAnsi="Arial" w:cs="Arial"/>
          <w:color w:val="000000" w:themeColor="text1"/>
        </w:rPr>
      </w:pPr>
      <w:r w:rsidRPr="00A06DF3">
        <w:rPr>
          <w:rFonts w:ascii="Arial" w:hAnsi="Arial" w:cs="Arial"/>
          <w:color w:val="000000" w:themeColor="text1"/>
        </w:rPr>
        <w:t>Starchy food cooked in fat or oil on no more than two occasions (previously days instead of occasions) each week (applies across the whole school day across all food provision)</w:t>
      </w:r>
    </w:p>
    <w:p w14:paraId="01E7D66D" w14:textId="77777777" w:rsidR="008371CB" w:rsidRPr="00A06DF3" w:rsidRDefault="008371CB" w:rsidP="008371CB">
      <w:pPr>
        <w:pStyle w:val="ListParagraph"/>
        <w:numPr>
          <w:ilvl w:val="0"/>
          <w:numId w:val="4"/>
        </w:numPr>
        <w:spacing w:before="120" w:after="120"/>
        <w:contextualSpacing w:val="0"/>
        <w:rPr>
          <w:rFonts w:ascii="Arial" w:hAnsi="Arial" w:cs="Arial"/>
          <w:color w:val="000000" w:themeColor="text1"/>
        </w:rPr>
      </w:pPr>
      <w:r w:rsidRPr="00A06DF3">
        <w:rPr>
          <w:rFonts w:ascii="Arial" w:hAnsi="Arial" w:cs="Arial"/>
          <w:color w:val="000000" w:themeColor="text1"/>
        </w:rPr>
        <w:t>A meat or poultry product on more than one occasion each week (applies across the whole school day across all food provision)</w:t>
      </w:r>
    </w:p>
    <w:p w14:paraId="3619C19B" w14:textId="77777777" w:rsidR="008371CB" w:rsidRPr="00A06DF3" w:rsidRDefault="008371CB" w:rsidP="008371CB">
      <w:pPr>
        <w:pStyle w:val="ListParagraph"/>
        <w:numPr>
          <w:ilvl w:val="0"/>
          <w:numId w:val="4"/>
        </w:numPr>
        <w:spacing w:before="120" w:after="120"/>
        <w:contextualSpacing w:val="0"/>
        <w:rPr>
          <w:rFonts w:ascii="Arial" w:hAnsi="Arial" w:cs="Arial"/>
          <w:color w:val="000000" w:themeColor="text1"/>
        </w:rPr>
      </w:pPr>
      <w:r w:rsidRPr="00A06DF3">
        <w:rPr>
          <w:rFonts w:ascii="Arial" w:hAnsi="Arial" w:cs="Arial"/>
          <w:color w:val="000000" w:themeColor="text1"/>
        </w:rPr>
        <w:t>No more than two portions of food that has been deep fried, breadcrumb coated each week (applies across the whole school day across all food provision)</w:t>
      </w:r>
    </w:p>
    <w:p w14:paraId="15251F05" w14:textId="77777777" w:rsidR="008371CB" w:rsidRPr="00A06DF3" w:rsidRDefault="008371CB" w:rsidP="008371CB">
      <w:pPr>
        <w:pStyle w:val="ListParagraph"/>
        <w:numPr>
          <w:ilvl w:val="0"/>
          <w:numId w:val="4"/>
        </w:numPr>
        <w:spacing w:before="120" w:after="120"/>
        <w:contextualSpacing w:val="0"/>
        <w:rPr>
          <w:rFonts w:ascii="Arial" w:hAnsi="Arial" w:cs="Arial"/>
          <w:color w:val="000000" w:themeColor="text1"/>
        </w:rPr>
      </w:pPr>
      <w:r w:rsidRPr="00A06DF3">
        <w:rPr>
          <w:rFonts w:ascii="Arial" w:hAnsi="Arial" w:cs="Arial"/>
          <w:color w:val="000000" w:themeColor="text1"/>
        </w:rPr>
        <w:t>No more than two portions of food that include pastry each week (across the whole school day across all food provision)</w:t>
      </w:r>
    </w:p>
    <w:p w14:paraId="4C23C6C7" w14:textId="77777777" w:rsidR="008371CB" w:rsidRPr="00A06DF3" w:rsidRDefault="008371CB" w:rsidP="008371CB">
      <w:pPr>
        <w:pStyle w:val="ListParagraph"/>
        <w:numPr>
          <w:ilvl w:val="0"/>
          <w:numId w:val="4"/>
        </w:numPr>
        <w:spacing w:before="120" w:after="120"/>
        <w:contextualSpacing w:val="0"/>
        <w:rPr>
          <w:rFonts w:ascii="Arial" w:hAnsi="Arial" w:cs="Arial"/>
          <w:color w:val="000000" w:themeColor="text1"/>
        </w:rPr>
      </w:pPr>
      <w:r w:rsidRPr="00A06DF3">
        <w:rPr>
          <w:rFonts w:ascii="Arial" w:hAnsi="Arial" w:cs="Arial"/>
          <w:color w:val="000000" w:themeColor="text1"/>
        </w:rPr>
        <w:t>No confectionary (includes cereal bars and processed fruit bars), chocolate, chocolate coated products, cakes, biscuits, pastries, desserts.</w:t>
      </w:r>
    </w:p>
    <w:p w14:paraId="3C4187DE" w14:textId="77777777" w:rsidR="008371CB" w:rsidRPr="008371CB" w:rsidRDefault="008371CB" w:rsidP="008371CB">
      <w:pPr>
        <w:spacing w:before="120" w:after="120"/>
        <w:ind w:left="720"/>
        <w:rPr>
          <w:rFonts w:ascii="Arial" w:hAnsi="Arial" w:cs="Arial"/>
          <w:color w:val="FF0000"/>
        </w:rPr>
      </w:pPr>
    </w:p>
    <w:p w14:paraId="213010F6" w14:textId="77777777" w:rsidR="00494178" w:rsidRPr="00F200FE" w:rsidRDefault="00494178" w:rsidP="00D5581C">
      <w:pPr>
        <w:spacing w:before="120" w:after="120"/>
        <w:rPr>
          <w:rFonts w:ascii="Arial" w:hAnsi="Arial" w:cs="Arial"/>
        </w:rPr>
      </w:pPr>
    </w:p>
    <w:p w14:paraId="380C02D1" w14:textId="0B318BA3" w:rsidR="0095147C" w:rsidRPr="00FE7190" w:rsidRDefault="00FE7190" w:rsidP="00D5581C">
      <w:pPr>
        <w:spacing w:before="120" w:after="120"/>
        <w:ind w:left="720"/>
        <w:rPr>
          <w:rFonts w:ascii="Arial" w:hAnsi="Arial" w:cs="Arial"/>
          <w:b/>
          <w:bCs/>
          <w:color w:val="226C8E"/>
        </w:rPr>
      </w:pPr>
      <w:r>
        <w:rPr>
          <w:rFonts w:ascii="Arial" w:hAnsi="Arial" w:cs="Arial"/>
          <w:b/>
          <w:bCs/>
          <w:color w:val="226C8E"/>
        </w:rPr>
        <w:t>2</w:t>
      </w:r>
      <w:r w:rsidR="0024427F" w:rsidRPr="00FE7190">
        <w:rPr>
          <w:rFonts w:ascii="Arial" w:hAnsi="Arial" w:cs="Arial"/>
          <w:b/>
          <w:bCs/>
          <w:color w:val="226C8E"/>
        </w:rPr>
        <w:t>.5</w:t>
      </w:r>
      <w:r w:rsidR="0095147C" w:rsidRPr="00FE7190">
        <w:rPr>
          <w:rFonts w:ascii="Arial" w:hAnsi="Arial" w:cs="Arial"/>
          <w:b/>
          <w:bCs/>
          <w:color w:val="226C8E"/>
        </w:rPr>
        <w:t xml:space="preserve"> After school clubs</w:t>
      </w:r>
    </w:p>
    <w:p w14:paraId="27210D65" w14:textId="751A2328" w:rsidR="00FE7FD2" w:rsidRDefault="0095147C" w:rsidP="008C266C">
      <w:pPr>
        <w:spacing w:before="120" w:after="120"/>
        <w:ind w:left="720"/>
        <w:rPr>
          <w:rFonts w:ascii="Arial" w:hAnsi="Arial" w:cs="Arial"/>
        </w:rPr>
      </w:pPr>
      <w:r w:rsidRPr="00F200FE">
        <w:rPr>
          <w:rFonts w:ascii="Arial" w:hAnsi="Arial" w:cs="Arial"/>
        </w:rPr>
        <w:t xml:space="preserve">For </w:t>
      </w:r>
      <w:r w:rsidRPr="00180F6F">
        <w:rPr>
          <w:rFonts w:ascii="Arial" w:hAnsi="Arial" w:cs="Arial"/>
        </w:rPr>
        <w:t xml:space="preserve">information on the school food standards for after school clubs please refer to: </w:t>
      </w:r>
      <w:hyperlink r:id="rId12" w:history="1">
        <w:r w:rsidR="00B97E4F" w:rsidRPr="00180F6F">
          <w:rPr>
            <w:rStyle w:val="Hyperlink"/>
            <w:rFonts w:ascii="Arial" w:hAnsi="Arial" w:cs="Arial"/>
          </w:rPr>
          <w:t>https://assets.publishing.service.gov.uk/government/uploads/system/uploads/attachment_data/file/996114/Checklist_for_school_food_other_than_lunch.pdf</w:t>
        </w:r>
      </w:hyperlink>
    </w:p>
    <w:p w14:paraId="06C3A40E" w14:textId="77777777" w:rsidR="00B97E4F" w:rsidRPr="00F200FE" w:rsidRDefault="00B97E4F" w:rsidP="008C266C">
      <w:pPr>
        <w:spacing w:before="120" w:after="120"/>
        <w:ind w:left="720"/>
        <w:rPr>
          <w:rFonts w:ascii="Arial" w:hAnsi="Arial" w:cs="Arial"/>
        </w:rPr>
      </w:pPr>
    </w:p>
    <w:p w14:paraId="5FA0F75D" w14:textId="159D4EFE" w:rsidR="008B6962" w:rsidRPr="00053AA6" w:rsidRDefault="008B6962" w:rsidP="00D5581C">
      <w:pPr>
        <w:spacing w:before="120" w:after="120"/>
        <w:ind w:left="720"/>
        <w:rPr>
          <w:rFonts w:ascii="Arial" w:hAnsi="Arial" w:cs="Arial"/>
          <w:color w:val="000000" w:themeColor="text1"/>
        </w:rPr>
      </w:pPr>
      <w:r w:rsidRPr="00180F6F">
        <w:rPr>
          <w:rFonts w:ascii="Arial" w:hAnsi="Arial" w:cs="Arial"/>
          <w:color w:val="000000" w:themeColor="text1"/>
        </w:rPr>
        <w:t xml:space="preserve">Afterschool club food is served at </w:t>
      </w:r>
      <w:r w:rsidRPr="00F83797">
        <w:rPr>
          <w:rFonts w:ascii="Arial" w:hAnsi="Arial" w:cs="Arial"/>
          <w:color w:val="FF0000"/>
        </w:rPr>
        <w:t xml:space="preserve">(insert times) </w:t>
      </w:r>
      <w:r w:rsidRPr="00180F6F">
        <w:rPr>
          <w:rFonts w:ascii="Arial" w:hAnsi="Arial" w:cs="Arial"/>
          <w:color w:val="000000" w:themeColor="text1"/>
        </w:rPr>
        <w:t xml:space="preserve">and is provided by: </w:t>
      </w:r>
      <w:r w:rsidRPr="00F83797">
        <w:rPr>
          <w:rFonts w:ascii="Arial" w:hAnsi="Arial" w:cs="Arial"/>
          <w:color w:val="FF0000"/>
        </w:rPr>
        <w:t xml:space="preserve">Include name e.g. school catering company, </w:t>
      </w:r>
      <w:r w:rsidRPr="00053AA6">
        <w:rPr>
          <w:rFonts w:ascii="Arial" w:hAnsi="Arial" w:cs="Arial"/>
          <w:color w:val="FF0000"/>
        </w:rPr>
        <w:t>member of staff, organi</w:t>
      </w:r>
      <w:r w:rsidR="008C266C" w:rsidRPr="00053AA6">
        <w:rPr>
          <w:rFonts w:ascii="Arial" w:hAnsi="Arial" w:cs="Arial"/>
          <w:color w:val="FF0000"/>
        </w:rPr>
        <w:t>s</w:t>
      </w:r>
      <w:r w:rsidRPr="00053AA6">
        <w:rPr>
          <w:rFonts w:ascii="Arial" w:hAnsi="Arial" w:cs="Arial"/>
          <w:color w:val="FF0000"/>
        </w:rPr>
        <w:t>ation delivering after school clubs</w:t>
      </w:r>
    </w:p>
    <w:p w14:paraId="1271DB03" w14:textId="34436815" w:rsidR="0095147C" w:rsidRPr="00F83797" w:rsidRDefault="0095147C" w:rsidP="00D5581C">
      <w:pPr>
        <w:spacing w:before="120" w:after="120"/>
        <w:ind w:left="720"/>
        <w:rPr>
          <w:rFonts w:ascii="Arial" w:hAnsi="Arial" w:cs="Arial"/>
          <w:color w:val="FF0000"/>
        </w:rPr>
      </w:pPr>
      <w:r w:rsidRPr="00053AA6">
        <w:rPr>
          <w:rFonts w:ascii="Arial" w:hAnsi="Arial" w:cs="Arial"/>
          <w:color w:val="000000" w:themeColor="text1"/>
        </w:rPr>
        <w:lastRenderedPageBreak/>
        <w:t>We provide the following foods/drinks at afterschool club</w:t>
      </w:r>
      <w:r w:rsidR="00A775E6" w:rsidRPr="00053AA6">
        <w:rPr>
          <w:rFonts w:ascii="Arial" w:hAnsi="Arial" w:cs="Arial"/>
          <w:color w:val="000000" w:themeColor="text1"/>
        </w:rPr>
        <w:t xml:space="preserve"> </w:t>
      </w:r>
      <w:r w:rsidR="00A775E6" w:rsidRPr="00053AA6">
        <w:rPr>
          <w:rFonts w:ascii="Arial" w:hAnsi="Arial" w:cs="Arial"/>
          <w:color w:val="FF0000"/>
        </w:rPr>
        <w:t xml:space="preserve">as a </w:t>
      </w:r>
      <w:r w:rsidR="006A17C0" w:rsidRPr="00053AA6">
        <w:rPr>
          <w:rFonts w:ascii="Arial" w:hAnsi="Arial" w:cs="Arial"/>
          <w:color w:val="FF0000"/>
        </w:rPr>
        <w:t>lighter meal</w:t>
      </w:r>
      <w:r w:rsidR="00A775E6" w:rsidRPr="00053AA6">
        <w:rPr>
          <w:rFonts w:ascii="Arial" w:hAnsi="Arial" w:cs="Arial"/>
          <w:color w:val="FF0000"/>
        </w:rPr>
        <w:t xml:space="preserve"> provision</w:t>
      </w:r>
      <w:r w:rsidR="00C46869" w:rsidRPr="00053AA6">
        <w:rPr>
          <w:rFonts w:ascii="Arial" w:hAnsi="Arial" w:cs="Arial"/>
          <w:color w:val="FF0000"/>
        </w:rPr>
        <w:t xml:space="preserve">. </w:t>
      </w:r>
      <w:r w:rsidRPr="00053AA6">
        <w:rPr>
          <w:rFonts w:ascii="Arial" w:hAnsi="Arial" w:cs="Arial"/>
          <w:color w:val="FF0000"/>
        </w:rPr>
        <w:t>Provide an example of your after</w:t>
      </w:r>
      <w:r w:rsidR="00BB56FF" w:rsidRPr="00053AA6">
        <w:rPr>
          <w:rFonts w:ascii="Arial" w:hAnsi="Arial" w:cs="Arial"/>
          <w:color w:val="FF0000"/>
        </w:rPr>
        <w:t>-</w:t>
      </w:r>
      <w:r w:rsidRPr="00053AA6">
        <w:rPr>
          <w:rFonts w:ascii="Arial" w:hAnsi="Arial" w:cs="Arial"/>
          <w:color w:val="FF0000"/>
        </w:rPr>
        <w:t>school club menu):</w:t>
      </w:r>
    </w:p>
    <w:p w14:paraId="34EBB4BE" w14:textId="36AA2939" w:rsidR="0095147C" w:rsidRPr="00F83797" w:rsidRDefault="0095147C" w:rsidP="00D5581C">
      <w:pPr>
        <w:pStyle w:val="ListParagraph"/>
        <w:numPr>
          <w:ilvl w:val="0"/>
          <w:numId w:val="9"/>
        </w:numPr>
        <w:spacing w:before="120" w:after="120"/>
        <w:contextualSpacing w:val="0"/>
        <w:rPr>
          <w:rFonts w:ascii="Arial" w:hAnsi="Arial" w:cs="Arial"/>
          <w:color w:val="FF0000"/>
        </w:rPr>
      </w:pPr>
      <w:r w:rsidRPr="00F83797">
        <w:rPr>
          <w:rFonts w:ascii="Arial" w:hAnsi="Arial" w:cs="Arial"/>
          <w:color w:val="FF0000"/>
        </w:rPr>
        <w:t>E.g. a variety of different fruits and vegetables e.g. fruit pots, fresh fruit, canned fruit in natural juices, vegetable sticks with dips, salad shaker pots</w:t>
      </w:r>
    </w:p>
    <w:p w14:paraId="5181AEC5" w14:textId="1E62C82F" w:rsidR="0095147C" w:rsidRPr="00F83797" w:rsidRDefault="0095147C" w:rsidP="00D5581C">
      <w:pPr>
        <w:pStyle w:val="ListParagraph"/>
        <w:numPr>
          <w:ilvl w:val="0"/>
          <w:numId w:val="9"/>
        </w:numPr>
        <w:spacing w:before="120" w:after="120"/>
        <w:contextualSpacing w:val="0"/>
        <w:rPr>
          <w:rFonts w:ascii="Arial" w:hAnsi="Arial" w:cs="Arial"/>
          <w:color w:val="FF0000"/>
        </w:rPr>
      </w:pPr>
      <w:r w:rsidRPr="00F83797">
        <w:rPr>
          <w:rFonts w:ascii="Arial" w:hAnsi="Arial" w:cs="Arial"/>
          <w:color w:val="FF0000"/>
        </w:rPr>
        <w:t xml:space="preserve">E.g. a variety of </w:t>
      </w:r>
      <w:r w:rsidR="006A17C0" w:rsidRPr="00F83797">
        <w:rPr>
          <w:rFonts w:ascii="Arial" w:hAnsi="Arial" w:cs="Arial"/>
          <w:color w:val="FF0000"/>
        </w:rPr>
        <w:t>options which include 2-3 food groups</w:t>
      </w:r>
      <w:r w:rsidR="0059458C" w:rsidRPr="00F83797">
        <w:rPr>
          <w:rFonts w:ascii="Arial" w:hAnsi="Arial" w:cs="Arial"/>
          <w:color w:val="FF0000"/>
        </w:rPr>
        <w:t xml:space="preserve"> – e.g. bread/toast with a healthy topping </w:t>
      </w:r>
      <w:r w:rsidRPr="00F83797">
        <w:rPr>
          <w:rFonts w:ascii="Arial" w:hAnsi="Arial" w:cs="Arial"/>
          <w:color w:val="FF0000"/>
        </w:rPr>
        <w:t xml:space="preserve">such as </w:t>
      </w:r>
      <w:r w:rsidR="0059458C" w:rsidRPr="00F83797">
        <w:rPr>
          <w:rFonts w:ascii="Arial" w:hAnsi="Arial" w:cs="Arial"/>
          <w:color w:val="FF0000"/>
        </w:rPr>
        <w:t xml:space="preserve">sliced </w:t>
      </w:r>
      <w:r w:rsidRPr="00F83797">
        <w:rPr>
          <w:rFonts w:ascii="Arial" w:hAnsi="Arial" w:cs="Arial"/>
          <w:color w:val="FF0000"/>
        </w:rPr>
        <w:t xml:space="preserve">egg, hummus, </w:t>
      </w:r>
      <w:r w:rsidR="0059458C" w:rsidRPr="00F83797">
        <w:rPr>
          <w:rFonts w:ascii="Arial" w:hAnsi="Arial" w:cs="Arial"/>
          <w:color w:val="FF0000"/>
        </w:rPr>
        <w:t xml:space="preserve">low fat cream cheese, </w:t>
      </w:r>
      <w:r w:rsidRPr="00F83797">
        <w:rPr>
          <w:rFonts w:ascii="Arial" w:hAnsi="Arial" w:cs="Arial"/>
          <w:color w:val="FF0000"/>
        </w:rPr>
        <w:t>canned fish,</w:t>
      </w:r>
      <w:r w:rsidR="0059458C" w:rsidRPr="00F83797">
        <w:rPr>
          <w:rFonts w:ascii="Arial" w:hAnsi="Arial" w:cs="Arial"/>
          <w:color w:val="FF0000"/>
        </w:rPr>
        <w:t xml:space="preserve"> sliced vegetables e.g. cucumber, tomatoes, pepper</w:t>
      </w:r>
    </w:p>
    <w:p w14:paraId="771A9BEC" w14:textId="77777777" w:rsidR="0095147C" w:rsidRPr="00F83797" w:rsidRDefault="0095147C" w:rsidP="00D5581C">
      <w:pPr>
        <w:pStyle w:val="ListParagraph"/>
        <w:numPr>
          <w:ilvl w:val="0"/>
          <w:numId w:val="9"/>
        </w:numPr>
        <w:spacing w:before="120" w:after="120"/>
        <w:contextualSpacing w:val="0"/>
        <w:rPr>
          <w:rFonts w:ascii="Arial" w:hAnsi="Arial" w:cs="Arial"/>
          <w:color w:val="FF0000"/>
        </w:rPr>
      </w:pPr>
      <w:r w:rsidRPr="00F83797">
        <w:rPr>
          <w:rFonts w:ascii="Arial" w:hAnsi="Arial" w:cs="Arial"/>
          <w:color w:val="FF0000"/>
        </w:rPr>
        <w:t>E.g. no pastries, savoury crackers, breadsticks, confectionary, chocolate, cakes, biscuits or desserts are provided</w:t>
      </w:r>
    </w:p>
    <w:p w14:paraId="52DC9D33" w14:textId="11475319" w:rsidR="0095147C" w:rsidRPr="00F83797" w:rsidRDefault="0095147C" w:rsidP="00D5581C">
      <w:pPr>
        <w:pStyle w:val="ListParagraph"/>
        <w:numPr>
          <w:ilvl w:val="0"/>
          <w:numId w:val="9"/>
        </w:numPr>
        <w:spacing w:before="120" w:after="120"/>
        <w:contextualSpacing w:val="0"/>
        <w:rPr>
          <w:rFonts w:ascii="Arial" w:hAnsi="Arial" w:cs="Arial"/>
          <w:color w:val="FF0000"/>
        </w:rPr>
      </w:pPr>
      <w:r w:rsidRPr="00F83797">
        <w:rPr>
          <w:rFonts w:ascii="Arial" w:hAnsi="Arial" w:cs="Arial"/>
          <w:color w:val="FF0000"/>
        </w:rPr>
        <w:t>E.g. fresh drinking water</w:t>
      </w:r>
    </w:p>
    <w:p w14:paraId="220B57D3" w14:textId="17AA7438" w:rsidR="0033011B" w:rsidRDefault="0033011B" w:rsidP="0033011B">
      <w:pPr>
        <w:spacing w:before="120" w:after="120"/>
        <w:ind w:left="720"/>
        <w:rPr>
          <w:rFonts w:ascii="Arial" w:hAnsi="Arial" w:cs="Arial"/>
          <w:color w:val="FF0000"/>
        </w:rPr>
      </w:pPr>
    </w:p>
    <w:p w14:paraId="0AD2C34F" w14:textId="5C802D47" w:rsidR="008371CB" w:rsidRPr="00E3662C" w:rsidRDefault="008371CB" w:rsidP="008371CB">
      <w:pPr>
        <w:spacing w:before="120" w:after="120"/>
        <w:ind w:firstLine="720"/>
        <w:rPr>
          <w:rFonts w:ascii="Arial" w:hAnsi="Arial" w:cs="Arial"/>
          <w:color w:val="000000" w:themeColor="text1"/>
        </w:rPr>
      </w:pPr>
      <w:r w:rsidRPr="00E3662C">
        <w:rPr>
          <w:rFonts w:ascii="Arial" w:hAnsi="Arial" w:cs="Arial"/>
          <w:color w:val="000000" w:themeColor="text1"/>
        </w:rPr>
        <w:t>Schools cannot provide the following foods for after school club</w:t>
      </w:r>
    </w:p>
    <w:p w14:paraId="529B7781" w14:textId="77777777" w:rsidR="008371CB" w:rsidRPr="00E3662C" w:rsidRDefault="008371CB" w:rsidP="008371CB">
      <w:pPr>
        <w:pStyle w:val="ListParagraph"/>
        <w:numPr>
          <w:ilvl w:val="0"/>
          <w:numId w:val="4"/>
        </w:numPr>
        <w:spacing w:before="120" w:after="120"/>
        <w:contextualSpacing w:val="0"/>
        <w:rPr>
          <w:rFonts w:ascii="Arial" w:hAnsi="Arial" w:cs="Arial"/>
          <w:color w:val="000000" w:themeColor="text1"/>
        </w:rPr>
      </w:pPr>
      <w:r w:rsidRPr="00E3662C">
        <w:rPr>
          <w:rFonts w:ascii="Arial" w:hAnsi="Arial" w:cs="Arial"/>
          <w:color w:val="000000" w:themeColor="text1"/>
        </w:rPr>
        <w:t>Starchy food cooked in fat or oil on no more than two occasions (previously days instead of occasions) each week (applies across the whole school day across all food provision)</w:t>
      </w:r>
    </w:p>
    <w:p w14:paraId="314471FC" w14:textId="77777777" w:rsidR="008371CB" w:rsidRPr="00E3662C" w:rsidRDefault="008371CB" w:rsidP="008371CB">
      <w:pPr>
        <w:pStyle w:val="ListParagraph"/>
        <w:numPr>
          <w:ilvl w:val="0"/>
          <w:numId w:val="4"/>
        </w:numPr>
        <w:spacing w:before="120" w:after="120"/>
        <w:contextualSpacing w:val="0"/>
        <w:rPr>
          <w:rFonts w:ascii="Arial" w:hAnsi="Arial" w:cs="Arial"/>
          <w:color w:val="000000" w:themeColor="text1"/>
        </w:rPr>
      </w:pPr>
      <w:r w:rsidRPr="00E3662C">
        <w:rPr>
          <w:rFonts w:ascii="Arial" w:hAnsi="Arial" w:cs="Arial"/>
          <w:color w:val="000000" w:themeColor="text1"/>
        </w:rPr>
        <w:t>A meat or poultry product on more than one occasion each week (applies across the whole school day across all food provision)</w:t>
      </w:r>
    </w:p>
    <w:p w14:paraId="29D591BC" w14:textId="77777777" w:rsidR="008371CB" w:rsidRPr="00E3662C" w:rsidRDefault="008371CB" w:rsidP="008371CB">
      <w:pPr>
        <w:pStyle w:val="ListParagraph"/>
        <w:numPr>
          <w:ilvl w:val="0"/>
          <w:numId w:val="4"/>
        </w:numPr>
        <w:spacing w:before="120" w:after="120"/>
        <w:contextualSpacing w:val="0"/>
        <w:rPr>
          <w:rFonts w:ascii="Arial" w:hAnsi="Arial" w:cs="Arial"/>
          <w:color w:val="000000" w:themeColor="text1"/>
        </w:rPr>
      </w:pPr>
      <w:r w:rsidRPr="00E3662C">
        <w:rPr>
          <w:rFonts w:ascii="Arial" w:hAnsi="Arial" w:cs="Arial"/>
          <w:color w:val="000000" w:themeColor="text1"/>
        </w:rPr>
        <w:t>No more than two portions of food that has been deep fried, breadcrumb coated each week (applies across the whole school day across all food provision)</w:t>
      </w:r>
    </w:p>
    <w:p w14:paraId="0144B430" w14:textId="77777777" w:rsidR="008371CB" w:rsidRPr="00E3662C" w:rsidRDefault="008371CB" w:rsidP="008371CB">
      <w:pPr>
        <w:pStyle w:val="ListParagraph"/>
        <w:numPr>
          <w:ilvl w:val="0"/>
          <w:numId w:val="4"/>
        </w:numPr>
        <w:spacing w:before="120" w:after="120"/>
        <w:contextualSpacing w:val="0"/>
        <w:rPr>
          <w:rFonts w:ascii="Arial" w:hAnsi="Arial" w:cs="Arial"/>
          <w:color w:val="000000" w:themeColor="text1"/>
        </w:rPr>
      </w:pPr>
      <w:r w:rsidRPr="00E3662C">
        <w:rPr>
          <w:rFonts w:ascii="Arial" w:hAnsi="Arial" w:cs="Arial"/>
          <w:color w:val="000000" w:themeColor="text1"/>
        </w:rPr>
        <w:t>No more than two portions of food that include pastry each week (across the whole school day across all food provision)</w:t>
      </w:r>
    </w:p>
    <w:p w14:paraId="43C15594" w14:textId="77777777" w:rsidR="008371CB" w:rsidRPr="00E3662C" w:rsidRDefault="008371CB" w:rsidP="008371CB">
      <w:pPr>
        <w:pStyle w:val="ListParagraph"/>
        <w:numPr>
          <w:ilvl w:val="0"/>
          <w:numId w:val="4"/>
        </w:numPr>
        <w:spacing w:before="120" w:after="120"/>
        <w:contextualSpacing w:val="0"/>
        <w:rPr>
          <w:rFonts w:ascii="Arial" w:hAnsi="Arial" w:cs="Arial"/>
          <w:color w:val="000000" w:themeColor="text1"/>
        </w:rPr>
      </w:pPr>
      <w:r w:rsidRPr="00E3662C">
        <w:rPr>
          <w:rFonts w:ascii="Arial" w:hAnsi="Arial" w:cs="Arial"/>
          <w:color w:val="000000" w:themeColor="text1"/>
        </w:rPr>
        <w:t>No confectionary (includes cereal bars and processed fruit bars), chocolate, chocolate coated products, cakes, biscuits, pastries, desserts.</w:t>
      </w:r>
    </w:p>
    <w:p w14:paraId="013935D4" w14:textId="77777777" w:rsidR="008371CB" w:rsidRDefault="008371CB" w:rsidP="0033011B">
      <w:pPr>
        <w:spacing w:before="120" w:after="120"/>
        <w:ind w:left="720"/>
        <w:rPr>
          <w:rFonts w:ascii="Arial" w:hAnsi="Arial" w:cs="Arial"/>
          <w:color w:val="FF0000"/>
        </w:rPr>
      </w:pPr>
    </w:p>
    <w:p w14:paraId="689EC95B" w14:textId="3750171A" w:rsidR="006A17C0" w:rsidRPr="00053AA6" w:rsidRDefault="006A17C0" w:rsidP="00BB56FF">
      <w:pPr>
        <w:spacing w:before="120" w:after="120"/>
        <w:ind w:left="720"/>
        <w:rPr>
          <w:rFonts w:ascii="Arial" w:hAnsi="Arial" w:cs="Arial"/>
          <w:color w:val="FF0000"/>
        </w:rPr>
      </w:pPr>
      <w:r w:rsidRPr="00053AA6">
        <w:rPr>
          <w:rFonts w:ascii="Arial" w:hAnsi="Arial" w:cs="Arial"/>
          <w:color w:val="FF0000"/>
        </w:rPr>
        <w:t xml:space="preserve">If provision is offered as a meal, </w:t>
      </w:r>
      <w:r w:rsidR="00F83797" w:rsidRPr="00053AA6">
        <w:rPr>
          <w:rFonts w:ascii="Arial" w:hAnsi="Arial" w:cs="Arial"/>
          <w:color w:val="FF0000"/>
        </w:rPr>
        <w:t xml:space="preserve">then you should detail how you ensure </w:t>
      </w:r>
      <w:r w:rsidRPr="00053AA6">
        <w:rPr>
          <w:rFonts w:ascii="Arial" w:hAnsi="Arial" w:cs="Arial"/>
          <w:color w:val="FF0000"/>
        </w:rPr>
        <w:t xml:space="preserve">you include </w:t>
      </w:r>
      <w:r w:rsidR="006D2ECE" w:rsidRPr="00053AA6">
        <w:rPr>
          <w:rFonts w:ascii="Arial" w:hAnsi="Arial" w:cs="Arial"/>
          <w:color w:val="FF0000"/>
        </w:rPr>
        <w:t>healthy foods from different food groups to ensure the offer is nutrient dense and contains enough energy (calories).</w:t>
      </w:r>
    </w:p>
    <w:p w14:paraId="17CF7FCA" w14:textId="77777777" w:rsidR="00F83797" w:rsidRPr="00A0599C" w:rsidRDefault="00F83797" w:rsidP="00F83797">
      <w:pPr>
        <w:spacing w:before="120" w:after="120"/>
        <w:ind w:left="720"/>
        <w:rPr>
          <w:rFonts w:ascii="Arial" w:hAnsi="Arial" w:cs="Arial"/>
          <w:color w:val="FF0000"/>
        </w:rPr>
      </w:pPr>
      <w:r w:rsidRPr="00053AA6">
        <w:rPr>
          <w:rFonts w:ascii="Arial" w:hAnsi="Arial" w:cs="Arial"/>
          <w:color w:val="FF0000"/>
        </w:rPr>
        <w:t>You should advise how you communicate the purpose of the food provision to parents/carers so they can ensure their child is receiving adequate food/nutrition across the whole day.</w:t>
      </w:r>
    </w:p>
    <w:p w14:paraId="0B06964E" w14:textId="77777777" w:rsidR="00FE7FD2" w:rsidRPr="00F200FE" w:rsidRDefault="00FE7FD2" w:rsidP="00D5581C">
      <w:pPr>
        <w:spacing w:before="120" w:after="120"/>
        <w:rPr>
          <w:rFonts w:ascii="Arial" w:hAnsi="Arial" w:cs="Arial"/>
        </w:rPr>
      </w:pPr>
    </w:p>
    <w:p w14:paraId="12158825" w14:textId="0D3F1D9C" w:rsidR="0095147C" w:rsidRPr="00FE7190" w:rsidRDefault="00FE7190" w:rsidP="00D5581C">
      <w:pPr>
        <w:spacing w:before="120" w:after="120"/>
        <w:ind w:left="720"/>
        <w:rPr>
          <w:rFonts w:ascii="Arial" w:hAnsi="Arial" w:cs="Arial"/>
          <w:b/>
          <w:bCs/>
          <w:color w:val="226C8E"/>
        </w:rPr>
      </w:pPr>
      <w:r>
        <w:rPr>
          <w:rFonts w:ascii="Arial" w:hAnsi="Arial" w:cs="Arial"/>
          <w:b/>
          <w:bCs/>
          <w:color w:val="226C8E"/>
        </w:rPr>
        <w:t>2</w:t>
      </w:r>
      <w:r w:rsidR="0024427F" w:rsidRPr="00FE7190">
        <w:rPr>
          <w:rFonts w:ascii="Arial" w:hAnsi="Arial" w:cs="Arial"/>
          <w:b/>
          <w:bCs/>
          <w:color w:val="226C8E"/>
        </w:rPr>
        <w:t>.6</w:t>
      </w:r>
      <w:r w:rsidR="0095147C" w:rsidRPr="00FE7190">
        <w:rPr>
          <w:rFonts w:ascii="Arial" w:hAnsi="Arial" w:cs="Arial"/>
          <w:b/>
          <w:bCs/>
          <w:color w:val="226C8E"/>
        </w:rPr>
        <w:t xml:space="preserve"> Drinks</w:t>
      </w:r>
    </w:p>
    <w:p w14:paraId="5F14BB99" w14:textId="3AE918E7" w:rsidR="0095147C" w:rsidRPr="00053AA6" w:rsidRDefault="0095147C" w:rsidP="00D5581C">
      <w:pPr>
        <w:spacing w:before="120" w:after="120"/>
        <w:ind w:left="720"/>
        <w:rPr>
          <w:rFonts w:ascii="Arial" w:hAnsi="Arial" w:cs="Arial"/>
          <w:color w:val="FF0000"/>
        </w:rPr>
      </w:pPr>
      <w:r w:rsidRPr="00053AA6">
        <w:rPr>
          <w:rFonts w:ascii="Arial" w:hAnsi="Arial" w:cs="Arial"/>
          <w:color w:val="FF0000"/>
        </w:rPr>
        <w:t xml:space="preserve">Water is available for all pupils throughout the day, free of charge. </w:t>
      </w:r>
      <w:r w:rsidR="008B6962" w:rsidRPr="00053AA6">
        <w:rPr>
          <w:rFonts w:ascii="Arial" w:hAnsi="Arial" w:cs="Arial"/>
          <w:color w:val="FF0000"/>
        </w:rPr>
        <w:t>Children are able to refill water bottles easily and are actively encouraged to drink water regularly throughout the day.</w:t>
      </w:r>
    </w:p>
    <w:p w14:paraId="396DB35A" w14:textId="3C55E039" w:rsidR="0095147C" w:rsidRDefault="00522943" w:rsidP="00D5581C">
      <w:pPr>
        <w:spacing w:before="120" w:after="120"/>
        <w:ind w:left="720"/>
        <w:rPr>
          <w:rFonts w:ascii="Arial" w:hAnsi="Arial" w:cs="Arial"/>
          <w:color w:val="FF0000"/>
        </w:rPr>
      </w:pPr>
      <w:r w:rsidRPr="00053AA6">
        <w:rPr>
          <w:rFonts w:ascii="Arial" w:hAnsi="Arial" w:cs="Arial"/>
          <w:color w:val="FF0000"/>
        </w:rPr>
        <w:t>Lower fat m</w:t>
      </w:r>
      <w:r w:rsidR="0095147C" w:rsidRPr="00053AA6">
        <w:rPr>
          <w:rFonts w:ascii="Arial" w:hAnsi="Arial" w:cs="Arial"/>
          <w:color w:val="FF0000"/>
        </w:rPr>
        <w:t xml:space="preserve">ilk is available for children at least once a day in addition to before and after school clubs. </w:t>
      </w:r>
    </w:p>
    <w:p w14:paraId="4587C5F8" w14:textId="24561A38" w:rsidR="008371CB" w:rsidRPr="003A0498" w:rsidRDefault="008371CB" w:rsidP="00D5581C">
      <w:pPr>
        <w:spacing w:before="120" w:after="120"/>
        <w:ind w:left="720"/>
        <w:rPr>
          <w:rFonts w:ascii="Arial" w:hAnsi="Arial" w:cs="Arial"/>
          <w:color w:val="FF0000"/>
        </w:rPr>
      </w:pPr>
      <w:r w:rsidRPr="003A0498">
        <w:rPr>
          <w:rFonts w:ascii="Arial" w:hAnsi="Arial" w:cs="Arial"/>
          <w:color w:val="FF0000"/>
        </w:rPr>
        <w:t>(</w:t>
      </w:r>
      <w:r w:rsidR="0088322D" w:rsidRPr="003A0498">
        <w:rPr>
          <w:rFonts w:ascii="Arial" w:hAnsi="Arial" w:cs="Arial"/>
          <w:color w:val="FF0000"/>
        </w:rPr>
        <w:t>In addition, c</w:t>
      </w:r>
      <w:r w:rsidRPr="003A0498">
        <w:rPr>
          <w:rFonts w:ascii="Arial" w:hAnsi="Arial" w:cs="Arial"/>
          <w:color w:val="FF0000"/>
        </w:rPr>
        <w:t>hoose one option and delete</w:t>
      </w:r>
      <w:r w:rsidR="0088322D" w:rsidRPr="003A0498">
        <w:rPr>
          <w:rFonts w:ascii="Arial" w:hAnsi="Arial" w:cs="Arial"/>
          <w:color w:val="FF0000"/>
        </w:rPr>
        <w:t xml:space="preserve"> the others from your policy)</w:t>
      </w:r>
    </w:p>
    <w:p w14:paraId="3C77D8CE" w14:textId="3549CD6E" w:rsidR="0088322D" w:rsidRPr="003A0498" w:rsidRDefault="0088322D" w:rsidP="00D5581C">
      <w:pPr>
        <w:spacing w:before="120" w:after="120"/>
        <w:ind w:left="720"/>
        <w:rPr>
          <w:rFonts w:ascii="Arial" w:hAnsi="Arial" w:cs="Arial"/>
          <w:b/>
          <w:bCs/>
          <w:color w:val="FF0000"/>
        </w:rPr>
      </w:pPr>
      <w:r w:rsidRPr="003A0498">
        <w:rPr>
          <w:rFonts w:ascii="Arial" w:hAnsi="Arial" w:cs="Arial"/>
          <w:b/>
          <w:bCs/>
          <w:color w:val="FF0000"/>
        </w:rPr>
        <w:t xml:space="preserve">Option 1 – </w:t>
      </w:r>
      <w:r w:rsidR="003A0498" w:rsidRPr="003A0498">
        <w:rPr>
          <w:rFonts w:ascii="Arial" w:hAnsi="Arial" w:cs="Arial"/>
          <w:b/>
          <w:bCs/>
          <w:color w:val="FF0000"/>
        </w:rPr>
        <w:t>(</w:t>
      </w:r>
      <w:r w:rsidRPr="003A0498">
        <w:rPr>
          <w:rFonts w:ascii="Arial" w:hAnsi="Arial" w:cs="Arial"/>
          <w:b/>
          <w:bCs/>
          <w:color w:val="FF0000"/>
        </w:rPr>
        <w:t>recommended</w:t>
      </w:r>
      <w:r w:rsidR="003A0498" w:rsidRPr="003A0498">
        <w:rPr>
          <w:rFonts w:ascii="Arial" w:hAnsi="Arial" w:cs="Arial"/>
          <w:b/>
          <w:bCs/>
          <w:color w:val="FF0000"/>
        </w:rPr>
        <w:t>)</w:t>
      </w:r>
    </w:p>
    <w:p w14:paraId="7AA42FE1" w14:textId="1490B879" w:rsidR="00DD661D" w:rsidRPr="003A0498" w:rsidRDefault="00DD661D" w:rsidP="00DD661D">
      <w:pPr>
        <w:spacing w:before="120" w:after="120"/>
        <w:ind w:left="720"/>
        <w:rPr>
          <w:rFonts w:ascii="Arial" w:hAnsi="Arial" w:cs="Arial"/>
          <w:color w:val="FF0000"/>
        </w:rPr>
      </w:pPr>
      <w:r w:rsidRPr="003A0498">
        <w:rPr>
          <w:rFonts w:ascii="Arial" w:hAnsi="Arial" w:cs="Arial"/>
          <w:color w:val="FF0000"/>
        </w:rPr>
        <w:t>Other than provision once per day of milk, as required by the School Food Standards, we are currently operating as a ‘water only’ school (this is optional but recommended) and following the toolkit below.</w:t>
      </w:r>
    </w:p>
    <w:p w14:paraId="728CD7DE" w14:textId="4E3D8C1C" w:rsidR="00DD661D" w:rsidRPr="003A0498" w:rsidRDefault="00000000" w:rsidP="00D16E29">
      <w:pPr>
        <w:spacing w:before="120" w:after="120"/>
        <w:ind w:left="720"/>
        <w:rPr>
          <w:rFonts w:ascii="Arial" w:hAnsi="Arial" w:cs="Arial"/>
          <w:color w:val="FF0000"/>
        </w:rPr>
      </w:pPr>
      <w:hyperlink r:id="rId13" w:history="1">
        <w:r w:rsidR="00DD661D" w:rsidRPr="003A0498">
          <w:rPr>
            <w:rStyle w:val="Hyperlink"/>
            <w:rFonts w:ascii="Arial" w:hAnsi="Arial" w:cs="Arial"/>
            <w:color w:val="FF0000"/>
          </w:rPr>
          <w:t>https://www.london.gov.uk/what-we-do/health/healthy-schools-london-0/water-only-toolkit</w:t>
        </w:r>
      </w:hyperlink>
    </w:p>
    <w:p w14:paraId="7E96F4ED" w14:textId="2BCBAF8B" w:rsidR="00C71270" w:rsidRPr="003A0498" w:rsidRDefault="0095147C" w:rsidP="006E7612">
      <w:pPr>
        <w:spacing w:before="120" w:after="120"/>
        <w:ind w:left="720"/>
        <w:rPr>
          <w:rFonts w:ascii="Arial" w:hAnsi="Arial" w:cs="Arial"/>
          <w:color w:val="FF0000"/>
        </w:rPr>
      </w:pPr>
      <w:r w:rsidRPr="003A0498">
        <w:rPr>
          <w:rFonts w:ascii="Arial" w:hAnsi="Arial" w:cs="Arial"/>
          <w:color w:val="FF0000"/>
        </w:rPr>
        <w:t>We do not provide any other drinks including fruit juice, squash, flavoured water, soft drinks, fizzy drinks and smoothies due to the sugar content</w:t>
      </w:r>
      <w:r w:rsidR="00554CA6" w:rsidRPr="003A0498">
        <w:rPr>
          <w:rFonts w:ascii="Arial" w:hAnsi="Arial" w:cs="Arial"/>
          <w:color w:val="FF0000"/>
        </w:rPr>
        <w:t xml:space="preserve">, preservatives, colourings, flavourings and sweeteners. </w:t>
      </w:r>
      <w:r w:rsidRPr="003A0498">
        <w:rPr>
          <w:rFonts w:ascii="Arial" w:hAnsi="Arial" w:cs="Arial"/>
          <w:color w:val="FF0000"/>
        </w:rPr>
        <w:t xml:space="preserve"> </w:t>
      </w:r>
    </w:p>
    <w:p w14:paraId="3C821C1E" w14:textId="77777777" w:rsidR="00111242" w:rsidRDefault="00111242" w:rsidP="006E7612">
      <w:pPr>
        <w:spacing w:before="120" w:after="120"/>
        <w:ind w:left="720"/>
        <w:rPr>
          <w:rFonts w:ascii="Arial" w:hAnsi="Arial" w:cs="Arial"/>
          <w:b/>
          <w:bCs/>
          <w:color w:val="FF0000"/>
        </w:rPr>
      </w:pPr>
    </w:p>
    <w:p w14:paraId="6B708412" w14:textId="2294AB73" w:rsidR="0088322D" w:rsidRPr="003A0498" w:rsidRDefault="0088322D" w:rsidP="006E7612">
      <w:pPr>
        <w:spacing w:before="120" w:after="120"/>
        <w:ind w:left="720"/>
        <w:rPr>
          <w:rFonts w:ascii="Arial" w:hAnsi="Arial" w:cs="Arial"/>
          <w:color w:val="FF0000"/>
        </w:rPr>
      </w:pPr>
      <w:r w:rsidRPr="003A0498">
        <w:rPr>
          <w:rFonts w:ascii="Arial" w:hAnsi="Arial" w:cs="Arial"/>
          <w:b/>
          <w:bCs/>
          <w:color w:val="FF0000"/>
        </w:rPr>
        <w:t xml:space="preserve">Option 2 – </w:t>
      </w:r>
    </w:p>
    <w:p w14:paraId="1772B0C2" w14:textId="4C5DCA49" w:rsidR="0088322D" w:rsidRPr="003A0498" w:rsidRDefault="00554CA6" w:rsidP="006E7612">
      <w:pPr>
        <w:spacing w:before="120" w:after="120"/>
        <w:ind w:left="720"/>
        <w:rPr>
          <w:rFonts w:ascii="Arial" w:hAnsi="Arial" w:cs="Arial"/>
          <w:color w:val="FF0000"/>
        </w:rPr>
      </w:pPr>
      <w:r w:rsidRPr="003A0498">
        <w:rPr>
          <w:rFonts w:ascii="Arial" w:hAnsi="Arial" w:cs="Arial"/>
          <w:color w:val="FF0000"/>
        </w:rPr>
        <w:t xml:space="preserve">We only provide drinks that are unsweetened, unfortified and additive free. </w:t>
      </w:r>
      <w:r w:rsidR="0088322D" w:rsidRPr="003A0498">
        <w:rPr>
          <w:rFonts w:ascii="Arial" w:hAnsi="Arial" w:cs="Arial"/>
          <w:color w:val="FF0000"/>
        </w:rPr>
        <w:t>The only other drinks provided at school are:</w:t>
      </w:r>
    </w:p>
    <w:p w14:paraId="4723D061" w14:textId="77777777" w:rsidR="0088322D" w:rsidRPr="003A0498" w:rsidRDefault="0088322D" w:rsidP="0088322D">
      <w:pPr>
        <w:pStyle w:val="ListParagraph"/>
        <w:numPr>
          <w:ilvl w:val="0"/>
          <w:numId w:val="25"/>
        </w:numPr>
        <w:spacing w:before="120" w:after="120"/>
        <w:contextualSpacing w:val="0"/>
        <w:rPr>
          <w:rFonts w:ascii="Arial" w:hAnsi="Arial" w:cs="Arial"/>
          <w:color w:val="FF0000"/>
        </w:rPr>
      </w:pPr>
      <w:r w:rsidRPr="003A0498">
        <w:rPr>
          <w:rFonts w:ascii="Arial" w:hAnsi="Arial" w:cs="Arial"/>
          <w:color w:val="FF0000"/>
        </w:rPr>
        <w:t>Fruit or vegetable juice (maximum portion size of 150mls per day)</w:t>
      </w:r>
    </w:p>
    <w:p w14:paraId="43FE0356" w14:textId="77777777" w:rsidR="0088322D" w:rsidRPr="003A0498" w:rsidRDefault="0088322D" w:rsidP="0088322D">
      <w:pPr>
        <w:pStyle w:val="ListParagraph"/>
        <w:numPr>
          <w:ilvl w:val="0"/>
          <w:numId w:val="25"/>
        </w:numPr>
        <w:spacing w:before="120" w:after="120"/>
        <w:contextualSpacing w:val="0"/>
        <w:rPr>
          <w:rFonts w:ascii="Arial" w:hAnsi="Arial" w:cs="Arial"/>
          <w:color w:val="FF0000"/>
        </w:rPr>
      </w:pPr>
      <w:r w:rsidRPr="003A0498">
        <w:rPr>
          <w:rFonts w:ascii="Arial" w:hAnsi="Arial" w:cs="Arial"/>
          <w:color w:val="FF0000"/>
        </w:rPr>
        <w:t>Plain soya, rice or oat drinks enriched with calcium; plain fermented milk (e.g. yoghurt) drinks</w:t>
      </w:r>
    </w:p>
    <w:p w14:paraId="02D2DBE1" w14:textId="77777777" w:rsidR="0088322D" w:rsidRPr="003A0498" w:rsidRDefault="0088322D" w:rsidP="0088322D">
      <w:pPr>
        <w:pStyle w:val="ListParagraph"/>
        <w:numPr>
          <w:ilvl w:val="0"/>
          <w:numId w:val="25"/>
        </w:numPr>
        <w:spacing w:before="120" w:after="120"/>
        <w:contextualSpacing w:val="0"/>
        <w:rPr>
          <w:rFonts w:ascii="Arial" w:hAnsi="Arial" w:cs="Arial"/>
          <w:color w:val="FF0000"/>
        </w:rPr>
      </w:pPr>
      <w:r w:rsidRPr="003A0498">
        <w:rPr>
          <w:rFonts w:ascii="Arial" w:hAnsi="Arial" w:cs="Arial"/>
          <w:color w:val="FF0000"/>
        </w:rPr>
        <w:t xml:space="preserve">Combinations of fruit or vegetable juice with plain water (still or carbonated, with no added sugars or honey) - maximum portion size 330mls. They may not contain added vitamins or minerals, and no more than 150mls fruit or vegetable juice. Fruit or vegetable juice combination drinks must be at least 45% fruit or vegetable juice. </w:t>
      </w:r>
    </w:p>
    <w:p w14:paraId="6E49EDD9" w14:textId="77777777" w:rsidR="0088322D" w:rsidRPr="003A0498" w:rsidRDefault="0088322D" w:rsidP="0088322D">
      <w:pPr>
        <w:pStyle w:val="ListParagraph"/>
        <w:numPr>
          <w:ilvl w:val="0"/>
          <w:numId w:val="25"/>
        </w:numPr>
        <w:spacing w:before="120" w:after="120"/>
        <w:contextualSpacing w:val="0"/>
        <w:rPr>
          <w:rFonts w:ascii="Arial" w:hAnsi="Arial" w:cs="Arial"/>
          <w:color w:val="FF0000"/>
        </w:rPr>
      </w:pPr>
      <w:r w:rsidRPr="003A0498">
        <w:rPr>
          <w:rFonts w:ascii="Arial" w:hAnsi="Arial" w:cs="Arial"/>
          <w:color w:val="FF0000"/>
        </w:rPr>
        <w:t>Combinations of fruit juice and lower fat milk or plain yoghurt, plain soya, rice or oat drinks enriched with calcium, cocoa and lower fat milk; flavoured lower fat milk, all with less than 5% added sugars or honey - maximum portion size 330mls. They may not contain added vitamins or minerals, and no more than 150mls fruit or vegetable juice. Fruit or vegetable juice combination drinks must be at least 45% fruit or vegetable juice.</w:t>
      </w:r>
    </w:p>
    <w:p w14:paraId="253696FF" w14:textId="77777777" w:rsidR="0088322D" w:rsidRPr="003A0498" w:rsidRDefault="0088322D" w:rsidP="0088322D">
      <w:pPr>
        <w:pStyle w:val="ListParagraph"/>
        <w:numPr>
          <w:ilvl w:val="0"/>
          <w:numId w:val="25"/>
        </w:numPr>
        <w:spacing w:before="120" w:after="120"/>
        <w:contextualSpacing w:val="0"/>
        <w:rPr>
          <w:rFonts w:ascii="Arial" w:hAnsi="Arial" w:cs="Arial"/>
          <w:color w:val="FF0000"/>
        </w:rPr>
      </w:pPr>
      <w:r w:rsidRPr="003A0498">
        <w:rPr>
          <w:rFonts w:ascii="Arial" w:hAnsi="Arial" w:cs="Arial"/>
          <w:color w:val="FF0000"/>
        </w:rPr>
        <w:t xml:space="preserve">Tea, coffee, hot chocolate. </w:t>
      </w:r>
    </w:p>
    <w:p w14:paraId="3A4B741A" w14:textId="0795DD2C" w:rsidR="0088322D" w:rsidRPr="00D04EF7" w:rsidRDefault="0088322D" w:rsidP="00554CA6">
      <w:pPr>
        <w:spacing w:before="120" w:after="120"/>
        <w:ind w:left="720"/>
        <w:rPr>
          <w:rFonts w:ascii="Arial" w:hAnsi="Arial" w:cs="Arial"/>
          <w:color w:val="FF0000"/>
        </w:rPr>
      </w:pPr>
      <w:r w:rsidRPr="003A0498">
        <w:rPr>
          <w:rFonts w:ascii="Arial" w:hAnsi="Arial" w:cs="Arial"/>
          <w:color w:val="FF0000"/>
        </w:rPr>
        <w:t>We do not provide any other drinks including squash, flavoured water, soft drinks and fizzy drinks and smoothies due to the sugar content</w:t>
      </w:r>
      <w:r w:rsidR="00554CA6" w:rsidRPr="003A0498">
        <w:rPr>
          <w:rFonts w:ascii="Arial" w:hAnsi="Arial" w:cs="Arial"/>
          <w:color w:val="FF0000"/>
        </w:rPr>
        <w:t>, preservatives, colourings, flavourings and sweeteners</w:t>
      </w:r>
      <w:r w:rsidRPr="003A0498">
        <w:rPr>
          <w:rFonts w:ascii="Arial" w:hAnsi="Arial" w:cs="Arial"/>
          <w:color w:val="FF0000"/>
        </w:rPr>
        <w:t>.</w:t>
      </w:r>
      <w:r w:rsidR="00554CA6" w:rsidRPr="003A0498">
        <w:rPr>
          <w:rFonts w:ascii="Arial" w:hAnsi="Arial" w:cs="Arial"/>
          <w:color w:val="FF0000"/>
        </w:rPr>
        <w:t xml:space="preserve"> </w:t>
      </w:r>
    </w:p>
    <w:p w14:paraId="20C73074" w14:textId="77777777" w:rsidR="0088322D" w:rsidRPr="0088322D" w:rsidRDefault="0088322D" w:rsidP="0088322D">
      <w:pPr>
        <w:spacing w:before="120" w:after="120"/>
        <w:rPr>
          <w:rFonts w:ascii="Arial" w:hAnsi="Arial" w:cs="Arial"/>
          <w:color w:val="FF0000"/>
        </w:rPr>
      </w:pPr>
    </w:p>
    <w:p w14:paraId="55033673" w14:textId="721C2B87" w:rsidR="001C4A4B" w:rsidRPr="00FE7190" w:rsidRDefault="00FE7190" w:rsidP="00D5581C">
      <w:pPr>
        <w:spacing w:before="120" w:after="120"/>
        <w:rPr>
          <w:rFonts w:ascii="Arial" w:hAnsi="Arial" w:cs="Arial"/>
          <w:b/>
          <w:bCs/>
          <w:color w:val="226C8E"/>
        </w:rPr>
      </w:pPr>
      <w:r w:rsidRPr="00FE7190">
        <w:rPr>
          <w:rFonts w:ascii="Arial" w:hAnsi="Arial" w:cs="Arial"/>
          <w:b/>
          <w:bCs/>
          <w:color w:val="226C8E"/>
        </w:rPr>
        <w:t>3</w:t>
      </w:r>
      <w:r w:rsidR="0024427F" w:rsidRPr="00FE7190">
        <w:rPr>
          <w:rFonts w:ascii="Arial" w:hAnsi="Arial" w:cs="Arial"/>
          <w:b/>
          <w:bCs/>
          <w:color w:val="226C8E"/>
        </w:rPr>
        <w:t>.</w:t>
      </w:r>
      <w:r w:rsidR="00C71270" w:rsidRPr="00FE7190">
        <w:rPr>
          <w:rFonts w:ascii="Arial" w:hAnsi="Arial" w:cs="Arial"/>
          <w:b/>
          <w:bCs/>
          <w:color w:val="226C8E"/>
        </w:rPr>
        <w:t xml:space="preserve"> Menu Development and Consultation</w:t>
      </w:r>
    </w:p>
    <w:p w14:paraId="5A0A7A2C" w14:textId="79105C44" w:rsidR="00C71270" w:rsidRPr="00F83797" w:rsidRDefault="001C2DD8" w:rsidP="00D5581C">
      <w:pPr>
        <w:spacing w:before="120" w:after="120"/>
        <w:rPr>
          <w:rFonts w:ascii="Arial" w:hAnsi="Arial" w:cs="Arial"/>
          <w:color w:val="FF0000"/>
        </w:rPr>
      </w:pPr>
      <w:r w:rsidRPr="00F83797">
        <w:rPr>
          <w:rFonts w:ascii="Arial" w:hAnsi="Arial" w:cs="Arial"/>
          <w:color w:val="FF0000"/>
        </w:rPr>
        <w:t xml:space="preserve">Our school </w:t>
      </w:r>
      <w:r w:rsidR="00C71270" w:rsidRPr="00F83797">
        <w:rPr>
          <w:rFonts w:ascii="Arial" w:hAnsi="Arial" w:cs="Arial"/>
          <w:color w:val="FF0000"/>
        </w:rPr>
        <w:t>engage</w:t>
      </w:r>
      <w:r w:rsidRPr="00F83797">
        <w:rPr>
          <w:rFonts w:ascii="Arial" w:hAnsi="Arial" w:cs="Arial"/>
          <w:color w:val="FF0000"/>
        </w:rPr>
        <w:t>s</w:t>
      </w:r>
      <w:r w:rsidR="00C71270" w:rsidRPr="00F83797">
        <w:rPr>
          <w:rFonts w:ascii="Arial" w:hAnsi="Arial" w:cs="Arial"/>
          <w:color w:val="FF0000"/>
        </w:rPr>
        <w:t xml:space="preserve"> with key stakeholders before implementing </w:t>
      </w:r>
      <w:r w:rsidRPr="00F83797">
        <w:rPr>
          <w:rFonts w:ascii="Arial" w:hAnsi="Arial" w:cs="Arial"/>
          <w:color w:val="FF0000"/>
        </w:rPr>
        <w:t xml:space="preserve">any menu </w:t>
      </w:r>
      <w:r w:rsidR="00C71270" w:rsidRPr="00F83797">
        <w:rPr>
          <w:rFonts w:ascii="Arial" w:hAnsi="Arial" w:cs="Arial"/>
          <w:color w:val="FF0000"/>
        </w:rPr>
        <w:t>changes</w:t>
      </w:r>
      <w:r w:rsidR="00002BEA" w:rsidRPr="00F83797">
        <w:rPr>
          <w:rFonts w:ascii="Arial" w:hAnsi="Arial" w:cs="Arial"/>
          <w:color w:val="FF0000"/>
        </w:rPr>
        <w:t xml:space="preserve"> and these </w:t>
      </w:r>
      <w:r w:rsidRPr="00F83797">
        <w:rPr>
          <w:rFonts w:ascii="Arial" w:hAnsi="Arial" w:cs="Arial"/>
          <w:color w:val="FF0000"/>
        </w:rPr>
        <w:t>include</w:t>
      </w:r>
      <w:r w:rsidR="00002BEA" w:rsidRPr="00F83797">
        <w:rPr>
          <w:rFonts w:ascii="Arial" w:hAnsi="Arial" w:cs="Arial"/>
          <w:color w:val="FF0000"/>
        </w:rPr>
        <w:t>:</w:t>
      </w:r>
    </w:p>
    <w:p w14:paraId="478771CF" w14:textId="201CE58F" w:rsidR="00002BEA" w:rsidRPr="00F83797" w:rsidRDefault="00002BEA" w:rsidP="00002BEA">
      <w:pPr>
        <w:pStyle w:val="ListParagraph"/>
        <w:numPr>
          <w:ilvl w:val="0"/>
          <w:numId w:val="24"/>
        </w:numPr>
        <w:spacing w:before="120" w:after="120"/>
        <w:rPr>
          <w:rFonts w:ascii="Arial" w:hAnsi="Arial" w:cs="Arial"/>
          <w:color w:val="FF0000"/>
        </w:rPr>
      </w:pPr>
      <w:r w:rsidRPr="00F83797">
        <w:rPr>
          <w:rFonts w:ascii="Arial" w:hAnsi="Arial" w:cs="Arial"/>
          <w:color w:val="FF0000"/>
        </w:rPr>
        <w:t>Healthy Schools Lead</w:t>
      </w:r>
    </w:p>
    <w:p w14:paraId="6D0B3D9F" w14:textId="454196C8" w:rsidR="00C71270" w:rsidRPr="00F83797" w:rsidRDefault="00C71270" w:rsidP="00C71270">
      <w:pPr>
        <w:pStyle w:val="ListParagraph"/>
        <w:numPr>
          <w:ilvl w:val="0"/>
          <w:numId w:val="24"/>
        </w:numPr>
        <w:spacing w:before="120" w:after="120"/>
        <w:rPr>
          <w:rFonts w:ascii="Arial" w:hAnsi="Arial" w:cs="Arial"/>
          <w:color w:val="FF0000"/>
        </w:rPr>
      </w:pPr>
      <w:r w:rsidRPr="00F83797">
        <w:rPr>
          <w:rFonts w:ascii="Arial" w:hAnsi="Arial" w:cs="Arial"/>
          <w:color w:val="FF0000"/>
        </w:rPr>
        <w:t>Catering company/provider including the catering company nutritionist</w:t>
      </w:r>
      <w:r w:rsidR="00661531" w:rsidRPr="00F83797">
        <w:rPr>
          <w:rFonts w:ascii="Arial" w:hAnsi="Arial" w:cs="Arial"/>
          <w:color w:val="FF0000"/>
        </w:rPr>
        <w:t>/dietitian</w:t>
      </w:r>
    </w:p>
    <w:p w14:paraId="4619C37C" w14:textId="6C872DF7" w:rsidR="00C71270" w:rsidRPr="00F83797" w:rsidRDefault="00002BEA" w:rsidP="00C71270">
      <w:pPr>
        <w:pStyle w:val="ListParagraph"/>
        <w:numPr>
          <w:ilvl w:val="0"/>
          <w:numId w:val="24"/>
        </w:numPr>
        <w:spacing w:before="120" w:after="120"/>
        <w:rPr>
          <w:rFonts w:ascii="Arial" w:hAnsi="Arial" w:cs="Arial"/>
          <w:color w:val="FF0000"/>
        </w:rPr>
      </w:pPr>
      <w:r w:rsidRPr="00F83797">
        <w:rPr>
          <w:rFonts w:ascii="Arial" w:hAnsi="Arial" w:cs="Arial"/>
          <w:color w:val="FF0000"/>
        </w:rPr>
        <w:t xml:space="preserve">Parents </w:t>
      </w:r>
      <w:r w:rsidR="00C71270" w:rsidRPr="00F83797">
        <w:rPr>
          <w:rFonts w:ascii="Arial" w:hAnsi="Arial" w:cs="Arial"/>
          <w:color w:val="FF0000"/>
        </w:rPr>
        <w:t>/</w:t>
      </w:r>
      <w:r w:rsidRPr="00F83797">
        <w:rPr>
          <w:rFonts w:ascii="Arial" w:hAnsi="Arial" w:cs="Arial"/>
          <w:color w:val="FF0000"/>
        </w:rPr>
        <w:t xml:space="preserve"> </w:t>
      </w:r>
      <w:r w:rsidR="00C71270" w:rsidRPr="00F83797">
        <w:rPr>
          <w:rFonts w:ascii="Arial" w:hAnsi="Arial" w:cs="Arial"/>
          <w:color w:val="FF0000"/>
        </w:rPr>
        <w:t>carers</w:t>
      </w:r>
    </w:p>
    <w:p w14:paraId="59442FCF" w14:textId="4F88F8DE" w:rsidR="00C71270" w:rsidRPr="00F83797" w:rsidRDefault="00C71270" w:rsidP="00C71270">
      <w:pPr>
        <w:pStyle w:val="ListParagraph"/>
        <w:numPr>
          <w:ilvl w:val="0"/>
          <w:numId w:val="24"/>
        </w:numPr>
        <w:spacing w:before="120" w:after="120"/>
        <w:rPr>
          <w:rFonts w:ascii="Arial" w:hAnsi="Arial" w:cs="Arial"/>
          <w:color w:val="FF0000"/>
        </w:rPr>
      </w:pPr>
      <w:r w:rsidRPr="00F83797">
        <w:rPr>
          <w:rFonts w:ascii="Arial" w:hAnsi="Arial" w:cs="Arial"/>
          <w:color w:val="FF0000"/>
        </w:rPr>
        <w:t xml:space="preserve">Catering staff at school </w:t>
      </w:r>
      <w:r w:rsidR="00002BEA" w:rsidRPr="00F83797">
        <w:rPr>
          <w:rFonts w:ascii="Arial" w:hAnsi="Arial" w:cs="Arial"/>
          <w:color w:val="FF0000"/>
        </w:rPr>
        <w:t>including</w:t>
      </w:r>
      <w:r w:rsidRPr="00F83797">
        <w:rPr>
          <w:rFonts w:ascii="Arial" w:hAnsi="Arial" w:cs="Arial"/>
          <w:color w:val="FF0000"/>
        </w:rPr>
        <w:t xml:space="preserve"> chefs and lunchtime </w:t>
      </w:r>
      <w:r w:rsidR="00002BEA" w:rsidRPr="00F83797">
        <w:rPr>
          <w:rFonts w:ascii="Arial" w:hAnsi="Arial" w:cs="Arial"/>
          <w:color w:val="FF0000"/>
        </w:rPr>
        <w:t>supervisors</w:t>
      </w:r>
    </w:p>
    <w:p w14:paraId="54C04792" w14:textId="1A5A4EF7" w:rsidR="00002BEA" w:rsidRPr="00F83797" w:rsidRDefault="00002BEA" w:rsidP="00C71270">
      <w:pPr>
        <w:pStyle w:val="ListParagraph"/>
        <w:numPr>
          <w:ilvl w:val="0"/>
          <w:numId w:val="24"/>
        </w:numPr>
        <w:spacing w:before="120" w:after="120"/>
        <w:rPr>
          <w:rFonts w:ascii="Arial" w:hAnsi="Arial" w:cs="Arial"/>
          <w:color w:val="FF0000"/>
        </w:rPr>
      </w:pPr>
      <w:r w:rsidRPr="00F83797">
        <w:rPr>
          <w:rFonts w:ascii="Arial" w:hAnsi="Arial" w:cs="Arial"/>
          <w:color w:val="FF0000"/>
        </w:rPr>
        <w:t>Person responsible for budgeting</w:t>
      </w:r>
    </w:p>
    <w:p w14:paraId="3BCE6C45" w14:textId="004261A8" w:rsidR="00002BEA" w:rsidRPr="00F83797" w:rsidRDefault="00002BEA" w:rsidP="00C71270">
      <w:pPr>
        <w:pStyle w:val="ListParagraph"/>
        <w:numPr>
          <w:ilvl w:val="0"/>
          <w:numId w:val="24"/>
        </w:numPr>
        <w:spacing w:before="120" w:after="120"/>
        <w:rPr>
          <w:rFonts w:ascii="Arial" w:hAnsi="Arial" w:cs="Arial"/>
          <w:color w:val="FF0000"/>
        </w:rPr>
      </w:pPr>
      <w:r w:rsidRPr="00F83797">
        <w:rPr>
          <w:rFonts w:ascii="Arial" w:hAnsi="Arial" w:cs="Arial"/>
          <w:color w:val="FF0000"/>
        </w:rPr>
        <w:t>Teacher and teaching assistant representation</w:t>
      </w:r>
    </w:p>
    <w:p w14:paraId="0DA92C32" w14:textId="03B098B7" w:rsidR="00661531" w:rsidRPr="00F83797" w:rsidRDefault="00661531" w:rsidP="00C71270">
      <w:pPr>
        <w:pStyle w:val="ListParagraph"/>
        <w:numPr>
          <w:ilvl w:val="0"/>
          <w:numId w:val="24"/>
        </w:numPr>
        <w:spacing w:before="120" w:after="120"/>
        <w:rPr>
          <w:rFonts w:ascii="Arial" w:hAnsi="Arial" w:cs="Arial"/>
          <w:color w:val="FF0000"/>
        </w:rPr>
      </w:pPr>
      <w:r w:rsidRPr="00F83797">
        <w:rPr>
          <w:rFonts w:ascii="Arial" w:hAnsi="Arial" w:cs="Arial"/>
          <w:color w:val="FF0000"/>
        </w:rPr>
        <w:t>Your local HSL contact as required</w:t>
      </w:r>
    </w:p>
    <w:p w14:paraId="28DF4946" w14:textId="2A84773C" w:rsidR="001C2DD8" w:rsidRPr="00F83797" w:rsidRDefault="001C2DD8" w:rsidP="00C71270">
      <w:pPr>
        <w:pStyle w:val="ListParagraph"/>
        <w:numPr>
          <w:ilvl w:val="0"/>
          <w:numId w:val="24"/>
        </w:numPr>
        <w:spacing w:before="120" w:after="120"/>
        <w:rPr>
          <w:rFonts w:ascii="Arial" w:hAnsi="Arial" w:cs="Arial"/>
          <w:color w:val="FF0000"/>
        </w:rPr>
      </w:pPr>
      <w:r w:rsidRPr="00F83797">
        <w:rPr>
          <w:rFonts w:ascii="Arial" w:hAnsi="Arial" w:cs="Arial"/>
          <w:color w:val="FF0000"/>
        </w:rPr>
        <w:t>School Governors</w:t>
      </w:r>
    </w:p>
    <w:p w14:paraId="497CCBE0" w14:textId="4E58BE7D" w:rsidR="00661531" w:rsidRPr="00F83797" w:rsidRDefault="001C2DD8" w:rsidP="00C71270">
      <w:pPr>
        <w:pStyle w:val="ListParagraph"/>
        <w:numPr>
          <w:ilvl w:val="0"/>
          <w:numId w:val="24"/>
        </w:numPr>
        <w:spacing w:before="120" w:after="120"/>
        <w:rPr>
          <w:rFonts w:ascii="Arial" w:hAnsi="Arial" w:cs="Arial"/>
          <w:color w:val="FF0000"/>
        </w:rPr>
      </w:pPr>
      <w:r w:rsidRPr="00F83797">
        <w:rPr>
          <w:rFonts w:ascii="Arial" w:hAnsi="Arial" w:cs="Arial"/>
          <w:color w:val="FF0000"/>
        </w:rPr>
        <w:t xml:space="preserve">(Add any other relevant services </w:t>
      </w:r>
      <w:r w:rsidR="00661531" w:rsidRPr="00F83797">
        <w:rPr>
          <w:rFonts w:ascii="Arial" w:hAnsi="Arial" w:cs="Arial"/>
          <w:color w:val="FF0000"/>
        </w:rPr>
        <w:t>e.g. Change4Life</w:t>
      </w:r>
      <w:r w:rsidRPr="00F83797">
        <w:rPr>
          <w:rFonts w:ascii="Arial" w:hAnsi="Arial" w:cs="Arial"/>
          <w:color w:val="FF0000"/>
        </w:rPr>
        <w:t>)</w:t>
      </w:r>
    </w:p>
    <w:p w14:paraId="73759421" w14:textId="0A632848" w:rsidR="00C71270" w:rsidRPr="00F83797" w:rsidRDefault="00C71270" w:rsidP="00D5581C">
      <w:pPr>
        <w:spacing w:before="120" w:after="120"/>
        <w:rPr>
          <w:rFonts w:ascii="Arial" w:hAnsi="Arial" w:cs="Arial"/>
          <w:color w:val="FF0000"/>
        </w:rPr>
      </w:pPr>
    </w:p>
    <w:p w14:paraId="21A9C007" w14:textId="2CB292B3" w:rsidR="009B1F75" w:rsidRPr="00F83797" w:rsidRDefault="009B1F75" w:rsidP="009B1F75">
      <w:pPr>
        <w:spacing w:before="120" w:after="120"/>
        <w:rPr>
          <w:rFonts w:ascii="Arial" w:hAnsi="Arial" w:cs="Arial"/>
          <w:color w:val="FF0000"/>
        </w:rPr>
      </w:pPr>
      <w:r w:rsidRPr="00F83797">
        <w:rPr>
          <w:rFonts w:ascii="Arial" w:hAnsi="Arial" w:cs="Arial"/>
          <w:color w:val="FF0000"/>
        </w:rPr>
        <w:t xml:space="preserve">Our school ensures that </w:t>
      </w:r>
      <w:r w:rsidRPr="003A0498">
        <w:rPr>
          <w:rFonts w:ascii="Arial" w:hAnsi="Arial" w:cs="Arial"/>
          <w:color w:val="FF0000"/>
        </w:rPr>
        <w:t xml:space="preserve">the pupil’s voice is heard when reviewing our food and drink provision. The group that represents our pupils is called </w:t>
      </w:r>
      <w:r w:rsidR="00113EBD" w:rsidRPr="003A0498">
        <w:rPr>
          <w:rFonts w:ascii="Arial" w:hAnsi="Arial" w:cs="Arial"/>
          <w:color w:val="FF0000"/>
        </w:rPr>
        <w:t xml:space="preserve">(enter name of group e.g. </w:t>
      </w:r>
      <w:r w:rsidRPr="003A0498">
        <w:rPr>
          <w:rFonts w:ascii="Arial" w:hAnsi="Arial" w:cs="Arial"/>
          <w:color w:val="FF0000"/>
        </w:rPr>
        <w:t xml:space="preserve">the </w:t>
      </w:r>
      <w:r w:rsidRPr="003A0498">
        <w:rPr>
          <w:rFonts w:ascii="Arial" w:hAnsi="Arial" w:cs="Arial"/>
          <w:b/>
          <w:bCs/>
          <w:color w:val="FF0000"/>
        </w:rPr>
        <w:t>School Nutrition Action Group (SNAG)</w:t>
      </w:r>
      <w:r w:rsidRPr="003A0498">
        <w:rPr>
          <w:rFonts w:ascii="Arial" w:hAnsi="Arial" w:cs="Arial"/>
          <w:color w:val="FF0000"/>
        </w:rPr>
        <w:t xml:space="preserve"> / </w:t>
      </w:r>
      <w:r w:rsidRPr="003A0498">
        <w:rPr>
          <w:rFonts w:ascii="Arial" w:hAnsi="Arial" w:cs="Arial"/>
          <w:b/>
          <w:bCs/>
          <w:color w:val="FF0000"/>
        </w:rPr>
        <w:t>School Council</w:t>
      </w:r>
      <w:r w:rsidR="00113EBD" w:rsidRPr="003A0498">
        <w:rPr>
          <w:rFonts w:ascii="Arial" w:hAnsi="Arial" w:cs="Arial"/>
          <w:b/>
          <w:bCs/>
          <w:color w:val="FF0000"/>
        </w:rPr>
        <w:t>)</w:t>
      </w:r>
      <w:r w:rsidRPr="003A0498">
        <w:rPr>
          <w:rFonts w:ascii="Arial" w:hAnsi="Arial" w:cs="Arial"/>
          <w:b/>
          <w:bCs/>
          <w:color w:val="FF0000"/>
        </w:rPr>
        <w:t>.</w:t>
      </w:r>
      <w:r w:rsidRPr="003A0498">
        <w:rPr>
          <w:rFonts w:ascii="Arial" w:hAnsi="Arial" w:cs="Arial"/>
          <w:color w:val="FF0000"/>
        </w:rPr>
        <w:t xml:space="preserve"> We actively encourage children from different backgrounds to join this group.</w:t>
      </w:r>
      <w:r w:rsidRPr="00F83797">
        <w:rPr>
          <w:rFonts w:ascii="Arial" w:hAnsi="Arial" w:cs="Arial"/>
          <w:color w:val="FF0000"/>
        </w:rPr>
        <w:t xml:space="preserve"> </w:t>
      </w:r>
    </w:p>
    <w:p w14:paraId="190CF899" w14:textId="77777777" w:rsidR="009B1F75" w:rsidRPr="00F200FE" w:rsidRDefault="009B1F75" w:rsidP="00D5581C">
      <w:pPr>
        <w:spacing w:before="120" w:after="120"/>
        <w:rPr>
          <w:rFonts w:ascii="Arial" w:hAnsi="Arial" w:cs="Arial"/>
          <w:b/>
          <w:bCs/>
        </w:rPr>
      </w:pPr>
    </w:p>
    <w:p w14:paraId="44762A97" w14:textId="7B313B65" w:rsidR="00FE7FD2" w:rsidRPr="00FE7190" w:rsidRDefault="00FE7190" w:rsidP="00D5581C">
      <w:pPr>
        <w:spacing w:before="120" w:after="120"/>
        <w:rPr>
          <w:rFonts w:ascii="Arial" w:hAnsi="Arial" w:cs="Arial"/>
          <w:b/>
          <w:bCs/>
          <w:color w:val="226C8E"/>
        </w:rPr>
      </w:pPr>
      <w:r>
        <w:rPr>
          <w:rFonts w:ascii="Arial" w:hAnsi="Arial" w:cs="Arial"/>
          <w:b/>
          <w:bCs/>
          <w:color w:val="226C8E"/>
        </w:rPr>
        <w:t>4</w:t>
      </w:r>
      <w:r w:rsidR="0095147C" w:rsidRPr="00FE7190">
        <w:rPr>
          <w:rFonts w:ascii="Arial" w:hAnsi="Arial" w:cs="Arial"/>
          <w:b/>
          <w:bCs/>
          <w:color w:val="226C8E"/>
        </w:rPr>
        <w:t>. Food and Drink brought into school and parent engagement</w:t>
      </w:r>
    </w:p>
    <w:p w14:paraId="0FA15366" w14:textId="368A8875" w:rsidR="0095147C" w:rsidRPr="00FE7190" w:rsidRDefault="00FE7190" w:rsidP="00D5581C">
      <w:pPr>
        <w:spacing w:before="120" w:after="120"/>
        <w:ind w:left="720"/>
        <w:rPr>
          <w:rFonts w:ascii="Arial" w:hAnsi="Arial" w:cs="Arial"/>
          <w:b/>
          <w:bCs/>
          <w:color w:val="226C8E"/>
        </w:rPr>
      </w:pPr>
      <w:r>
        <w:rPr>
          <w:rFonts w:ascii="Arial" w:hAnsi="Arial" w:cs="Arial"/>
          <w:b/>
          <w:bCs/>
          <w:color w:val="226C8E"/>
        </w:rPr>
        <w:t>4</w:t>
      </w:r>
      <w:r w:rsidR="0095147C" w:rsidRPr="00FE7190">
        <w:rPr>
          <w:rFonts w:ascii="Arial" w:hAnsi="Arial" w:cs="Arial"/>
          <w:b/>
          <w:bCs/>
          <w:color w:val="226C8E"/>
        </w:rPr>
        <w:t>.1 Packed lunches</w:t>
      </w:r>
    </w:p>
    <w:p w14:paraId="3E5614F5" w14:textId="4D3E63C1" w:rsidR="00FE7FD2" w:rsidRPr="00F200FE" w:rsidRDefault="0095147C" w:rsidP="00D5581C">
      <w:pPr>
        <w:spacing w:before="120" w:after="120"/>
        <w:ind w:left="720"/>
        <w:rPr>
          <w:rFonts w:ascii="Arial" w:hAnsi="Arial" w:cs="Arial"/>
        </w:rPr>
      </w:pPr>
      <w:r w:rsidRPr="00F200FE">
        <w:rPr>
          <w:rFonts w:ascii="Arial" w:hAnsi="Arial" w:cs="Arial"/>
        </w:rPr>
        <w:t>We encourage parents to provide healthy well</w:t>
      </w:r>
      <w:r w:rsidR="00D5581C">
        <w:rPr>
          <w:rFonts w:ascii="Arial" w:hAnsi="Arial" w:cs="Arial"/>
        </w:rPr>
        <w:t>-</w:t>
      </w:r>
      <w:r w:rsidRPr="00F200FE">
        <w:rPr>
          <w:rFonts w:ascii="Arial" w:hAnsi="Arial" w:cs="Arial"/>
        </w:rPr>
        <w:t xml:space="preserve">balanced packed lunches. </w:t>
      </w:r>
    </w:p>
    <w:p w14:paraId="6AEF4FB1" w14:textId="37226740" w:rsidR="0095147C" w:rsidRPr="00F200FE" w:rsidRDefault="0095147C" w:rsidP="00D5581C">
      <w:pPr>
        <w:spacing w:before="120" w:after="120"/>
        <w:ind w:left="720"/>
        <w:rPr>
          <w:rFonts w:ascii="Arial" w:hAnsi="Arial" w:cs="Arial"/>
        </w:rPr>
      </w:pPr>
      <w:r w:rsidRPr="00F200FE">
        <w:rPr>
          <w:rFonts w:ascii="Arial" w:hAnsi="Arial" w:cs="Arial"/>
        </w:rPr>
        <w:t xml:space="preserve">For </w:t>
      </w:r>
      <w:r w:rsidR="00A06DF3" w:rsidRPr="00F200FE">
        <w:rPr>
          <w:rFonts w:ascii="Arial" w:hAnsi="Arial" w:cs="Arial"/>
        </w:rPr>
        <w:t>children</w:t>
      </w:r>
      <w:r w:rsidRPr="00F200FE">
        <w:rPr>
          <w:rFonts w:ascii="Arial" w:hAnsi="Arial" w:cs="Arial"/>
        </w:rPr>
        <w:t xml:space="preserve"> aged 5 years and above preparing a healthy well</w:t>
      </w:r>
      <w:r w:rsidR="00D5581C">
        <w:rPr>
          <w:rFonts w:ascii="Arial" w:hAnsi="Arial" w:cs="Arial"/>
        </w:rPr>
        <w:t>-</w:t>
      </w:r>
      <w:r w:rsidRPr="00F200FE">
        <w:rPr>
          <w:rFonts w:ascii="Arial" w:hAnsi="Arial" w:cs="Arial"/>
        </w:rPr>
        <w:t>balanced child’s lunchbox, includes:</w:t>
      </w:r>
    </w:p>
    <w:p w14:paraId="79D13C59" w14:textId="76AD25D6" w:rsidR="0095147C" w:rsidRPr="00F200FE" w:rsidRDefault="0095147C" w:rsidP="00D5581C">
      <w:pPr>
        <w:pStyle w:val="ListParagraph"/>
        <w:numPr>
          <w:ilvl w:val="0"/>
          <w:numId w:val="10"/>
        </w:numPr>
        <w:spacing w:before="120" w:after="120"/>
        <w:contextualSpacing w:val="0"/>
        <w:rPr>
          <w:rFonts w:ascii="Arial" w:hAnsi="Arial" w:cs="Arial"/>
        </w:rPr>
      </w:pPr>
      <w:r w:rsidRPr="00F200FE">
        <w:rPr>
          <w:rFonts w:ascii="Arial" w:hAnsi="Arial" w:cs="Arial"/>
        </w:rPr>
        <w:t>Starchy foods – these are bread, rice, potatoes, pasta etc</w:t>
      </w:r>
    </w:p>
    <w:p w14:paraId="6B0516B2" w14:textId="0BDAD266" w:rsidR="0095147C" w:rsidRPr="00F200FE" w:rsidRDefault="0095147C" w:rsidP="00D5581C">
      <w:pPr>
        <w:pStyle w:val="ListParagraph"/>
        <w:numPr>
          <w:ilvl w:val="0"/>
          <w:numId w:val="10"/>
        </w:numPr>
        <w:spacing w:before="120" w:after="120"/>
        <w:contextualSpacing w:val="0"/>
        <w:rPr>
          <w:rFonts w:ascii="Arial" w:hAnsi="Arial" w:cs="Arial"/>
        </w:rPr>
      </w:pPr>
      <w:r w:rsidRPr="00F200FE">
        <w:rPr>
          <w:rFonts w:ascii="Arial" w:hAnsi="Arial" w:cs="Arial"/>
        </w:rPr>
        <w:t xml:space="preserve">Protein foods – including </w:t>
      </w:r>
      <w:r w:rsidR="0059458C">
        <w:rPr>
          <w:rFonts w:ascii="Arial" w:hAnsi="Arial" w:cs="Arial"/>
        </w:rPr>
        <w:t xml:space="preserve">beans, </w:t>
      </w:r>
      <w:r w:rsidR="00CF0177">
        <w:rPr>
          <w:rFonts w:ascii="Arial" w:hAnsi="Arial" w:cs="Arial"/>
        </w:rPr>
        <w:t xml:space="preserve">pulses, </w:t>
      </w:r>
      <w:r w:rsidR="0059458C">
        <w:rPr>
          <w:rFonts w:ascii="Arial" w:hAnsi="Arial" w:cs="Arial"/>
        </w:rPr>
        <w:t xml:space="preserve">eggs, </w:t>
      </w:r>
      <w:r w:rsidR="00A775E6">
        <w:rPr>
          <w:rFonts w:ascii="Arial" w:hAnsi="Arial" w:cs="Arial"/>
        </w:rPr>
        <w:t xml:space="preserve">fish, poultry and meat </w:t>
      </w:r>
    </w:p>
    <w:p w14:paraId="3D4487F3" w14:textId="77777777" w:rsidR="0095147C" w:rsidRPr="00180F6F" w:rsidRDefault="0095147C" w:rsidP="00D5581C">
      <w:pPr>
        <w:pStyle w:val="ListParagraph"/>
        <w:numPr>
          <w:ilvl w:val="0"/>
          <w:numId w:val="10"/>
        </w:numPr>
        <w:spacing w:before="120" w:after="120"/>
        <w:contextualSpacing w:val="0"/>
        <w:rPr>
          <w:rFonts w:ascii="Arial" w:hAnsi="Arial" w:cs="Arial"/>
        </w:rPr>
      </w:pPr>
      <w:r w:rsidRPr="00F200FE">
        <w:rPr>
          <w:rFonts w:ascii="Arial" w:hAnsi="Arial" w:cs="Arial"/>
        </w:rPr>
        <w:t xml:space="preserve">A dairy item – this could </w:t>
      </w:r>
      <w:r w:rsidRPr="00180F6F">
        <w:rPr>
          <w:rFonts w:ascii="Arial" w:hAnsi="Arial" w:cs="Arial"/>
        </w:rPr>
        <w:t>be cheese or a yoghurt</w:t>
      </w:r>
    </w:p>
    <w:p w14:paraId="092054AA" w14:textId="77777777" w:rsidR="0095147C" w:rsidRPr="00180F6F" w:rsidRDefault="0095147C" w:rsidP="00D5581C">
      <w:pPr>
        <w:pStyle w:val="ListParagraph"/>
        <w:numPr>
          <w:ilvl w:val="0"/>
          <w:numId w:val="10"/>
        </w:numPr>
        <w:spacing w:before="120" w:after="120"/>
        <w:contextualSpacing w:val="0"/>
        <w:rPr>
          <w:rFonts w:ascii="Arial" w:hAnsi="Arial" w:cs="Arial"/>
        </w:rPr>
      </w:pPr>
      <w:r w:rsidRPr="00180F6F">
        <w:rPr>
          <w:rFonts w:ascii="Arial" w:hAnsi="Arial" w:cs="Arial"/>
        </w:rPr>
        <w:t>Vegetables or salad</w:t>
      </w:r>
    </w:p>
    <w:p w14:paraId="385CBA00" w14:textId="77777777" w:rsidR="0095147C" w:rsidRPr="00180F6F" w:rsidRDefault="0095147C" w:rsidP="00D5581C">
      <w:pPr>
        <w:pStyle w:val="ListParagraph"/>
        <w:numPr>
          <w:ilvl w:val="0"/>
          <w:numId w:val="10"/>
        </w:numPr>
        <w:spacing w:before="120" w:after="120"/>
        <w:contextualSpacing w:val="0"/>
        <w:rPr>
          <w:rFonts w:ascii="Arial" w:hAnsi="Arial" w:cs="Arial"/>
        </w:rPr>
      </w:pPr>
      <w:r w:rsidRPr="00180F6F">
        <w:rPr>
          <w:rFonts w:ascii="Arial" w:hAnsi="Arial" w:cs="Arial"/>
        </w:rPr>
        <w:t>A portion of fruit</w:t>
      </w:r>
    </w:p>
    <w:p w14:paraId="58586D56" w14:textId="0A324486" w:rsidR="0095147C" w:rsidRPr="00180F6F" w:rsidRDefault="0095147C" w:rsidP="00D5581C">
      <w:pPr>
        <w:pStyle w:val="ListParagraph"/>
        <w:numPr>
          <w:ilvl w:val="0"/>
          <w:numId w:val="10"/>
        </w:numPr>
        <w:spacing w:before="120" w:after="120"/>
        <w:contextualSpacing w:val="0"/>
        <w:rPr>
          <w:rFonts w:ascii="Arial" w:hAnsi="Arial" w:cs="Arial"/>
        </w:rPr>
      </w:pPr>
      <w:r w:rsidRPr="00180F6F">
        <w:rPr>
          <w:rFonts w:ascii="Arial" w:hAnsi="Arial" w:cs="Arial"/>
        </w:rPr>
        <w:t xml:space="preserve">A healthy drink such as water </w:t>
      </w:r>
      <w:r w:rsidR="00182634" w:rsidRPr="00180F6F">
        <w:rPr>
          <w:rFonts w:ascii="Arial" w:hAnsi="Arial" w:cs="Arial"/>
        </w:rPr>
        <w:t xml:space="preserve">or semi-skimmed </w:t>
      </w:r>
      <w:r w:rsidRPr="00180F6F">
        <w:rPr>
          <w:rFonts w:ascii="Arial" w:hAnsi="Arial" w:cs="Arial"/>
        </w:rPr>
        <w:t>milk</w:t>
      </w:r>
    </w:p>
    <w:p w14:paraId="739E62C7" w14:textId="77777777" w:rsidR="008D7EB2" w:rsidRPr="008D7EB2" w:rsidRDefault="008D7EB2" w:rsidP="008D7EB2">
      <w:pPr>
        <w:spacing w:before="120" w:after="120"/>
        <w:ind w:left="1080"/>
        <w:rPr>
          <w:rFonts w:ascii="Arial" w:hAnsi="Arial" w:cs="Arial"/>
        </w:rPr>
      </w:pPr>
    </w:p>
    <w:tbl>
      <w:tblPr>
        <w:tblStyle w:val="TableGrid"/>
        <w:tblW w:w="9072" w:type="dxa"/>
        <w:jc w:val="center"/>
        <w:tblLook w:val="04A0" w:firstRow="1" w:lastRow="0" w:firstColumn="1" w:lastColumn="0" w:noHBand="0" w:noVBand="1"/>
      </w:tblPr>
      <w:tblGrid>
        <w:gridCol w:w="9072"/>
      </w:tblGrid>
      <w:tr w:rsidR="008D7EB2" w14:paraId="394465A5" w14:textId="77777777" w:rsidTr="008D7EB2">
        <w:trPr>
          <w:jc w:val="center"/>
        </w:trPr>
        <w:tc>
          <w:tcPr>
            <w:tcW w:w="10188" w:type="dxa"/>
            <w:shd w:val="clear" w:color="auto" w:fill="A8D08D" w:themeFill="accent6" w:themeFillTint="99"/>
          </w:tcPr>
          <w:p w14:paraId="644B568E" w14:textId="65D0E550" w:rsidR="008D7EB2" w:rsidRDefault="008D7EB2" w:rsidP="008D7EB2">
            <w:pPr>
              <w:spacing w:before="120" w:after="120"/>
              <w:jc w:val="center"/>
              <w:rPr>
                <w:rFonts w:ascii="Arial" w:hAnsi="Arial" w:cs="Arial"/>
              </w:rPr>
            </w:pPr>
            <w:r w:rsidRPr="00F200FE">
              <w:rPr>
                <w:rFonts w:ascii="Arial" w:hAnsi="Arial" w:cs="Arial"/>
                <w:b/>
              </w:rPr>
              <w:t>INCLUDE:</w:t>
            </w:r>
          </w:p>
        </w:tc>
      </w:tr>
      <w:tr w:rsidR="008D7EB2" w14:paraId="5B1E4761" w14:textId="77777777" w:rsidTr="008D7EB2">
        <w:trPr>
          <w:jc w:val="center"/>
        </w:trPr>
        <w:tc>
          <w:tcPr>
            <w:tcW w:w="10188" w:type="dxa"/>
            <w:shd w:val="clear" w:color="auto" w:fill="A8D08D" w:themeFill="accent6" w:themeFillTint="99"/>
          </w:tcPr>
          <w:p w14:paraId="1FE354AA" w14:textId="77777777" w:rsidR="008D7EB2" w:rsidRPr="00F200FE" w:rsidRDefault="008D7EB2" w:rsidP="008D7EB2">
            <w:pPr>
              <w:pStyle w:val="ListParagraph"/>
              <w:numPr>
                <w:ilvl w:val="0"/>
                <w:numId w:val="11"/>
              </w:numPr>
              <w:spacing w:before="120" w:after="120"/>
              <w:contextualSpacing w:val="0"/>
              <w:rPr>
                <w:rFonts w:ascii="Arial" w:hAnsi="Arial" w:cs="Arial"/>
              </w:rPr>
            </w:pPr>
            <w:r w:rsidRPr="00F200FE">
              <w:rPr>
                <w:rFonts w:ascii="Arial" w:hAnsi="Arial" w:cs="Arial"/>
              </w:rPr>
              <w:t>Minimum of 1 portion of fruit and 1 portion of vegetables everyday</w:t>
            </w:r>
          </w:p>
          <w:p w14:paraId="6F33B953" w14:textId="20C1C6C0" w:rsidR="008D7EB2" w:rsidRPr="00F200FE" w:rsidRDefault="00182634" w:rsidP="008D7EB2">
            <w:pPr>
              <w:pStyle w:val="ListParagraph"/>
              <w:numPr>
                <w:ilvl w:val="0"/>
                <w:numId w:val="11"/>
              </w:numPr>
              <w:spacing w:before="120" w:after="120"/>
              <w:contextualSpacing w:val="0"/>
              <w:rPr>
                <w:rFonts w:ascii="Arial" w:hAnsi="Arial" w:cs="Arial"/>
              </w:rPr>
            </w:pPr>
            <w:r>
              <w:rPr>
                <w:rFonts w:ascii="Arial" w:hAnsi="Arial" w:cs="Arial"/>
              </w:rPr>
              <w:t xml:space="preserve">Include a portion of non-dairy protein such as beans/pulses, fish, poultry or meat </w:t>
            </w:r>
          </w:p>
          <w:p w14:paraId="2E598E81" w14:textId="77777777" w:rsidR="008D7EB2" w:rsidRPr="00180F6F" w:rsidRDefault="008D7EB2" w:rsidP="008D7EB2">
            <w:pPr>
              <w:pStyle w:val="ListParagraph"/>
              <w:numPr>
                <w:ilvl w:val="0"/>
                <w:numId w:val="11"/>
              </w:numPr>
              <w:spacing w:before="120" w:after="120"/>
              <w:contextualSpacing w:val="0"/>
              <w:rPr>
                <w:rFonts w:ascii="Arial" w:hAnsi="Arial" w:cs="Arial"/>
              </w:rPr>
            </w:pPr>
            <w:r w:rsidRPr="00F200FE">
              <w:rPr>
                <w:rFonts w:ascii="Arial" w:hAnsi="Arial" w:cs="Arial"/>
              </w:rPr>
              <w:t xml:space="preserve">Oily fish at least once every few </w:t>
            </w:r>
            <w:r w:rsidRPr="00180F6F">
              <w:rPr>
                <w:rFonts w:ascii="Arial" w:hAnsi="Arial" w:cs="Arial"/>
              </w:rPr>
              <w:t>weeks (e.g. sardines, salmon)</w:t>
            </w:r>
          </w:p>
          <w:p w14:paraId="3CBCAD53" w14:textId="77777777" w:rsidR="008D7EB2" w:rsidRPr="00180F6F" w:rsidRDefault="008D7EB2" w:rsidP="008D7EB2">
            <w:pPr>
              <w:pStyle w:val="ListParagraph"/>
              <w:numPr>
                <w:ilvl w:val="0"/>
                <w:numId w:val="11"/>
              </w:numPr>
              <w:spacing w:before="120" w:after="120"/>
              <w:contextualSpacing w:val="0"/>
              <w:rPr>
                <w:rFonts w:ascii="Arial" w:hAnsi="Arial" w:cs="Arial"/>
              </w:rPr>
            </w:pPr>
            <w:r w:rsidRPr="00180F6F">
              <w:rPr>
                <w:rFonts w:ascii="Arial" w:hAnsi="Arial" w:cs="Arial"/>
              </w:rPr>
              <w:t xml:space="preserve">Starchy food such as bread, pasta, rice, potatoes including wholegrain varieties </w:t>
            </w:r>
          </w:p>
          <w:p w14:paraId="600AE9D1" w14:textId="4BCB016B" w:rsidR="00AF7BE5" w:rsidRPr="00180F6F" w:rsidRDefault="008D7EB2" w:rsidP="00AF7BE5">
            <w:pPr>
              <w:pStyle w:val="ListParagraph"/>
              <w:numPr>
                <w:ilvl w:val="0"/>
                <w:numId w:val="11"/>
              </w:numPr>
              <w:spacing w:before="120" w:after="120"/>
              <w:contextualSpacing w:val="0"/>
              <w:rPr>
                <w:rFonts w:ascii="Arial" w:hAnsi="Arial" w:cs="Arial"/>
              </w:rPr>
            </w:pPr>
            <w:r w:rsidRPr="00180F6F">
              <w:rPr>
                <w:rFonts w:ascii="Arial" w:hAnsi="Arial" w:cs="Arial"/>
              </w:rPr>
              <w:t xml:space="preserve">A dairy product </w:t>
            </w:r>
            <w:r w:rsidR="00A775E6" w:rsidRPr="00180F6F">
              <w:rPr>
                <w:rFonts w:ascii="Arial" w:hAnsi="Arial" w:cs="Arial"/>
              </w:rPr>
              <w:t xml:space="preserve">- </w:t>
            </w:r>
            <w:r w:rsidRPr="00180F6F">
              <w:rPr>
                <w:rFonts w:ascii="Arial" w:hAnsi="Arial" w:cs="Arial"/>
              </w:rPr>
              <w:t>milk, cheese and</w:t>
            </w:r>
            <w:r w:rsidR="00182634" w:rsidRPr="00180F6F">
              <w:rPr>
                <w:rFonts w:ascii="Arial" w:hAnsi="Arial" w:cs="Arial"/>
              </w:rPr>
              <w:t xml:space="preserve"> yoghurt (unsweetened, low</w:t>
            </w:r>
            <w:r w:rsidR="00AF7BE5" w:rsidRPr="00180F6F">
              <w:rPr>
                <w:rFonts w:ascii="Arial" w:hAnsi="Arial" w:cs="Arial"/>
              </w:rPr>
              <w:t>/</w:t>
            </w:r>
            <w:r w:rsidR="00182634" w:rsidRPr="00180F6F">
              <w:rPr>
                <w:rFonts w:ascii="Arial" w:hAnsi="Arial" w:cs="Arial"/>
              </w:rPr>
              <w:t>medium</w:t>
            </w:r>
            <w:r w:rsidR="00AF7BE5" w:rsidRPr="00180F6F">
              <w:rPr>
                <w:rFonts w:ascii="Arial" w:hAnsi="Arial" w:cs="Arial"/>
              </w:rPr>
              <w:t xml:space="preserve"> sugar and low/medium</w:t>
            </w:r>
            <w:r w:rsidR="00182634" w:rsidRPr="00180F6F">
              <w:rPr>
                <w:rFonts w:ascii="Arial" w:hAnsi="Arial" w:cs="Arial"/>
              </w:rPr>
              <w:t xml:space="preserve"> fat</w:t>
            </w:r>
            <w:r w:rsidR="00AF7BE5" w:rsidRPr="00180F6F">
              <w:rPr>
                <w:rFonts w:ascii="Arial" w:hAnsi="Arial" w:cs="Arial"/>
              </w:rPr>
              <w:t xml:space="preserve">), </w:t>
            </w:r>
            <w:r w:rsidR="00AF7BE5" w:rsidRPr="003A0498">
              <w:rPr>
                <w:rFonts w:ascii="Arial" w:hAnsi="Arial" w:cs="Arial"/>
              </w:rPr>
              <w:t>any d</w:t>
            </w:r>
            <w:r w:rsidR="0088322D" w:rsidRPr="003A0498">
              <w:rPr>
                <w:rFonts w:ascii="Arial" w:hAnsi="Arial" w:cs="Arial"/>
              </w:rPr>
              <w:t>ai</w:t>
            </w:r>
            <w:r w:rsidR="00AF7BE5" w:rsidRPr="003A0498">
              <w:rPr>
                <w:rFonts w:ascii="Arial" w:hAnsi="Arial" w:cs="Arial"/>
              </w:rPr>
              <w:t>ry alternatives</w:t>
            </w:r>
            <w:r w:rsidR="00AF7BE5" w:rsidRPr="00180F6F">
              <w:rPr>
                <w:rFonts w:ascii="Arial" w:hAnsi="Arial" w:cs="Arial"/>
              </w:rPr>
              <w:t xml:space="preserve"> should be unsweetened and fortified</w:t>
            </w:r>
            <w:r w:rsidRPr="00180F6F">
              <w:rPr>
                <w:rFonts w:ascii="Arial" w:hAnsi="Arial" w:cs="Arial"/>
              </w:rPr>
              <w:t xml:space="preserve"> </w:t>
            </w:r>
          </w:p>
          <w:p w14:paraId="0FFC3F8A" w14:textId="1157C312" w:rsidR="008D7EB2" w:rsidRPr="008D7EB2" w:rsidRDefault="008D7EB2" w:rsidP="00AF7BE5">
            <w:pPr>
              <w:pStyle w:val="ListParagraph"/>
              <w:numPr>
                <w:ilvl w:val="0"/>
                <w:numId w:val="11"/>
              </w:numPr>
              <w:spacing w:before="120" w:after="120"/>
              <w:contextualSpacing w:val="0"/>
              <w:rPr>
                <w:rFonts w:ascii="Arial" w:hAnsi="Arial" w:cs="Arial"/>
              </w:rPr>
            </w:pPr>
            <w:r w:rsidRPr="00180F6F">
              <w:rPr>
                <w:rFonts w:ascii="Arial" w:hAnsi="Arial" w:cs="Arial"/>
              </w:rPr>
              <w:t>Water or milk (semi-skimmed or skimmed)</w:t>
            </w:r>
            <w:r w:rsidR="00A775E6" w:rsidRPr="00180F6F">
              <w:rPr>
                <w:rFonts w:ascii="Arial" w:hAnsi="Arial" w:cs="Arial"/>
              </w:rPr>
              <w:t xml:space="preserve"> as a drink</w:t>
            </w:r>
          </w:p>
        </w:tc>
      </w:tr>
    </w:tbl>
    <w:p w14:paraId="45AF59C0" w14:textId="4C304261" w:rsidR="00FE7FD2" w:rsidRDefault="00FE7FD2" w:rsidP="00D5581C">
      <w:pPr>
        <w:spacing w:before="120" w:after="120"/>
        <w:rPr>
          <w:rFonts w:ascii="Arial" w:hAnsi="Arial" w:cs="Arial"/>
        </w:rPr>
      </w:pPr>
    </w:p>
    <w:tbl>
      <w:tblPr>
        <w:tblStyle w:val="TableGrid"/>
        <w:tblW w:w="9072" w:type="dxa"/>
        <w:jc w:val="center"/>
        <w:tblLook w:val="04A0" w:firstRow="1" w:lastRow="0" w:firstColumn="1" w:lastColumn="0" w:noHBand="0" w:noVBand="1"/>
      </w:tblPr>
      <w:tblGrid>
        <w:gridCol w:w="9072"/>
      </w:tblGrid>
      <w:tr w:rsidR="008D7EB2" w14:paraId="24E019D7" w14:textId="77777777" w:rsidTr="008D7EB2">
        <w:trPr>
          <w:jc w:val="center"/>
        </w:trPr>
        <w:tc>
          <w:tcPr>
            <w:tcW w:w="10188" w:type="dxa"/>
            <w:shd w:val="clear" w:color="auto" w:fill="FFC000" w:themeFill="accent4"/>
          </w:tcPr>
          <w:p w14:paraId="5CA79A87" w14:textId="18585851" w:rsidR="008D7EB2" w:rsidRDefault="008D7EB2" w:rsidP="00454B31">
            <w:pPr>
              <w:spacing w:before="120" w:after="120"/>
              <w:jc w:val="center"/>
              <w:rPr>
                <w:rFonts w:ascii="Arial" w:hAnsi="Arial" w:cs="Arial"/>
              </w:rPr>
            </w:pPr>
            <w:r w:rsidRPr="00F200FE">
              <w:rPr>
                <w:rFonts w:ascii="Arial" w:hAnsi="Arial" w:cs="Arial"/>
                <w:b/>
              </w:rPr>
              <w:t>LIMIT:</w:t>
            </w:r>
          </w:p>
        </w:tc>
      </w:tr>
      <w:tr w:rsidR="008D7EB2" w14:paraId="53EE617D" w14:textId="77777777" w:rsidTr="008D7EB2">
        <w:trPr>
          <w:jc w:val="center"/>
        </w:trPr>
        <w:tc>
          <w:tcPr>
            <w:tcW w:w="10188" w:type="dxa"/>
            <w:shd w:val="clear" w:color="auto" w:fill="FFC000" w:themeFill="accent4"/>
          </w:tcPr>
          <w:p w14:paraId="34C63891" w14:textId="7894E867" w:rsidR="008D7EB2" w:rsidRPr="00E41558" w:rsidRDefault="00EA2455" w:rsidP="008D7EB2">
            <w:pPr>
              <w:pStyle w:val="ListParagraph"/>
              <w:numPr>
                <w:ilvl w:val="0"/>
                <w:numId w:val="11"/>
              </w:numPr>
              <w:spacing w:before="120" w:after="120"/>
              <w:contextualSpacing w:val="0"/>
              <w:rPr>
                <w:rFonts w:ascii="Arial" w:hAnsi="Arial" w:cs="Arial"/>
              </w:rPr>
            </w:pPr>
            <w:r w:rsidRPr="00E41558">
              <w:rPr>
                <w:rFonts w:ascii="Arial" w:hAnsi="Arial" w:cs="Arial"/>
              </w:rPr>
              <w:t xml:space="preserve">Processed </w:t>
            </w:r>
            <w:r w:rsidR="00A775E6" w:rsidRPr="00E41558">
              <w:rPr>
                <w:rFonts w:ascii="Arial" w:hAnsi="Arial" w:cs="Arial"/>
              </w:rPr>
              <w:t>m</w:t>
            </w:r>
            <w:r w:rsidR="008D7EB2" w:rsidRPr="00E41558">
              <w:rPr>
                <w:rFonts w:ascii="Arial" w:hAnsi="Arial" w:cs="Arial"/>
              </w:rPr>
              <w:t xml:space="preserve">eat products </w:t>
            </w:r>
            <w:r w:rsidR="00A775E6" w:rsidRPr="00E41558">
              <w:rPr>
                <w:rFonts w:ascii="Arial" w:hAnsi="Arial" w:cs="Arial"/>
              </w:rPr>
              <w:t xml:space="preserve">such as </w:t>
            </w:r>
            <w:r w:rsidR="008D7EB2" w:rsidRPr="00E41558">
              <w:rPr>
                <w:rFonts w:ascii="Arial" w:hAnsi="Arial" w:cs="Arial"/>
              </w:rPr>
              <w:t>sausage rolls, pies, sausages</w:t>
            </w:r>
            <w:r w:rsidR="00CF0177" w:rsidRPr="00E41558">
              <w:rPr>
                <w:rFonts w:ascii="Arial" w:hAnsi="Arial" w:cs="Arial"/>
              </w:rPr>
              <w:t xml:space="preserve"> </w:t>
            </w:r>
            <w:r w:rsidR="008D7EB2" w:rsidRPr="00E41558">
              <w:rPr>
                <w:rFonts w:ascii="Arial" w:hAnsi="Arial" w:cs="Arial"/>
              </w:rPr>
              <w:t>etc</w:t>
            </w:r>
          </w:p>
          <w:p w14:paraId="3374D344" w14:textId="77777777" w:rsidR="008D7EB2" w:rsidRPr="00E41558" w:rsidRDefault="008D7EB2" w:rsidP="008D7EB2">
            <w:pPr>
              <w:pStyle w:val="ListParagraph"/>
              <w:numPr>
                <w:ilvl w:val="0"/>
                <w:numId w:val="11"/>
              </w:numPr>
              <w:spacing w:before="120" w:after="120"/>
              <w:contextualSpacing w:val="0"/>
              <w:rPr>
                <w:rFonts w:ascii="Arial" w:hAnsi="Arial" w:cs="Arial"/>
              </w:rPr>
            </w:pPr>
            <w:r w:rsidRPr="00E41558">
              <w:rPr>
                <w:rFonts w:ascii="Arial" w:hAnsi="Arial" w:cs="Arial"/>
              </w:rPr>
              <w:t>Cakes and biscuits to be enjoyed as part of a meal occasionally not as a snack</w:t>
            </w:r>
          </w:p>
          <w:p w14:paraId="1A373B65" w14:textId="6D0FC651" w:rsidR="008D7EB2" w:rsidRPr="008D7EB2" w:rsidRDefault="00A775E6" w:rsidP="008D7EB2">
            <w:pPr>
              <w:pStyle w:val="ListParagraph"/>
              <w:numPr>
                <w:ilvl w:val="0"/>
                <w:numId w:val="11"/>
              </w:numPr>
              <w:spacing w:before="120" w:after="120"/>
              <w:contextualSpacing w:val="0"/>
              <w:rPr>
                <w:rFonts w:ascii="Arial" w:hAnsi="Arial" w:cs="Arial"/>
              </w:rPr>
            </w:pPr>
            <w:r w:rsidRPr="00E41558">
              <w:rPr>
                <w:rFonts w:ascii="Arial" w:hAnsi="Arial" w:cs="Arial"/>
              </w:rPr>
              <w:t>F</w:t>
            </w:r>
            <w:r w:rsidR="008D7EB2" w:rsidRPr="00E41558">
              <w:rPr>
                <w:rFonts w:ascii="Arial" w:hAnsi="Arial" w:cs="Arial"/>
              </w:rPr>
              <w:t>ruit juice</w:t>
            </w:r>
            <w:r w:rsidR="00EA2455" w:rsidRPr="00E41558">
              <w:rPr>
                <w:rFonts w:ascii="Arial" w:hAnsi="Arial" w:cs="Arial"/>
              </w:rPr>
              <w:t>: no more than</w:t>
            </w:r>
            <w:r w:rsidR="008D7EB2" w:rsidRPr="00E41558">
              <w:rPr>
                <w:rFonts w:ascii="Arial" w:hAnsi="Arial" w:cs="Arial"/>
              </w:rPr>
              <w:t xml:space="preserve"> 150mls</w:t>
            </w:r>
            <w:r w:rsidR="008D7EB2" w:rsidRPr="00F200FE">
              <w:rPr>
                <w:rFonts w:ascii="Arial" w:hAnsi="Arial" w:cs="Arial"/>
              </w:rPr>
              <w:t xml:space="preserve"> per day</w:t>
            </w:r>
          </w:p>
        </w:tc>
      </w:tr>
    </w:tbl>
    <w:p w14:paraId="726F59C7" w14:textId="7B1EE368" w:rsidR="008D7EB2" w:rsidRDefault="008D7EB2" w:rsidP="00D5581C">
      <w:pPr>
        <w:spacing w:before="120" w:after="120"/>
        <w:rPr>
          <w:rFonts w:ascii="Arial" w:hAnsi="Arial" w:cs="Arial"/>
        </w:rPr>
      </w:pPr>
    </w:p>
    <w:tbl>
      <w:tblPr>
        <w:tblStyle w:val="TableGrid"/>
        <w:tblW w:w="9072" w:type="dxa"/>
        <w:jc w:val="center"/>
        <w:tblLook w:val="04A0" w:firstRow="1" w:lastRow="0" w:firstColumn="1" w:lastColumn="0" w:noHBand="0" w:noVBand="1"/>
      </w:tblPr>
      <w:tblGrid>
        <w:gridCol w:w="9072"/>
      </w:tblGrid>
      <w:tr w:rsidR="008D7EB2" w14:paraId="100FF53C" w14:textId="77777777" w:rsidTr="008D7EB2">
        <w:trPr>
          <w:jc w:val="center"/>
        </w:trPr>
        <w:tc>
          <w:tcPr>
            <w:tcW w:w="10188" w:type="dxa"/>
            <w:shd w:val="clear" w:color="auto" w:fill="FF0000"/>
          </w:tcPr>
          <w:p w14:paraId="04FD9A2A" w14:textId="2AF5B6D9" w:rsidR="008D7EB2" w:rsidRDefault="008D7EB2" w:rsidP="00454B31">
            <w:pPr>
              <w:spacing w:before="120" w:after="120"/>
              <w:jc w:val="center"/>
              <w:rPr>
                <w:rFonts w:ascii="Arial" w:hAnsi="Arial" w:cs="Arial"/>
              </w:rPr>
            </w:pPr>
            <w:r w:rsidRPr="00F200FE">
              <w:rPr>
                <w:rFonts w:ascii="Arial" w:hAnsi="Arial" w:cs="Arial"/>
                <w:b/>
              </w:rPr>
              <w:t>DO NOT INCLUDE</w:t>
            </w:r>
            <w:r>
              <w:rPr>
                <w:rFonts w:ascii="Arial" w:hAnsi="Arial" w:cs="Arial"/>
                <w:b/>
              </w:rPr>
              <w:t>:</w:t>
            </w:r>
          </w:p>
        </w:tc>
      </w:tr>
      <w:tr w:rsidR="008D7EB2" w14:paraId="28357837" w14:textId="77777777" w:rsidTr="008D7EB2">
        <w:trPr>
          <w:jc w:val="center"/>
        </w:trPr>
        <w:tc>
          <w:tcPr>
            <w:tcW w:w="10188" w:type="dxa"/>
            <w:shd w:val="clear" w:color="auto" w:fill="FF0000"/>
          </w:tcPr>
          <w:p w14:paraId="00D2C4CE" w14:textId="32E916FC" w:rsidR="008D7EB2" w:rsidRPr="00F200FE" w:rsidRDefault="008D7EB2" w:rsidP="008D7EB2">
            <w:pPr>
              <w:pStyle w:val="ListParagraph"/>
              <w:numPr>
                <w:ilvl w:val="0"/>
                <w:numId w:val="11"/>
              </w:numPr>
              <w:spacing w:before="120" w:after="120"/>
              <w:contextualSpacing w:val="0"/>
              <w:rPr>
                <w:rFonts w:ascii="Arial" w:hAnsi="Arial" w:cs="Arial"/>
              </w:rPr>
            </w:pPr>
            <w:r w:rsidRPr="00F200FE">
              <w:rPr>
                <w:rFonts w:ascii="Arial" w:hAnsi="Arial" w:cs="Arial"/>
              </w:rPr>
              <w:t>Salty snacks such as crisps</w:t>
            </w:r>
          </w:p>
          <w:p w14:paraId="30D4CA82" w14:textId="77777777" w:rsidR="008D7EB2" w:rsidRPr="00F200FE" w:rsidRDefault="008D7EB2" w:rsidP="008D7EB2">
            <w:pPr>
              <w:pStyle w:val="ListParagraph"/>
              <w:numPr>
                <w:ilvl w:val="0"/>
                <w:numId w:val="11"/>
              </w:numPr>
              <w:spacing w:before="120" w:after="120"/>
              <w:contextualSpacing w:val="0"/>
              <w:rPr>
                <w:rFonts w:ascii="Arial" w:hAnsi="Arial" w:cs="Arial"/>
              </w:rPr>
            </w:pPr>
            <w:r w:rsidRPr="00F200FE">
              <w:rPr>
                <w:rFonts w:ascii="Arial" w:hAnsi="Arial" w:cs="Arial"/>
              </w:rPr>
              <w:t xml:space="preserve">Sweets and chocolate </w:t>
            </w:r>
          </w:p>
          <w:p w14:paraId="6B8353DF" w14:textId="6E69B57E" w:rsidR="008D7EB2" w:rsidRPr="008D7EB2" w:rsidRDefault="008D7EB2" w:rsidP="008D7EB2">
            <w:pPr>
              <w:pStyle w:val="ListParagraph"/>
              <w:numPr>
                <w:ilvl w:val="0"/>
                <w:numId w:val="11"/>
              </w:numPr>
              <w:spacing w:before="120" w:after="120"/>
              <w:contextualSpacing w:val="0"/>
              <w:rPr>
                <w:rFonts w:ascii="Arial" w:hAnsi="Arial" w:cs="Arial"/>
              </w:rPr>
            </w:pPr>
            <w:r w:rsidRPr="00F200FE">
              <w:rPr>
                <w:rFonts w:ascii="Arial" w:hAnsi="Arial" w:cs="Arial"/>
              </w:rPr>
              <w:t>Sugary soft drinks</w:t>
            </w:r>
          </w:p>
        </w:tc>
      </w:tr>
    </w:tbl>
    <w:p w14:paraId="424B3F2A" w14:textId="77777777" w:rsidR="008D7EB2" w:rsidRPr="00F200FE" w:rsidRDefault="008D7EB2" w:rsidP="00D5581C">
      <w:pPr>
        <w:spacing w:before="120" w:after="120"/>
        <w:rPr>
          <w:rFonts w:ascii="Arial" w:hAnsi="Arial" w:cs="Arial"/>
        </w:rPr>
      </w:pPr>
    </w:p>
    <w:p w14:paraId="3EB78684" w14:textId="1175BC5D" w:rsidR="000A16CB" w:rsidRDefault="0095147C" w:rsidP="00CF0177">
      <w:pPr>
        <w:spacing w:before="120" w:after="120"/>
        <w:ind w:left="720"/>
        <w:rPr>
          <w:rStyle w:val="Hyperlink"/>
        </w:rPr>
      </w:pPr>
      <w:r w:rsidRPr="00E41558">
        <w:rPr>
          <w:rFonts w:ascii="Arial" w:hAnsi="Arial" w:cs="Arial"/>
        </w:rPr>
        <w:t xml:space="preserve">For more information and practical tips for children aged 5 years and above: </w:t>
      </w:r>
      <w:hyperlink r:id="rId14" w:history="1">
        <w:r w:rsidR="00E24313" w:rsidRPr="00E41558">
          <w:rPr>
            <w:rStyle w:val="Hyperlink"/>
          </w:rPr>
          <w:t>https://www.nhs.uk/healthier-families/recipes/healthier-lunchboxes/</w:t>
        </w:r>
      </w:hyperlink>
    </w:p>
    <w:p w14:paraId="6CC7F21B" w14:textId="77777777" w:rsidR="00A06DF3" w:rsidRPr="00CF0177" w:rsidRDefault="00A06DF3" w:rsidP="00CF0177">
      <w:pPr>
        <w:spacing w:before="120" w:after="120"/>
        <w:ind w:left="720"/>
      </w:pPr>
    </w:p>
    <w:p w14:paraId="52B05BA4" w14:textId="2E462EED" w:rsidR="000A16CB" w:rsidRPr="00F83797" w:rsidRDefault="000A16CB" w:rsidP="00D5581C">
      <w:pPr>
        <w:pStyle w:val="ListParagraph"/>
        <w:numPr>
          <w:ilvl w:val="0"/>
          <w:numId w:val="12"/>
        </w:numPr>
        <w:spacing w:before="120" w:after="120"/>
        <w:contextualSpacing w:val="0"/>
        <w:rPr>
          <w:rFonts w:ascii="Arial" w:hAnsi="Arial" w:cs="Arial"/>
          <w:color w:val="FF0000"/>
        </w:rPr>
      </w:pPr>
      <w:r w:rsidRPr="00F83797">
        <w:rPr>
          <w:rFonts w:ascii="Arial" w:hAnsi="Arial" w:cs="Arial"/>
          <w:color w:val="FF0000"/>
        </w:rPr>
        <w:t xml:space="preserve">Provide details of how you ensure that parents have the knowledge about what a healthy packed lunch includes. </w:t>
      </w:r>
      <w:r w:rsidR="008B6962" w:rsidRPr="00F83797">
        <w:rPr>
          <w:rFonts w:ascii="Arial" w:hAnsi="Arial" w:cs="Arial"/>
          <w:color w:val="FF0000"/>
        </w:rPr>
        <w:t>E.g. the school website provides ideas for healthy packed lunches.</w:t>
      </w:r>
    </w:p>
    <w:p w14:paraId="00B8F58A" w14:textId="09CE8AE4" w:rsidR="000A16CB" w:rsidRPr="00F83797" w:rsidRDefault="000A16CB" w:rsidP="00D5581C">
      <w:pPr>
        <w:pStyle w:val="ListParagraph"/>
        <w:numPr>
          <w:ilvl w:val="0"/>
          <w:numId w:val="12"/>
        </w:numPr>
        <w:spacing w:before="120" w:after="120"/>
        <w:contextualSpacing w:val="0"/>
        <w:rPr>
          <w:rFonts w:ascii="Arial" w:hAnsi="Arial" w:cs="Arial"/>
          <w:color w:val="FF0000"/>
        </w:rPr>
      </w:pPr>
      <w:r w:rsidRPr="00F83797">
        <w:rPr>
          <w:rFonts w:ascii="Arial" w:hAnsi="Arial" w:cs="Arial"/>
          <w:color w:val="FF0000"/>
        </w:rPr>
        <w:t>Provide details of how you monitor packed lunches and the steps taken if a packed lunch doesn’t meet the above requirements</w:t>
      </w:r>
    </w:p>
    <w:p w14:paraId="53B2F5D0" w14:textId="217E574A" w:rsidR="008B6962" w:rsidRPr="00F83797" w:rsidRDefault="008B6962" w:rsidP="00D5581C">
      <w:pPr>
        <w:pStyle w:val="ListParagraph"/>
        <w:numPr>
          <w:ilvl w:val="0"/>
          <w:numId w:val="12"/>
        </w:numPr>
        <w:spacing w:before="120" w:after="120"/>
        <w:contextualSpacing w:val="0"/>
        <w:rPr>
          <w:rFonts w:ascii="Arial" w:hAnsi="Arial" w:cs="Arial"/>
          <w:color w:val="FF0000"/>
        </w:rPr>
      </w:pPr>
      <w:r w:rsidRPr="00F83797">
        <w:rPr>
          <w:rFonts w:ascii="Arial" w:hAnsi="Arial" w:cs="Arial"/>
          <w:color w:val="FF0000"/>
        </w:rPr>
        <w:t>Provide details on facilities for pupils bringing in packed lunches (appropriate dining room, fridge space etc)</w:t>
      </w:r>
    </w:p>
    <w:p w14:paraId="06E7826F" w14:textId="165C8DE2" w:rsidR="005572E1" w:rsidRPr="00F83797" w:rsidRDefault="005572E1" w:rsidP="00D5581C">
      <w:pPr>
        <w:pStyle w:val="ListParagraph"/>
        <w:numPr>
          <w:ilvl w:val="0"/>
          <w:numId w:val="12"/>
        </w:numPr>
        <w:spacing w:before="120" w:after="120"/>
        <w:contextualSpacing w:val="0"/>
        <w:rPr>
          <w:rFonts w:ascii="Arial" w:hAnsi="Arial" w:cs="Arial"/>
          <w:color w:val="FF0000"/>
        </w:rPr>
      </w:pPr>
      <w:r w:rsidRPr="00F83797">
        <w:rPr>
          <w:rFonts w:ascii="Arial" w:hAnsi="Arial" w:cs="Arial"/>
          <w:color w:val="FF0000"/>
        </w:rPr>
        <w:t xml:space="preserve">Provide details of the seating arrangements for pupils. E.g. we ensure that pupils who bring packed lunch sit and eat together with school lunch pupils. </w:t>
      </w:r>
    </w:p>
    <w:p w14:paraId="4449CBD1" w14:textId="77777777" w:rsidR="00FE7FD2" w:rsidRPr="00F200FE" w:rsidRDefault="00FE7FD2" w:rsidP="00D5581C">
      <w:pPr>
        <w:spacing w:before="120" w:after="120"/>
        <w:rPr>
          <w:rFonts w:ascii="Arial" w:hAnsi="Arial" w:cs="Arial"/>
        </w:rPr>
      </w:pPr>
    </w:p>
    <w:p w14:paraId="2963E914" w14:textId="06DF9A89" w:rsidR="0095147C" w:rsidRPr="00FE7190" w:rsidRDefault="00FE7190" w:rsidP="00D5581C">
      <w:pPr>
        <w:spacing w:before="120" w:after="120"/>
        <w:rPr>
          <w:rFonts w:ascii="Arial" w:hAnsi="Arial" w:cs="Arial"/>
          <w:b/>
          <w:bCs/>
          <w:color w:val="226C8E"/>
        </w:rPr>
      </w:pPr>
      <w:r>
        <w:rPr>
          <w:rFonts w:ascii="Arial" w:hAnsi="Arial" w:cs="Arial"/>
          <w:b/>
          <w:bCs/>
          <w:color w:val="226C8E"/>
        </w:rPr>
        <w:t>5</w:t>
      </w:r>
      <w:r w:rsidR="0095147C" w:rsidRPr="00FE7190">
        <w:rPr>
          <w:rFonts w:ascii="Arial" w:hAnsi="Arial" w:cs="Arial"/>
          <w:b/>
          <w:bCs/>
          <w:color w:val="226C8E"/>
        </w:rPr>
        <w:t xml:space="preserve">. School events, trips, </w:t>
      </w:r>
      <w:proofErr w:type="gramStart"/>
      <w:r w:rsidR="0095147C" w:rsidRPr="00FE7190">
        <w:rPr>
          <w:rFonts w:ascii="Arial" w:hAnsi="Arial" w:cs="Arial"/>
          <w:b/>
          <w:bCs/>
          <w:color w:val="226C8E"/>
        </w:rPr>
        <w:t>birthdays</w:t>
      </w:r>
      <w:proofErr w:type="gramEnd"/>
      <w:r w:rsidR="0095147C" w:rsidRPr="00FE7190">
        <w:rPr>
          <w:rFonts w:ascii="Arial" w:hAnsi="Arial" w:cs="Arial"/>
          <w:b/>
          <w:bCs/>
          <w:color w:val="226C8E"/>
        </w:rPr>
        <w:t xml:space="preserve"> and special occasions</w:t>
      </w:r>
    </w:p>
    <w:p w14:paraId="78F173C3" w14:textId="47E1988D" w:rsidR="0095147C" w:rsidRPr="00F200FE" w:rsidRDefault="0095147C" w:rsidP="00D5581C">
      <w:pPr>
        <w:spacing w:before="120" w:after="120"/>
        <w:rPr>
          <w:rFonts w:ascii="Arial" w:hAnsi="Arial" w:cs="Arial"/>
        </w:rPr>
      </w:pPr>
      <w:r w:rsidRPr="00F200FE">
        <w:rPr>
          <w:rFonts w:ascii="Arial" w:hAnsi="Arial" w:cs="Arial"/>
        </w:rPr>
        <w:t>Children across the UK are eating three times more sugar than the maximum daily limit recommended by health professionals. This has led to an increase in tooth decay and a range of health problems including Type 2 diabetes, obesity, coronary heart disease and certain cancers. The biggest source of sugar in children’s diets is sugary drinks, followed by sugary snacks.</w:t>
      </w:r>
    </w:p>
    <w:p w14:paraId="4CE6727E" w14:textId="72137308" w:rsidR="00FE7FD2" w:rsidRPr="00F200FE" w:rsidRDefault="0095147C" w:rsidP="00D5581C">
      <w:pPr>
        <w:spacing w:before="120" w:after="120"/>
        <w:rPr>
          <w:rFonts w:ascii="Arial" w:hAnsi="Arial" w:cs="Arial"/>
        </w:rPr>
      </w:pPr>
      <w:r w:rsidRPr="00F200FE">
        <w:rPr>
          <w:rFonts w:ascii="Arial" w:hAnsi="Arial" w:cs="Arial"/>
        </w:rPr>
        <w:t xml:space="preserve">The NHS’ Change4Life programme has developed a range of useful resources to help children and families cut down on sugar and become ‘Sugar Smart’: </w:t>
      </w:r>
      <w:hyperlink r:id="rId15" w:history="1">
        <w:r w:rsidR="00FE7FD2" w:rsidRPr="00F200FE">
          <w:rPr>
            <w:rStyle w:val="Hyperlink"/>
            <w:rFonts w:ascii="Arial" w:hAnsi="Arial" w:cs="Arial"/>
          </w:rPr>
          <w:t>https://www.nhs.uk/change4life/food-facts/sugar</w:t>
        </w:r>
      </w:hyperlink>
      <w:r w:rsidR="00FE7FD2" w:rsidRPr="00F200FE">
        <w:rPr>
          <w:rFonts w:ascii="Arial" w:hAnsi="Arial" w:cs="Arial"/>
        </w:rPr>
        <w:t xml:space="preserve"> </w:t>
      </w:r>
      <w:r w:rsidRPr="00F200FE">
        <w:rPr>
          <w:rFonts w:ascii="Arial" w:hAnsi="Arial" w:cs="Arial"/>
        </w:rPr>
        <w:t xml:space="preserve"> </w:t>
      </w:r>
    </w:p>
    <w:p w14:paraId="4A878E25" w14:textId="2E4DF189" w:rsidR="0095147C" w:rsidRPr="00E41558" w:rsidRDefault="0095147C" w:rsidP="00D5581C">
      <w:pPr>
        <w:spacing w:before="120" w:after="120"/>
        <w:rPr>
          <w:rFonts w:ascii="Arial" w:hAnsi="Arial" w:cs="Arial"/>
          <w:color w:val="000000" w:themeColor="text1"/>
        </w:rPr>
      </w:pPr>
      <w:r w:rsidRPr="00F200FE">
        <w:rPr>
          <w:rFonts w:ascii="Arial" w:hAnsi="Arial" w:cs="Arial"/>
        </w:rPr>
        <w:t xml:space="preserve">Due to our commitment to be a ‘Sugar Smart’ school cakes, biscuits, chocolate and sweets are not </w:t>
      </w:r>
      <w:r w:rsidRPr="00E41558">
        <w:rPr>
          <w:rFonts w:ascii="Arial" w:hAnsi="Arial" w:cs="Arial"/>
          <w:color w:val="000000" w:themeColor="text1"/>
        </w:rPr>
        <w:t>allowed in school time</w:t>
      </w:r>
      <w:r w:rsidR="00D7156E" w:rsidRPr="00E41558">
        <w:rPr>
          <w:rFonts w:ascii="Arial" w:hAnsi="Arial" w:cs="Arial"/>
          <w:color w:val="000000" w:themeColor="text1"/>
        </w:rPr>
        <w:t xml:space="preserve"> (excluding school lunches)</w:t>
      </w:r>
      <w:r w:rsidRPr="00E41558">
        <w:rPr>
          <w:rFonts w:ascii="Arial" w:hAnsi="Arial" w:cs="Arial"/>
          <w:color w:val="000000" w:themeColor="text1"/>
        </w:rPr>
        <w:t>. Instead we encourage the following:</w:t>
      </w:r>
    </w:p>
    <w:p w14:paraId="4D6506D2" w14:textId="4BB11C28" w:rsidR="0095147C" w:rsidRPr="00F83797" w:rsidRDefault="0095147C" w:rsidP="00D5581C">
      <w:pPr>
        <w:pStyle w:val="ListParagraph"/>
        <w:numPr>
          <w:ilvl w:val="0"/>
          <w:numId w:val="13"/>
        </w:numPr>
        <w:spacing w:before="120" w:after="120"/>
        <w:contextualSpacing w:val="0"/>
        <w:rPr>
          <w:rFonts w:ascii="Arial" w:hAnsi="Arial" w:cs="Arial"/>
          <w:color w:val="FF0000"/>
        </w:rPr>
      </w:pPr>
      <w:r w:rsidRPr="00F83797">
        <w:rPr>
          <w:rFonts w:ascii="Arial" w:hAnsi="Arial" w:cs="Arial"/>
          <w:color w:val="FF0000"/>
        </w:rPr>
        <w:t xml:space="preserve">Provide details of </w:t>
      </w:r>
      <w:r w:rsidR="007718F3" w:rsidRPr="00F83797">
        <w:rPr>
          <w:rFonts w:ascii="Arial" w:hAnsi="Arial" w:cs="Arial"/>
          <w:color w:val="FF0000"/>
        </w:rPr>
        <w:t xml:space="preserve">how </w:t>
      </w:r>
      <w:r w:rsidRPr="00F83797">
        <w:rPr>
          <w:rFonts w:ascii="Arial" w:hAnsi="Arial" w:cs="Arial"/>
          <w:color w:val="FF0000"/>
        </w:rPr>
        <w:t>your school ensures that food provided at events and school trips is healthy and well balanced</w:t>
      </w:r>
    </w:p>
    <w:p w14:paraId="37C376EA" w14:textId="77777777" w:rsidR="0095147C" w:rsidRPr="00F83797" w:rsidRDefault="0095147C" w:rsidP="00D5581C">
      <w:pPr>
        <w:pStyle w:val="ListParagraph"/>
        <w:numPr>
          <w:ilvl w:val="0"/>
          <w:numId w:val="13"/>
        </w:numPr>
        <w:spacing w:before="120" w:after="120"/>
        <w:contextualSpacing w:val="0"/>
        <w:rPr>
          <w:rFonts w:ascii="Arial" w:hAnsi="Arial" w:cs="Arial"/>
          <w:color w:val="FF0000"/>
        </w:rPr>
      </w:pPr>
      <w:r w:rsidRPr="00F83797">
        <w:rPr>
          <w:rFonts w:ascii="Arial" w:hAnsi="Arial" w:cs="Arial"/>
          <w:color w:val="FF0000"/>
        </w:rPr>
        <w:t>Provide details of how you celebrate birthdays e.g. the use of birthday badge/crowns, a story book for the classroom etc</w:t>
      </w:r>
    </w:p>
    <w:p w14:paraId="60B5B391" w14:textId="467E59F7" w:rsidR="0095147C" w:rsidRPr="00F83797" w:rsidRDefault="0095147C" w:rsidP="00D5581C">
      <w:pPr>
        <w:pStyle w:val="ListParagraph"/>
        <w:numPr>
          <w:ilvl w:val="0"/>
          <w:numId w:val="13"/>
        </w:numPr>
        <w:spacing w:before="120" w:after="120"/>
        <w:contextualSpacing w:val="0"/>
        <w:rPr>
          <w:rFonts w:ascii="Arial" w:hAnsi="Arial" w:cs="Arial"/>
          <w:color w:val="FF0000"/>
        </w:rPr>
      </w:pPr>
      <w:r w:rsidRPr="00F83797">
        <w:rPr>
          <w:rFonts w:ascii="Arial" w:hAnsi="Arial" w:cs="Arial"/>
          <w:color w:val="FF0000"/>
        </w:rPr>
        <w:t>Provide details of how you ensure you are contributing to the reduction of sugar intake of pupils and their families e.g. regular packed lunch audits, sugar smart themes day using Change4Life resources, display boards of the amounts of sugar in a range of drinks</w:t>
      </w:r>
      <w:r w:rsidR="008969E3" w:rsidRPr="00F83797">
        <w:rPr>
          <w:rFonts w:ascii="Arial" w:hAnsi="Arial" w:cs="Arial"/>
          <w:color w:val="FF0000"/>
        </w:rPr>
        <w:t xml:space="preserve"> and snacks</w:t>
      </w:r>
      <w:r w:rsidRPr="00F83797">
        <w:rPr>
          <w:rFonts w:ascii="Arial" w:hAnsi="Arial" w:cs="Arial"/>
          <w:color w:val="FF0000"/>
        </w:rPr>
        <w:t>, newsletter articles with reducing sugar tips, cooking lessons or after school clubs with an emphasis on savoury dishes, promoting oral health, encouraging families to register with a dentist etc</w:t>
      </w:r>
    </w:p>
    <w:p w14:paraId="5273D570" w14:textId="7D3E5B2A" w:rsidR="008B6962" w:rsidRPr="00F83797" w:rsidRDefault="008B6962" w:rsidP="00D5581C">
      <w:pPr>
        <w:pStyle w:val="ListParagraph"/>
        <w:numPr>
          <w:ilvl w:val="0"/>
          <w:numId w:val="13"/>
        </w:numPr>
        <w:spacing w:before="120" w:after="120"/>
        <w:contextualSpacing w:val="0"/>
        <w:rPr>
          <w:rFonts w:ascii="Arial" w:hAnsi="Arial" w:cs="Arial"/>
          <w:color w:val="FF0000"/>
        </w:rPr>
      </w:pPr>
      <w:r w:rsidRPr="00F83797">
        <w:rPr>
          <w:rFonts w:ascii="Arial" w:hAnsi="Arial" w:cs="Arial"/>
          <w:color w:val="FF0000"/>
        </w:rPr>
        <w:t xml:space="preserve">Provide details of how you collaborate and communicate with parents/carers during special occasions / cultural events / celebrations e.g. providing a list of healthier food options as suggestions for parents on the type of foods they can provide. </w:t>
      </w:r>
    </w:p>
    <w:p w14:paraId="1B9FD508" w14:textId="77777777" w:rsidR="00FE7FD2" w:rsidRPr="00F200FE" w:rsidRDefault="00FE7FD2" w:rsidP="00D5581C">
      <w:pPr>
        <w:spacing w:before="120" w:after="120"/>
        <w:rPr>
          <w:rFonts w:ascii="Arial" w:hAnsi="Arial" w:cs="Arial"/>
          <w:color w:val="FF0000"/>
        </w:rPr>
      </w:pPr>
    </w:p>
    <w:p w14:paraId="35B6A33C" w14:textId="45325B4D" w:rsidR="0095147C" w:rsidRPr="00FE7190" w:rsidRDefault="00FE7190" w:rsidP="00D5581C">
      <w:pPr>
        <w:spacing w:before="120" w:after="120"/>
        <w:rPr>
          <w:rFonts w:ascii="Arial" w:hAnsi="Arial" w:cs="Arial"/>
          <w:b/>
          <w:bCs/>
          <w:color w:val="226C8E"/>
        </w:rPr>
      </w:pPr>
      <w:r>
        <w:rPr>
          <w:rFonts w:ascii="Arial" w:hAnsi="Arial" w:cs="Arial"/>
          <w:b/>
          <w:bCs/>
          <w:color w:val="226C8E"/>
        </w:rPr>
        <w:t>6</w:t>
      </w:r>
      <w:r w:rsidR="0095147C" w:rsidRPr="00FE7190">
        <w:rPr>
          <w:rFonts w:ascii="Arial" w:hAnsi="Arial" w:cs="Arial"/>
          <w:b/>
          <w:bCs/>
          <w:color w:val="226C8E"/>
        </w:rPr>
        <w:t>. Special Dietary Requirements</w:t>
      </w:r>
    </w:p>
    <w:p w14:paraId="4CD5B641" w14:textId="33239EAF" w:rsidR="0095147C" w:rsidRPr="00F83797" w:rsidRDefault="0095147C" w:rsidP="00D5581C">
      <w:pPr>
        <w:spacing w:before="120" w:after="120"/>
        <w:rPr>
          <w:rFonts w:ascii="Arial" w:hAnsi="Arial" w:cs="Arial"/>
          <w:color w:val="FF0000"/>
        </w:rPr>
      </w:pPr>
      <w:r w:rsidRPr="00F200FE">
        <w:rPr>
          <w:rFonts w:ascii="Arial" w:hAnsi="Arial" w:cs="Arial"/>
        </w:rPr>
        <w:t>We are aware of food allergies</w:t>
      </w:r>
      <w:r w:rsidR="00A3038C">
        <w:rPr>
          <w:rFonts w:ascii="Arial" w:hAnsi="Arial" w:cs="Arial"/>
        </w:rPr>
        <w:t>,</w:t>
      </w:r>
      <w:r w:rsidRPr="00F200FE">
        <w:rPr>
          <w:rFonts w:ascii="Arial" w:hAnsi="Arial" w:cs="Arial"/>
        </w:rPr>
        <w:t xml:space="preserve"> intolerances and other dietary requirements of children and have procedures in place to </w:t>
      </w:r>
      <w:r w:rsidR="00936611" w:rsidRPr="00F200FE">
        <w:rPr>
          <w:rFonts w:ascii="Arial" w:hAnsi="Arial" w:cs="Arial"/>
        </w:rPr>
        <w:t xml:space="preserve">identify and </w:t>
      </w:r>
      <w:r w:rsidRPr="00F200FE">
        <w:rPr>
          <w:rFonts w:ascii="Arial" w:hAnsi="Arial" w:cs="Arial"/>
        </w:rPr>
        <w:t xml:space="preserve">manage these, </w:t>
      </w:r>
      <w:r w:rsidRPr="00E41558">
        <w:rPr>
          <w:rFonts w:ascii="Arial" w:hAnsi="Arial" w:cs="Arial"/>
          <w:color w:val="000000" w:themeColor="text1"/>
        </w:rPr>
        <w:t>including</w:t>
      </w:r>
      <w:r w:rsidR="00FE7FD2" w:rsidRPr="00E41558">
        <w:rPr>
          <w:rFonts w:ascii="Arial" w:hAnsi="Arial" w:cs="Arial"/>
          <w:color w:val="000000" w:themeColor="text1"/>
        </w:rPr>
        <w:t xml:space="preserve"> </w:t>
      </w:r>
      <w:r w:rsidR="00FE7FD2" w:rsidRPr="00F83797">
        <w:rPr>
          <w:rFonts w:ascii="Arial" w:hAnsi="Arial" w:cs="Arial"/>
          <w:color w:val="FF0000"/>
        </w:rPr>
        <w:t>(</w:t>
      </w:r>
      <w:r w:rsidRPr="00F83797">
        <w:rPr>
          <w:rFonts w:ascii="Arial" w:hAnsi="Arial" w:cs="Arial"/>
          <w:color w:val="FF0000"/>
        </w:rPr>
        <w:t xml:space="preserve">Provide details of the procedures that you have in place to </w:t>
      </w:r>
      <w:r w:rsidR="00936611" w:rsidRPr="00F83797">
        <w:rPr>
          <w:rFonts w:ascii="Arial" w:hAnsi="Arial" w:cs="Arial"/>
          <w:color w:val="FF0000"/>
        </w:rPr>
        <w:t xml:space="preserve">identify and </w:t>
      </w:r>
      <w:r w:rsidRPr="00F83797">
        <w:rPr>
          <w:rFonts w:ascii="Arial" w:hAnsi="Arial" w:cs="Arial"/>
          <w:color w:val="FF0000"/>
        </w:rPr>
        <w:t>manage the dietary requirements of</w:t>
      </w:r>
      <w:r w:rsidR="00FE7FD2" w:rsidRPr="00F83797">
        <w:rPr>
          <w:rFonts w:ascii="Arial" w:hAnsi="Arial" w:cs="Arial"/>
          <w:color w:val="FF0000"/>
        </w:rPr>
        <w:t>):</w:t>
      </w:r>
    </w:p>
    <w:p w14:paraId="3DBDAA10" w14:textId="77777777" w:rsidR="0095147C" w:rsidRPr="00F83797" w:rsidRDefault="0095147C" w:rsidP="00D5581C">
      <w:pPr>
        <w:pStyle w:val="ListParagraph"/>
        <w:numPr>
          <w:ilvl w:val="0"/>
          <w:numId w:val="14"/>
        </w:numPr>
        <w:spacing w:before="120" w:after="120"/>
        <w:contextualSpacing w:val="0"/>
        <w:rPr>
          <w:rFonts w:ascii="Arial" w:hAnsi="Arial" w:cs="Arial"/>
          <w:color w:val="FF0000"/>
        </w:rPr>
      </w:pPr>
      <w:r w:rsidRPr="00F83797">
        <w:rPr>
          <w:rFonts w:ascii="Arial" w:hAnsi="Arial" w:cs="Arial"/>
          <w:color w:val="FF0000"/>
        </w:rPr>
        <w:t>Religious and ethnic groups</w:t>
      </w:r>
    </w:p>
    <w:p w14:paraId="30320879" w14:textId="77777777" w:rsidR="0095147C" w:rsidRPr="00F83797" w:rsidRDefault="0095147C" w:rsidP="00D5581C">
      <w:pPr>
        <w:pStyle w:val="ListParagraph"/>
        <w:numPr>
          <w:ilvl w:val="0"/>
          <w:numId w:val="14"/>
        </w:numPr>
        <w:spacing w:before="120" w:after="120"/>
        <w:contextualSpacing w:val="0"/>
        <w:rPr>
          <w:rFonts w:ascii="Arial" w:hAnsi="Arial" w:cs="Arial"/>
          <w:color w:val="FF0000"/>
        </w:rPr>
      </w:pPr>
      <w:r w:rsidRPr="00F83797">
        <w:rPr>
          <w:rFonts w:ascii="Arial" w:hAnsi="Arial" w:cs="Arial"/>
          <w:color w:val="FF0000"/>
        </w:rPr>
        <w:t>Vegetarians and vegans</w:t>
      </w:r>
    </w:p>
    <w:p w14:paraId="7F88773A" w14:textId="658A5C08" w:rsidR="008B6962" w:rsidRPr="00F83797" w:rsidRDefault="0095147C" w:rsidP="00D5581C">
      <w:pPr>
        <w:pStyle w:val="ListParagraph"/>
        <w:numPr>
          <w:ilvl w:val="0"/>
          <w:numId w:val="14"/>
        </w:numPr>
        <w:spacing w:before="120" w:after="120"/>
        <w:contextualSpacing w:val="0"/>
        <w:rPr>
          <w:rFonts w:ascii="Arial" w:hAnsi="Arial" w:cs="Arial"/>
          <w:color w:val="FF0000"/>
        </w:rPr>
      </w:pPr>
      <w:r w:rsidRPr="00F83797">
        <w:rPr>
          <w:rFonts w:ascii="Arial" w:hAnsi="Arial" w:cs="Arial"/>
          <w:color w:val="FF0000"/>
        </w:rPr>
        <w:lastRenderedPageBreak/>
        <w:t>People with food allergies and intolerances</w:t>
      </w:r>
      <w:r w:rsidR="003F7352" w:rsidRPr="00F83797">
        <w:rPr>
          <w:rFonts w:ascii="Arial" w:hAnsi="Arial" w:cs="Arial"/>
          <w:color w:val="FF0000"/>
        </w:rPr>
        <w:t xml:space="preserve"> (</w:t>
      </w:r>
      <w:hyperlink r:id="rId16" w:history="1">
        <w:r w:rsidR="003F7352" w:rsidRPr="00F83797">
          <w:rPr>
            <w:rStyle w:val="Hyperlink"/>
            <w:rFonts w:ascii="Arial" w:hAnsi="Arial" w:cs="Arial"/>
            <w:color w:val="FF0000"/>
          </w:rPr>
          <w:t>guidance here</w:t>
        </w:r>
      </w:hyperlink>
      <w:r w:rsidR="003F7352" w:rsidRPr="00F83797">
        <w:rPr>
          <w:rFonts w:ascii="Arial" w:hAnsi="Arial" w:cs="Arial"/>
          <w:color w:val="FF0000"/>
        </w:rPr>
        <w:t>)</w:t>
      </w:r>
    </w:p>
    <w:p w14:paraId="35D544E4" w14:textId="17A4969C" w:rsidR="008969E3" w:rsidRPr="00F83797" w:rsidRDefault="008969E3" w:rsidP="00D5581C">
      <w:pPr>
        <w:pStyle w:val="ListParagraph"/>
        <w:numPr>
          <w:ilvl w:val="0"/>
          <w:numId w:val="14"/>
        </w:numPr>
        <w:spacing w:before="120" w:after="120"/>
        <w:contextualSpacing w:val="0"/>
        <w:rPr>
          <w:rFonts w:ascii="Arial" w:hAnsi="Arial" w:cs="Arial"/>
          <w:color w:val="FF0000"/>
        </w:rPr>
      </w:pPr>
      <w:r w:rsidRPr="00F83797">
        <w:rPr>
          <w:rFonts w:ascii="Arial" w:hAnsi="Arial" w:cs="Arial"/>
          <w:color w:val="FF0000"/>
        </w:rPr>
        <w:t>People with medical conditions where dietary needs are impacted</w:t>
      </w:r>
    </w:p>
    <w:p w14:paraId="5DE2E08B" w14:textId="77777777" w:rsidR="00616C95" w:rsidRDefault="00616C95" w:rsidP="00D5581C">
      <w:pPr>
        <w:spacing w:before="120" w:after="120"/>
        <w:rPr>
          <w:rFonts w:ascii="Arial" w:hAnsi="Arial" w:cs="Arial"/>
          <w:color w:val="000000" w:themeColor="text1"/>
        </w:rPr>
      </w:pPr>
    </w:p>
    <w:p w14:paraId="1FC11A89" w14:textId="74AAF76C" w:rsidR="008B6962" w:rsidRPr="00E41558" w:rsidRDefault="008B6962" w:rsidP="00D5581C">
      <w:pPr>
        <w:spacing w:before="120" w:after="120"/>
        <w:rPr>
          <w:rFonts w:ascii="Arial" w:hAnsi="Arial" w:cs="Arial"/>
          <w:color w:val="000000" w:themeColor="text1"/>
        </w:rPr>
      </w:pPr>
      <w:r w:rsidRPr="00F200FE">
        <w:rPr>
          <w:rFonts w:ascii="Arial" w:hAnsi="Arial" w:cs="Arial"/>
          <w:color w:val="000000" w:themeColor="text1"/>
        </w:rPr>
        <w:t xml:space="preserve">Staff have completed the following training to enable them to manage food allergies, </w:t>
      </w:r>
      <w:r w:rsidRPr="00E41558">
        <w:rPr>
          <w:rFonts w:ascii="Arial" w:hAnsi="Arial" w:cs="Arial"/>
          <w:color w:val="000000" w:themeColor="text1"/>
        </w:rPr>
        <w:t>intolerances and dietary requirements:</w:t>
      </w:r>
    </w:p>
    <w:p w14:paraId="4E23BCAE" w14:textId="77777777" w:rsidR="008B6962" w:rsidRPr="00F83797" w:rsidRDefault="008B6962" w:rsidP="00D5581C">
      <w:pPr>
        <w:pStyle w:val="ListParagraph"/>
        <w:numPr>
          <w:ilvl w:val="0"/>
          <w:numId w:val="18"/>
        </w:numPr>
        <w:spacing w:before="120" w:after="120"/>
        <w:contextualSpacing w:val="0"/>
        <w:rPr>
          <w:rFonts w:ascii="Arial" w:hAnsi="Arial" w:cs="Arial"/>
          <w:color w:val="FF0000"/>
        </w:rPr>
      </w:pPr>
      <w:r w:rsidRPr="00F83797">
        <w:rPr>
          <w:rFonts w:ascii="Arial" w:hAnsi="Arial" w:cs="Arial"/>
          <w:color w:val="FF0000"/>
        </w:rPr>
        <w:t>First Aid</w:t>
      </w:r>
    </w:p>
    <w:p w14:paraId="7C5D3B83" w14:textId="473ADE5F" w:rsidR="008B6962" w:rsidRPr="00F83797" w:rsidRDefault="008B6962" w:rsidP="00D5581C">
      <w:pPr>
        <w:pStyle w:val="ListParagraph"/>
        <w:numPr>
          <w:ilvl w:val="0"/>
          <w:numId w:val="18"/>
        </w:numPr>
        <w:spacing w:before="120" w:after="120"/>
        <w:contextualSpacing w:val="0"/>
        <w:rPr>
          <w:rFonts w:ascii="Arial" w:hAnsi="Arial" w:cs="Arial"/>
          <w:color w:val="FF0000"/>
        </w:rPr>
      </w:pPr>
      <w:r w:rsidRPr="00F83797">
        <w:rPr>
          <w:rFonts w:ascii="Arial" w:hAnsi="Arial" w:cs="Arial"/>
          <w:color w:val="FF0000"/>
        </w:rPr>
        <w:t>Adrenaline / anaphylactic shock training</w:t>
      </w:r>
    </w:p>
    <w:p w14:paraId="13D36410" w14:textId="77777777" w:rsidR="00FE7FD2" w:rsidRPr="00F200FE" w:rsidRDefault="00FE7FD2" w:rsidP="00D5581C">
      <w:pPr>
        <w:spacing w:before="120" w:after="120"/>
        <w:rPr>
          <w:rFonts w:ascii="Arial" w:hAnsi="Arial" w:cs="Arial"/>
        </w:rPr>
      </w:pPr>
    </w:p>
    <w:p w14:paraId="49F0C80C" w14:textId="7724F63C" w:rsidR="0095147C" w:rsidRPr="00FE7190" w:rsidRDefault="00FE7190" w:rsidP="00D5581C">
      <w:pPr>
        <w:spacing w:before="120" w:after="120"/>
        <w:rPr>
          <w:rFonts w:ascii="Arial" w:hAnsi="Arial" w:cs="Arial"/>
          <w:b/>
          <w:bCs/>
          <w:color w:val="226C8E"/>
        </w:rPr>
      </w:pPr>
      <w:r>
        <w:rPr>
          <w:rFonts w:ascii="Arial" w:hAnsi="Arial" w:cs="Arial"/>
          <w:b/>
          <w:bCs/>
          <w:color w:val="226C8E"/>
        </w:rPr>
        <w:t>7</w:t>
      </w:r>
      <w:r w:rsidR="0095147C" w:rsidRPr="00FE7190">
        <w:rPr>
          <w:rFonts w:ascii="Arial" w:hAnsi="Arial" w:cs="Arial"/>
          <w:b/>
          <w:bCs/>
          <w:color w:val="226C8E"/>
        </w:rPr>
        <w:t>. The Dining Experience</w:t>
      </w:r>
    </w:p>
    <w:p w14:paraId="35373E51" w14:textId="77777777" w:rsidR="0095147C" w:rsidRPr="00E41558" w:rsidRDefault="0095147C" w:rsidP="00D5581C">
      <w:pPr>
        <w:spacing w:before="120" w:after="120"/>
        <w:rPr>
          <w:rFonts w:ascii="Arial" w:hAnsi="Arial" w:cs="Arial"/>
          <w:color w:val="000000" w:themeColor="text1"/>
        </w:rPr>
      </w:pPr>
      <w:r w:rsidRPr="00F200FE">
        <w:rPr>
          <w:rFonts w:ascii="Arial" w:hAnsi="Arial" w:cs="Arial"/>
        </w:rPr>
        <w:t xml:space="preserve">Good quality eating environments significantly increase the uptake of school food. We have done the </w:t>
      </w:r>
      <w:r w:rsidRPr="00E41558">
        <w:rPr>
          <w:rFonts w:ascii="Arial" w:hAnsi="Arial" w:cs="Arial"/>
          <w:color w:val="000000" w:themeColor="text1"/>
        </w:rPr>
        <w:t>following to ensure that we have a pleasant eating environment for children:</w:t>
      </w:r>
    </w:p>
    <w:p w14:paraId="7FC389CF" w14:textId="23783B96" w:rsidR="008B6962" w:rsidRPr="00F83797" w:rsidRDefault="008B6962" w:rsidP="00D5581C">
      <w:pPr>
        <w:pStyle w:val="ListParagraph"/>
        <w:numPr>
          <w:ilvl w:val="0"/>
          <w:numId w:val="15"/>
        </w:numPr>
        <w:spacing w:before="120" w:after="120"/>
        <w:contextualSpacing w:val="0"/>
        <w:rPr>
          <w:rFonts w:ascii="Arial" w:hAnsi="Arial" w:cs="Arial"/>
          <w:color w:val="FF0000"/>
        </w:rPr>
      </w:pPr>
      <w:r w:rsidRPr="00F83797">
        <w:rPr>
          <w:rFonts w:ascii="Arial" w:hAnsi="Arial" w:cs="Arial"/>
          <w:color w:val="FF0000"/>
        </w:rPr>
        <w:t>Provide details e.g. the queuing system, hand washing facilities, seating arrangements, how the food is served, space available, lighting, wall displays, noise control mechanisms</w:t>
      </w:r>
      <w:r w:rsidR="00936611" w:rsidRPr="00F83797">
        <w:rPr>
          <w:rFonts w:ascii="Arial" w:hAnsi="Arial" w:cs="Arial"/>
          <w:color w:val="FF0000"/>
        </w:rPr>
        <w:t xml:space="preserve">, </w:t>
      </w:r>
      <w:r w:rsidRPr="00F83797">
        <w:rPr>
          <w:rFonts w:ascii="Arial" w:hAnsi="Arial" w:cs="Arial"/>
          <w:color w:val="FF0000"/>
        </w:rPr>
        <w:t>pupil responsibilities,</w:t>
      </w:r>
      <w:r w:rsidR="00936611" w:rsidRPr="00F83797">
        <w:rPr>
          <w:rFonts w:ascii="Arial" w:hAnsi="Arial" w:cs="Arial"/>
          <w:color w:val="FF0000"/>
        </w:rPr>
        <w:t xml:space="preserve"> social opportunities,</w:t>
      </w:r>
      <w:r w:rsidRPr="00F83797">
        <w:rPr>
          <w:rFonts w:ascii="Arial" w:hAnsi="Arial" w:cs="Arial"/>
          <w:color w:val="FF0000"/>
        </w:rPr>
        <w:t xml:space="preserve"> reward systems, water etc</w:t>
      </w:r>
    </w:p>
    <w:p w14:paraId="34794789" w14:textId="77777777" w:rsidR="002253EC" w:rsidRPr="00F200FE" w:rsidRDefault="002253EC" w:rsidP="00D5581C">
      <w:pPr>
        <w:spacing w:before="120" w:after="120"/>
        <w:rPr>
          <w:rFonts w:ascii="Arial" w:hAnsi="Arial" w:cs="Arial"/>
          <w:color w:val="FF0000"/>
        </w:rPr>
      </w:pPr>
    </w:p>
    <w:p w14:paraId="32302F9C" w14:textId="1236A238" w:rsidR="0095147C" w:rsidRPr="00FE7190" w:rsidRDefault="00FE7190" w:rsidP="00D5581C">
      <w:pPr>
        <w:spacing w:before="120" w:after="120"/>
        <w:rPr>
          <w:rFonts w:ascii="Arial" w:hAnsi="Arial" w:cs="Arial"/>
          <w:b/>
          <w:bCs/>
          <w:color w:val="226C8E"/>
        </w:rPr>
      </w:pPr>
      <w:r>
        <w:rPr>
          <w:rFonts w:ascii="Arial" w:hAnsi="Arial" w:cs="Arial"/>
          <w:b/>
          <w:bCs/>
          <w:color w:val="226C8E"/>
        </w:rPr>
        <w:t>8</w:t>
      </w:r>
      <w:r w:rsidR="0095147C" w:rsidRPr="00FE7190">
        <w:rPr>
          <w:rFonts w:ascii="Arial" w:hAnsi="Arial" w:cs="Arial"/>
          <w:b/>
          <w:bCs/>
          <w:color w:val="226C8E"/>
        </w:rPr>
        <w:t>. Food Safety</w:t>
      </w:r>
    </w:p>
    <w:p w14:paraId="7D9F511B" w14:textId="77777777" w:rsidR="0095147C" w:rsidRPr="00F200FE" w:rsidRDefault="0095147C" w:rsidP="00D5581C">
      <w:pPr>
        <w:spacing w:before="120" w:after="120"/>
        <w:rPr>
          <w:rFonts w:ascii="Arial" w:hAnsi="Arial" w:cs="Arial"/>
        </w:rPr>
      </w:pPr>
      <w:r w:rsidRPr="00F200FE">
        <w:rPr>
          <w:rFonts w:ascii="Arial" w:hAnsi="Arial" w:cs="Arial"/>
        </w:rPr>
        <w:t>We ensure food safety at all stages of food preparation and storage, including:</w:t>
      </w:r>
    </w:p>
    <w:p w14:paraId="63F7660D" w14:textId="258D4A3E" w:rsidR="0095147C" w:rsidRPr="00F83797" w:rsidRDefault="0095147C" w:rsidP="00D5581C">
      <w:pPr>
        <w:pStyle w:val="ListParagraph"/>
        <w:numPr>
          <w:ilvl w:val="0"/>
          <w:numId w:val="16"/>
        </w:numPr>
        <w:spacing w:before="120" w:after="120"/>
        <w:contextualSpacing w:val="0"/>
        <w:rPr>
          <w:rFonts w:ascii="Arial" w:hAnsi="Arial" w:cs="Arial"/>
          <w:color w:val="FF0000"/>
        </w:rPr>
      </w:pPr>
      <w:r w:rsidRPr="00F83797">
        <w:rPr>
          <w:rFonts w:ascii="Arial" w:hAnsi="Arial" w:cs="Arial"/>
          <w:color w:val="FF0000"/>
        </w:rPr>
        <w:t xml:space="preserve">Provide details e.g. adequate facilities, suitable equipment, regular staff training, risk assessments and hazards identified. </w:t>
      </w:r>
    </w:p>
    <w:p w14:paraId="3865F115" w14:textId="693F799C" w:rsidR="008B6962" w:rsidRPr="00F83797" w:rsidRDefault="008B6962" w:rsidP="00D5581C">
      <w:pPr>
        <w:pStyle w:val="ListParagraph"/>
        <w:numPr>
          <w:ilvl w:val="0"/>
          <w:numId w:val="16"/>
        </w:numPr>
        <w:spacing w:before="120" w:after="120"/>
        <w:contextualSpacing w:val="0"/>
        <w:rPr>
          <w:rFonts w:ascii="Arial" w:hAnsi="Arial" w:cs="Arial"/>
          <w:color w:val="FF0000"/>
        </w:rPr>
      </w:pPr>
      <w:r w:rsidRPr="00F83797">
        <w:rPr>
          <w:rFonts w:ascii="Arial" w:hAnsi="Arial" w:cs="Arial"/>
          <w:color w:val="FF0000"/>
        </w:rPr>
        <w:t>Provide details on staff training (e.g. all staff hold Level 2 food safety certification)</w:t>
      </w:r>
    </w:p>
    <w:p w14:paraId="6727021E" w14:textId="77777777" w:rsidR="00FE7FD2" w:rsidRPr="00F200FE" w:rsidRDefault="00FE7FD2" w:rsidP="00D5581C">
      <w:pPr>
        <w:spacing w:before="120" w:after="120"/>
        <w:rPr>
          <w:rFonts w:ascii="Arial" w:hAnsi="Arial" w:cs="Arial"/>
        </w:rPr>
      </w:pPr>
    </w:p>
    <w:p w14:paraId="2512FAA2" w14:textId="32797CD8" w:rsidR="0095147C" w:rsidRPr="00FE7190" w:rsidRDefault="00FE7190" w:rsidP="00D5581C">
      <w:pPr>
        <w:spacing w:before="120" w:after="120"/>
        <w:rPr>
          <w:rFonts w:ascii="Arial" w:hAnsi="Arial" w:cs="Arial"/>
          <w:b/>
          <w:bCs/>
          <w:color w:val="226C8E"/>
        </w:rPr>
      </w:pPr>
      <w:r>
        <w:rPr>
          <w:rFonts w:ascii="Arial" w:hAnsi="Arial" w:cs="Arial"/>
          <w:b/>
          <w:bCs/>
          <w:color w:val="226C8E"/>
        </w:rPr>
        <w:t>9</w:t>
      </w:r>
      <w:r w:rsidR="0095147C" w:rsidRPr="00FE7190">
        <w:rPr>
          <w:rFonts w:ascii="Arial" w:hAnsi="Arial" w:cs="Arial"/>
          <w:b/>
          <w:bCs/>
          <w:color w:val="226C8E"/>
        </w:rPr>
        <w:t xml:space="preserve">. Cooking and Food Education in the Curriculum </w:t>
      </w:r>
    </w:p>
    <w:p w14:paraId="22316DE3" w14:textId="108910EB" w:rsidR="008B6962" w:rsidRPr="00F200FE" w:rsidRDefault="008B6962" w:rsidP="00D5581C">
      <w:pPr>
        <w:spacing w:before="120" w:after="120"/>
        <w:rPr>
          <w:rFonts w:ascii="Arial" w:hAnsi="Arial" w:cs="Arial"/>
        </w:rPr>
      </w:pPr>
      <w:r w:rsidRPr="00F200FE">
        <w:rPr>
          <w:rFonts w:ascii="Arial" w:hAnsi="Arial" w:cs="Arial"/>
        </w:rPr>
        <w:t>Teaching pupils how to cook is an important part of our whole school approach to health and wellbeing. It captivates and stimulates pupil’s interest and enjoyment of food as well as building self</w:t>
      </w:r>
      <w:r w:rsidR="00D5581C">
        <w:rPr>
          <w:rFonts w:ascii="Arial" w:hAnsi="Arial" w:cs="Arial"/>
        </w:rPr>
        <w:t>-</w:t>
      </w:r>
      <w:r w:rsidRPr="00F200FE">
        <w:rPr>
          <w:rFonts w:ascii="Arial" w:hAnsi="Arial" w:cs="Arial"/>
        </w:rPr>
        <w:t xml:space="preserve">confidence. </w:t>
      </w:r>
    </w:p>
    <w:p w14:paraId="387957FE" w14:textId="77777777" w:rsidR="008B6962" w:rsidRPr="00F200FE" w:rsidRDefault="008B6962" w:rsidP="00D5581C">
      <w:pPr>
        <w:spacing w:before="120" w:after="120"/>
        <w:rPr>
          <w:rFonts w:ascii="Arial" w:hAnsi="Arial" w:cs="Arial"/>
        </w:rPr>
      </w:pPr>
    </w:p>
    <w:p w14:paraId="117C7DD3" w14:textId="77777777" w:rsidR="008A2E97" w:rsidRPr="008A2E97" w:rsidRDefault="008A2E97" w:rsidP="008A2E97">
      <w:pPr>
        <w:spacing w:before="120" w:after="120"/>
        <w:rPr>
          <w:rFonts w:ascii="Arial" w:hAnsi="Arial" w:cs="Arial"/>
        </w:rPr>
      </w:pPr>
      <w:r w:rsidRPr="008A2E97">
        <w:rPr>
          <w:rFonts w:ascii="Arial" w:hAnsi="Arial" w:cs="Arial"/>
        </w:rPr>
        <w:t xml:space="preserve">The school follows the National Curriculum which states that healthy eating, nutrition and cooking must be taught in Science, Design and Technology (D&amp;T), and Health Education. </w:t>
      </w:r>
    </w:p>
    <w:p w14:paraId="6FF3B6A1" w14:textId="77777777" w:rsidR="008A2E97" w:rsidRPr="008A2E97" w:rsidRDefault="008A2E97" w:rsidP="008A2E97">
      <w:pPr>
        <w:spacing w:before="120" w:after="120"/>
        <w:rPr>
          <w:rFonts w:ascii="Arial" w:hAnsi="Arial" w:cs="Arial"/>
        </w:rPr>
      </w:pPr>
      <w:r w:rsidRPr="008A2E97">
        <w:rPr>
          <w:rFonts w:ascii="Arial" w:hAnsi="Arial" w:cs="Arial"/>
        </w:rPr>
        <w:t xml:space="preserve">For more information please refer to: </w:t>
      </w:r>
    </w:p>
    <w:p w14:paraId="73B23A6B" w14:textId="321C7D00" w:rsidR="008A2E97" w:rsidRPr="008A2E97" w:rsidRDefault="008A2E97" w:rsidP="008A2E97">
      <w:pPr>
        <w:pStyle w:val="ListParagraph"/>
        <w:numPr>
          <w:ilvl w:val="0"/>
          <w:numId w:val="19"/>
        </w:numPr>
        <w:spacing w:before="120" w:after="120"/>
        <w:rPr>
          <w:rFonts w:ascii="Arial" w:hAnsi="Arial" w:cs="Arial"/>
        </w:rPr>
      </w:pPr>
      <w:r w:rsidRPr="008A2E97">
        <w:rPr>
          <w:rFonts w:ascii="Arial" w:hAnsi="Arial" w:cs="Arial"/>
        </w:rPr>
        <w:t xml:space="preserve">Design &amp; Technology - </w:t>
      </w:r>
      <w:hyperlink r:id="rId17" w:history="1">
        <w:r w:rsidRPr="000735C0">
          <w:rPr>
            <w:rStyle w:val="Hyperlink"/>
            <w:rFonts w:ascii="Arial" w:hAnsi="Arial" w:cs="Arial"/>
          </w:rPr>
          <w:t>https://www.gov.uk/government/publications/national-curriculum-in-england-design-and-technology-programmes-of-study/national-curriculum-in-england-design-and-technology-programmes-of-study</w:t>
        </w:r>
      </w:hyperlink>
      <w:r>
        <w:rPr>
          <w:rFonts w:ascii="Arial" w:hAnsi="Arial" w:cs="Arial"/>
        </w:rPr>
        <w:t xml:space="preserve"> </w:t>
      </w:r>
      <w:r w:rsidRPr="008A2E97">
        <w:rPr>
          <w:rFonts w:ascii="Arial" w:hAnsi="Arial" w:cs="Arial"/>
        </w:rPr>
        <w:t xml:space="preserve"> </w:t>
      </w:r>
    </w:p>
    <w:p w14:paraId="1778057F" w14:textId="72945592" w:rsidR="008A2E97" w:rsidRPr="008A2E97" w:rsidRDefault="008A2E97" w:rsidP="008A2E97">
      <w:pPr>
        <w:pStyle w:val="ListParagraph"/>
        <w:numPr>
          <w:ilvl w:val="0"/>
          <w:numId w:val="19"/>
        </w:numPr>
        <w:spacing w:before="120" w:after="120"/>
        <w:rPr>
          <w:rFonts w:ascii="Arial" w:hAnsi="Arial" w:cs="Arial"/>
        </w:rPr>
      </w:pPr>
      <w:r w:rsidRPr="008A2E97">
        <w:rPr>
          <w:rFonts w:ascii="Arial" w:hAnsi="Arial" w:cs="Arial"/>
        </w:rPr>
        <w:t xml:space="preserve">Science – </w:t>
      </w:r>
      <w:hyperlink r:id="rId18" w:history="1">
        <w:r w:rsidRPr="000735C0">
          <w:rPr>
            <w:rStyle w:val="Hyperlink"/>
            <w:rFonts w:ascii="Arial" w:hAnsi="Arial" w:cs="Arial"/>
          </w:rPr>
          <w:t>https://www.gov.uk/government/publications/national-curriculum-in-england-science-programmes-of-study/national-curriculum-in-england-science-programmes-of-study</w:t>
        </w:r>
      </w:hyperlink>
      <w:r>
        <w:rPr>
          <w:rFonts w:ascii="Arial" w:hAnsi="Arial" w:cs="Arial"/>
        </w:rPr>
        <w:t xml:space="preserve"> </w:t>
      </w:r>
      <w:r w:rsidRPr="008A2E97">
        <w:rPr>
          <w:rFonts w:ascii="Arial" w:hAnsi="Arial" w:cs="Arial"/>
        </w:rPr>
        <w:t xml:space="preserve"> </w:t>
      </w:r>
    </w:p>
    <w:p w14:paraId="72779EE4" w14:textId="72A6C638" w:rsidR="008A2E97" w:rsidRPr="008A2E97" w:rsidRDefault="008A2E97" w:rsidP="008A2E97">
      <w:pPr>
        <w:pStyle w:val="ListParagraph"/>
        <w:numPr>
          <w:ilvl w:val="0"/>
          <w:numId w:val="19"/>
        </w:numPr>
        <w:spacing w:before="120" w:after="120"/>
        <w:rPr>
          <w:rFonts w:ascii="Arial" w:hAnsi="Arial" w:cs="Arial"/>
        </w:rPr>
      </w:pPr>
      <w:r w:rsidRPr="008A2E97">
        <w:rPr>
          <w:rFonts w:ascii="Arial" w:hAnsi="Arial" w:cs="Arial"/>
        </w:rPr>
        <w:t xml:space="preserve">Health Education - </w:t>
      </w:r>
      <w:hyperlink r:id="rId19" w:history="1">
        <w:r w:rsidRPr="000735C0">
          <w:rPr>
            <w:rStyle w:val="Hyperlink"/>
            <w:rFonts w:ascii="Arial" w:hAnsi="Arial" w:cs="Arial"/>
          </w:rPr>
          <w:t>https://www.gov.uk/government/publications/personal-social-health-and-economic-education-pshe/personal-social-health-and-economic-pshe-education</w:t>
        </w:r>
      </w:hyperlink>
      <w:r>
        <w:rPr>
          <w:rFonts w:ascii="Arial" w:hAnsi="Arial" w:cs="Arial"/>
        </w:rPr>
        <w:t xml:space="preserve"> </w:t>
      </w:r>
    </w:p>
    <w:p w14:paraId="37564240" w14:textId="77777777" w:rsidR="0037620A" w:rsidRPr="00E41558" w:rsidRDefault="0037620A" w:rsidP="00D5581C">
      <w:pPr>
        <w:spacing w:before="120" w:after="120"/>
        <w:rPr>
          <w:rFonts w:ascii="Arial" w:hAnsi="Arial" w:cs="Arial"/>
          <w:color w:val="000000" w:themeColor="text1"/>
        </w:rPr>
      </w:pPr>
    </w:p>
    <w:p w14:paraId="1C278125" w14:textId="589111E6" w:rsidR="0095147C" w:rsidRPr="00F83797" w:rsidRDefault="0095147C" w:rsidP="00D5581C">
      <w:pPr>
        <w:spacing w:before="120" w:after="120"/>
        <w:rPr>
          <w:rFonts w:ascii="Arial" w:hAnsi="Arial" w:cs="Arial"/>
          <w:color w:val="FF0000"/>
        </w:rPr>
      </w:pPr>
      <w:r w:rsidRPr="00F83797">
        <w:rPr>
          <w:rFonts w:ascii="Arial" w:hAnsi="Arial" w:cs="Arial"/>
          <w:color w:val="FF0000"/>
        </w:rPr>
        <w:t>Provide details of how food, cooking</w:t>
      </w:r>
      <w:r w:rsidR="00A06DF3">
        <w:rPr>
          <w:rFonts w:ascii="Arial" w:hAnsi="Arial" w:cs="Arial"/>
          <w:color w:val="FF0000"/>
        </w:rPr>
        <w:t xml:space="preserve">, </w:t>
      </w:r>
      <w:r w:rsidRPr="00F83797">
        <w:rPr>
          <w:rFonts w:ascii="Arial" w:hAnsi="Arial" w:cs="Arial"/>
          <w:color w:val="FF0000"/>
        </w:rPr>
        <w:t>and nutrition education is taught in your school including how you:</w:t>
      </w:r>
    </w:p>
    <w:p w14:paraId="32921733" w14:textId="77777777" w:rsidR="0095147C" w:rsidRPr="00F83797" w:rsidRDefault="0095147C" w:rsidP="00D5581C">
      <w:pPr>
        <w:pStyle w:val="ListParagraph"/>
        <w:numPr>
          <w:ilvl w:val="0"/>
          <w:numId w:val="16"/>
        </w:numPr>
        <w:spacing w:before="120" w:after="120"/>
        <w:contextualSpacing w:val="0"/>
        <w:rPr>
          <w:rFonts w:ascii="Arial" w:hAnsi="Arial" w:cs="Arial"/>
          <w:color w:val="FF0000"/>
        </w:rPr>
      </w:pPr>
      <w:r w:rsidRPr="00F83797">
        <w:rPr>
          <w:rFonts w:ascii="Arial" w:hAnsi="Arial" w:cs="Arial"/>
          <w:color w:val="FF0000"/>
        </w:rPr>
        <w:lastRenderedPageBreak/>
        <w:t>Ensure food and nutrition is taught at an appropriate level throughout each key stage.</w:t>
      </w:r>
    </w:p>
    <w:p w14:paraId="2990C031" w14:textId="648F6EB6" w:rsidR="0095147C" w:rsidRPr="00F83797" w:rsidRDefault="0095147C" w:rsidP="00D5581C">
      <w:pPr>
        <w:pStyle w:val="ListParagraph"/>
        <w:numPr>
          <w:ilvl w:val="0"/>
          <w:numId w:val="16"/>
        </w:numPr>
        <w:spacing w:before="120" w:after="120"/>
        <w:contextualSpacing w:val="0"/>
        <w:rPr>
          <w:rFonts w:ascii="Arial" w:hAnsi="Arial" w:cs="Arial"/>
          <w:color w:val="FF0000"/>
        </w:rPr>
      </w:pPr>
      <w:r w:rsidRPr="00F83797">
        <w:rPr>
          <w:rFonts w:ascii="Arial" w:hAnsi="Arial" w:cs="Arial"/>
          <w:color w:val="FF0000"/>
        </w:rPr>
        <w:t>Identify food and nutrition links to different subject areas</w:t>
      </w:r>
      <w:r w:rsidR="008A2E97" w:rsidRPr="00F83797">
        <w:rPr>
          <w:rFonts w:ascii="Arial" w:hAnsi="Arial" w:cs="Arial"/>
          <w:color w:val="FF0000"/>
        </w:rPr>
        <w:t xml:space="preserve"> e.g. PE, RE, Geography, History</w:t>
      </w:r>
    </w:p>
    <w:p w14:paraId="6D972DA2" w14:textId="2A6FD134" w:rsidR="008A2E97" w:rsidRPr="00F83797" w:rsidRDefault="008A2E97" w:rsidP="00D5581C">
      <w:pPr>
        <w:pStyle w:val="ListParagraph"/>
        <w:numPr>
          <w:ilvl w:val="0"/>
          <w:numId w:val="16"/>
        </w:numPr>
        <w:spacing w:before="120" w:after="120"/>
        <w:contextualSpacing w:val="0"/>
        <w:rPr>
          <w:rFonts w:ascii="Arial" w:hAnsi="Arial" w:cs="Arial"/>
          <w:color w:val="FF0000"/>
        </w:rPr>
      </w:pPr>
      <w:r w:rsidRPr="00F83797">
        <w:rPr>
          <w:rFonts w:ascii="Arial" w:hAnsi="Arial" w:cs="Arial"/>
          <w:color w:val="FF0000"/>
        </w:rPr>
        <w:t>Ensure that staff understand their role of promoting healthy eating messages in the school environment e.g. that all staff are informed about the policy, are given sufficient training so that they can teach and work effectively with pupils, liaise with external agencies and caterers, monitor teaching and learning about healthy eating, and act as positive role models</w:t>
      </w:r>
    </w:p>
    <w:p w14:paraId="3129E846" w14:textId="77777777" w:rsidR="0095147C" w:rsidRPr="00F83797" w:rsidRDefault="0095147C" w:rsidP="00D5581C">
      <w:pPr>
        <w:pStyle w:val="ListParagraph"/>
        <w:numPr>
          <w:ilvl w:val="0"/>
          <w:numId w:val="16"/>
        </w:numPr>
        <w:spacing w:before="120" w:after="120"/>
        <w:contextualSpacing w:val="0"/>
        <w:rPr>
          <w:rFonts w:ascii="Arial" w:hAnsi="Arial" w:cs="Arial"/>
          <w:color w:val="FF0000"/>
        </w:rPr>
      </w:pPr>
      <w:r w:rsidRPr="00F83797">
        <w:rPr>
          <w:rFonts w:ascii="Arial" w:hAnsi="Arial" w:cs="Arial"/>
          <w:color w:val="FF0000"/>
        </w:rPr>
        <w:t>Address it through different teaching methods; leading by example, staff training, visitors to the classroom, resources etc.</w:t>
      </w:r>
    </w:p>
    <w:p w14:paraId="2FC0A26B" w14:textId="0D5F794A" w:rsidR="0095147C" w:rsidRPr="00F83797" w:rsidRDefault="0095147C" w:rsidP="00D5581C">
      <w:pPr>
        <w:pStyle w:val="ListParagraph"/>
        <w:numPr>
          <w:ilvl w:val="0"/>
          <w:numId w:val="16"/>
        </w:numPr>
        <w:spacing w:before="120" w:after="120"/>
        <w:contextualSpacing w:val="0"/>
        <w:rPr>
          <w:rFonts w:ascii="Arial" w:hAnsi="Arial" w:cs="Arial"/>
          <w:color w:val="FF0000"/>
        </w:rPr>
      </w:pPr>
      <w:r w:rsidRPr="00F83797">
        <w:rPr>
          <w:rFonts w:ascii="Arial" w:hAnsi="Arial" w:cs="Arial"/>
          <w:color w:val="FF0000"/>
        </w:rPr>
        <w:t xml:space="preserve">Monitor pupils learning. </w:t>
      </w:r>
    </w:p>
    <w:p w14:paraId="22BCC102" w14:textId="3C08C7D7" w:rsidR="00FB6048" w:rsidRPr="00F200FE" w:rsidRDefault="00FB6048" w:rsidP="00D5581C">
      <w:pPr>
        <w:spacing w:before="120" w:after="120"/>
        <w:rPr>
          <w:rFonts w:ascii="Arial" w:hAnsi="Arial" w:cs="Arial"/>
          <w:color w:val="FF0000"/>
        </w:rPr>
      </w:pPr>
    </w:p>
    <w:p w14:paraId="43C86BDC" w14:textId="06D59B99" w:rsidR="00FB6048" w:rsidRPr="00D5581C" w:rsidRDefault="00FB6048" w:rsidP="00D5581C">
      <w:pPr>
        <w:spacing w:before="120" w:after="120"/>
        <w:rPr>
          <w:rFonts w:ascii="Arial" w:hAnsi="Arial" w:cs="Arial"/>
          <w:b/>
          <w:bCs/>
          <w:color w:val="2E74B5" w:themeColor="accent5" w:themeShade="BF"/>
        </w:rPr>
      </w:pPr>
      <w:r w:rsidRPr="00FE7190">
        <w:rPr>
          <w:rFonts w:ascii="Arial" w:hAnsi="Arial" w:cs="Arial"/>
          <w:b/>
          <w:bCs/>
          <w:color w:val="226C8E"/>
        </w:rPr>
        <w:t>1</w:t>
      </w:r>
      <w:r w:rsidR="00FE7190">
        <w:rPr>
          <w:rFonts w:ascii="Arial" w:hAnsi="Arial" w:cs="Arial"/>
          <w:b/>
          <w:bCs/>
          <w:color w:val="226C8E"/>
        </w:rPr>
        <w:t>0</w:t>
      </w:r>
      <w:r w:rsidRPr="00FE7190">
        <w:rPr>
          <w:rFonts w:ascii="Arial" w:hAnsi="Arial" w:cs="Arial"/>
          <w:b/>
          <w:bCs/>
          <w:color w:val="226C8E"/>
        </w:rPr>
        <w:t>. Extra</w:t>
      </w:r>
      <w:r w:rsidR="00D5581C" w:rsidRPr="00FE7190">
        <w:rPr>
          <w:rFonts w:ascii="Arial" w:hAnsi="Arial" w:cs="Arial"/>
          <w:b/>
          <w:bCs/>
          <w:color w:val="226C8E"/>
        </w:rPr>
        <w:t>-</w:t>
      </w:r>
      <w:r w:rsidRPr="00FE7190">
        <w:rPr>
          <w:rFonts w:ascii="Arial" w:hAnsi="Arial" w:cs="Arial"/>
          <w:b/>
          <w:bCs/>
          <w:color w:val="226C8E"/>
        </w:rPr>
        <w:t>Curricular Activities</w:t>
      </w:r>
    </w:p>
    <w:p w14:paraId="7ADEAE83" w14:textId="34F461C4" w:rsidR="00FB6048" w:rsidRPr="00F83797" w:rsidRDefault="00FB6048" w:rsidP="00D5581C">
      <w:pPr>
        <w:spacing w:before="120" w:after="120"/>
        <w:rPr>
          <w:rFonts w:ascii="Arial" w:hAnsi="Arial" w:cs="Arial"/>
          <w:color w:val="FF0000"/>
        </w:rPr>
      </w:pPr>
      <w:r w:rsidRPr="00F83797">
        <w:rPr>
          <w:rFonts w:ascii="Arial" w:hAnsi="Arial" w:cs="Arial"/>
          <w:color w:val="FF0000"/>
        </w:rPr>
        <w:t>Provide details of any extra</w:t>
      </w:r>
      <w:r w:rsidR="00D5581C" w:rsidRPr="00F83797">
        <w:rPr>
          <w:rFonts w:ascii="Arial" w:hAnsi="Arial" w:cs="Arial"/>
          <w:color w:val="FF0000"/>
        </w:rPr>
        <w:t>-</w:t>
      </w:r>
      <w:r w:rsidRPr="00F83797">
        <w:rPr>
          <w:rFonts w:ascii="Arial" w:hAnsi="Arial" w:cs="Arial"/>
          <w:color w:val="FF0000"/>
        </w:rPr>
        <w:t>curricular activities relating to food, cooking, nutrition or food growing (ensure that it is clear which activities are available to children in EYFS, KS1 or KS2)</w:t>
      </w:r>
      <w:r w:rsidR="008B6962" w:rsidRPr="00F83797">
        <w:rPr>
          <w:rFonts w:ascii="Arial" w:hAnsi="Arial" w:cs="Arial"/>
          <w:color w:val="FF0000"/>
        </w:rPr>
        <w:t xml:space="preserve">. Also include details of how you support more vulnerable pupils and those entitled to free school meals to access these opportunities. </w:t>
      </w:r>
    </w:p>
    <w:p w14:paraId="4BD9BE64" w14:textId="77777777" w:rsidR="00FB6048" w:rsidRPr="00F83797" w:rsidRDefault="00FB6048" w:rsidP="00D5581C">
      <w:pPr>
        <w:spacing w:before="120" w:after="120"/>
        <w:ind w:firstLine="720"/>
        <w:rPr>
          <w:rFonts w:ascii="Arial" w:hAnsi="Arial" w:cs="Arial"/>
          <w:color w:val="FF0000"/>
        </w:rPr>
      </w:pPr>
      <w:r w:rsidRPr="00F83797">
        <w:rPr>
          <w:rFonts w:ascii="Arial" w:hAnsi="Arial" w:cs="Arial"/>
          <w:color w:val="FF0000"/>
        </w:rPr>
        <w:t>12.1 Before school</w:t>
      </w:r>
    </w:p>
    <w:p w14:paraId="7B69E442" w14:textId="77777777" w:rsidR="00FB6048" w:rsidRPr="00F83797" w:rsidRDefault="00FB6048" w:rsidP="00D5581C">
      <w:pPr>
        <w:spacing w:before="120" w:after="120"/>
        <w:rPr>
          <w:rFonts w:ascii="Arial" w:hAnsi="Arial" w:cs="Arial"/>
          <w:color w:val="FF0000"/>
        </w:rPr>
      </w:pPr>
      <w:r w:rsidRPr="00F83797">
        <w:rPr>
          <w:rFonts w:ascii="Arial" w:hAnsi="Arial" w:cs="Arial"/>
          <w:color w:val="FF0000"/>
        </w:rPr>
        <w:tab/>
        <w:t>12.2 Break times</w:t>
      </w:r>
    </w:p>
    <w:p w14:paraId="2866A154" w14:textId="77777777" w:rsidR="00FB6048" w:rsidRPr="00F83797" w:rsidRDefault="00FB6048" w:rsidP="00D5581C">
      <w:pPr>
        <w:spacing w:before="120" w:after="120"/>
        <w:rPr>
          <w:rFonts w:ascii="Arial" w:hAnsi="Arial" w:cs="Arial"/>
          <w:color w:val="FF0000"/>
        </w:rPr>
      </w:pPr>
      <w:r w:rsidRPr="00F83797">
        <w:rPr>
          <w:rFonts w:ascii="Arial" w:hAnsi="Arial" w:cs="Arial"/>
          <w:color w:val="FF0000"/>
        </w:rPr>
        <w:tab/>
        <w:t>12.3 Lunch time</w:t>
      </w:r>
    </w:p>
    <w:p w14:paraId="0447D5FB" w14:textId="77777777" w:rsidR="00FB6048" w:rsidRPr="00F83797" w:rsidRDefault="00FB6048" w:rsidP="00D5581C">
      <w:pPr>
        <w:spacing w:before="120" w:after="120"/>
        <w:rPr>
          <w:rFonts w:ascii="Arial" w:hAnsi="Arial" w:cs="Arial"/>
          <w:color w:val="FF0000"/>
        </w:rPr>
      </w:pPr>
      <w:r w:rsidRPr="00F83797">
        <w:rPr>
          <w:rFonts w:ascii="Arial" w:hAnsi="Arial" w:cs="Arial"/>
          <w:color w:val="FF0000"/>
        </w:rPr>
        <w:tab/>
        <w:t>12.4 After school</w:t>
      </w:r>
    </w:p>
    <w:p w14:paraId="52E8B614" w14:textId="77777777" w:rsidR="00FB6048" w:rsidRPr="00F83797" w:rsidRDefault="00FB6048" w:rsidP="00D5581C">
      <w:pPr>
        <w:spacing w:before="120" w:after="120"/>
        <w:rPr>
          <w:rFonts w:ascii="Arial" w:hAnsi="Arial" w:cs="Arial"/>
          <w:color w:val="FF0000"/>
        </w:rPr>
      </w:pPr>
      <w:r w:rsidRPr="00F83797">
        <w:rPr>
          <w:rFonts w:ascii="Arial" w:hAnsi="Arial" w:cs="Arial"/>
          <w:color w:val="FF0000"/>
        </w:rPr>
        <w:tab/>
        <w:t>12.5 School trips</w:t>
      </w:r>
    </w:p>
    <w:p w14:paraId="449E0A70" w14:textId="77777777" w:rsidR="00FB6048" w:rsidRPr="00F83797" w:rsidRDefault="00FB6048" w:rsidP="00D5581C">
      <w:pPr>
        <w:spacing w:before="120" w:after="120"/>
        <w:rPr>
          <w:rFonts w:ascii="Arial" w:hAnsi="Arial" w:cs="Arial"/>
          <w:color w:val="FF0000"/>
        </w:rPr>
      </w:pPr>
      <w:r w:rsidRPr="00F83797">
        <w:rPr>
          <w:rFonts w:ascii="Arial" w:hAnsi="Arial" w:cs="Arial"/>
          <w:color w:val="FF0000"/>
        </w:rPr>
        <w:tab/>
        <w:t>12.6 During school holidays</w:t>
      </w:r>
    </w:p>
    <w:p w14:paraId="203D267A" w14:textId="77777777" w:rsidR="00FE7FD2" w:rsidRPr="00F200FE" w:rsidRDefault="00FE7FD2" w:rsidP="00D5581C">
      <w:pPr>
        <w:spacing w:before="120" w:after="120"/>
        <w:rPr>
          <w:rFonts w:ascii="Arial" w:hAnsi="Arial" w:cs="Arial"/>
        </w:rPr>
      </w:pPr>
    </w:p>
    <w:p w14:paraId="4EAFEA75" w14:textId="79062A5B" w:rsidR="0095147C" w:rsidRPr="00FE7190" w:rsidRDefault="0095147C" w:rsidP="00D5581C">
      <w:pPr>
        <w:spacing w:before="120" w:after="120"/>
        <w:rPr>
          <w:rFonts w:ascii="Arial" w:hAnsi="Arial" w:cs="Arial"/>
          <w:b/>
          <w:bCs/>
          <w:color w:val="226C8E"/>
        </w:rPr>
      </w:pPr>
      <w:r w:rsidRPr="00FE7190">
        <w:rPr>
          <w:rFonts w:ascii="Arial" w:hAnsi="Arial" w:cs="Arial"/>
          <w:b/>
          <w:bCs/>
          <w:color w:val="226C8E"/>
        </w:rPr>
        <w:t>1</w:t>
      </w:r>
      <w:r w:rsidR="00FE7190">
        <w:rPr>
          <w:rFonts w:ascii="Arial" w:hAnsi="Arial" w:cs="Arial"/>
          <w:b/>
          <w:bCs/>
          <w:color w:val="226C8E"/>
        </w:rPr>
        <w:t>1</w:t>
      </w:r>
      <w:r w:rsidRPr="00FE7190">
        <w:rPr>
          <w:rFonts w:ascii="Arial" w:hAnsi="Arial" w:cs="Arial"/>
          <w:b/>
          <w:bCs/>
          <w:color w:val="226C8E"/>
        </w:rPr>
        <w:t>. Monitoring and Evaluation</w:t>
      </w:r>
    </w:p>
    <w:p w14:paraId="4DC26877" w14:textId="77777777" w:rsidR="0095147C" w:rsidRPr="00F83797" w:rsidRDefault="0095147C" w:rsidP="00D5581C">
      <w:pPr>
        <w:pStyle w:val="ListParagraph"/>
        <w:numPr>
          <w:ilvl w:val="0"/>
          <w:numId w:val="17"/>
        </w:numPr>
        <w:spacing w:before="120" w:after="120"/>
        <w:contextualSpacing w:val="0"/>
        <w:rPr>
          <w:rFonts w:ascii="Arial" w:hAnsi="Arial" w:cs="Arial"/>
          <w:color w:val="FF0000"/>
        </w:rPr>
      </w:pPr>
      <w:r w:rsidRPr="00F83797">
        <w:rPr>
          <w:rFonts w:ascii="Arial" w:hAnsi="Arial" w:cs="Arial"/>
          <w:color w:val="FF0000"/>
        </w:rPr>
        <w:t>Provide details of how you will monitor and evaluate this policy to ensure that it is upheld</w:t>
      </w:r>
    </w:p>
    <w:p w14:paraId="362E6E87" w14:textId="606FB8FD" w:rsidR="0095147C" w:rsidRPr="00F83797" w:rsidRDefault="0095147C" w:rsidP="00D5581C">
      <w:pPr>
        <w:pStyle w:val="ListParagraph"/>
        <w:numPr>
          <w:ilvl w:val="0"/>
          <w:numId w:val="17"/>
        </w:numPr>
        <w:spacing w:before="120" w:after="120"/>
        <w:contextualSpacing w:val="0"/>
        <w:rPr>
          <w:rFonts w:ascii="Arial" w:hAnsi="Arial" w:cs="Arial"/>
          <w:color w:val="FF0000"/>
        </w:rPr>
      </w:pPr>
      <w:r w:rsidRPr="00F83797">
        <w:rPr>
          <w:rFonts w:ascii="Arial" w:hAnsi="Arial" w:cs="Arial"/>
          <w:color w:val="FF0000"/>
        </w:rPr>
        <w:t xml:space="preserve">Provide details of how you will share this policy with staff, parents/carers and pupils. For the Healthy Schools London Bronze award, it is now a requirement that this policy is on the school website for all to access. It may also be shared with staff, parents/carers, pupils by other methods such as newsletters, parent’s evenings, staff meetings etc. </w:t>
      </w:r>
    </w:p>
    <w:p w14:paraId="4A7F503A" w14:textId="77777777" w:rsidR="002253EC" w:rsidRPr="00F200FE" w:rsidRDefault="002253EC" w:rsidP="00D5581C">
      <w:pPr>
        <w:spacing w:before="120" w:after="120"/>
        <w:rPr>
          <w:rFonts w:ascii="Arial" w:hAnsi="Arial" w:cs="Arial"/>
        </w:rPr>
      </w:pPr>
    </w:p>
    <w:p w14:paraId="2E530DF5" w14:textId="5147C7A7" w:rsidR="0095147C" w:rsidRPr="00FE7190" w:rsidRDefault="002253EC" w:rsidP="00D5581C">
      <w:pPr>
        <w:spacing w:before="120" w:after="120"/>
        <w:rPr>
          <w:rFonts w:ascii="Arial" w:hAnsi="Arial" w:cs="Arial"/>
          <w:b/>
          <w:bCs/>
          <w:color w:val="226C8E"/>
        </w:rPr>
      </w:pPr>
      <w:r w:rsidRPr="00FE7190">
        <w:rPr>
          <w:rFonts w:ascii="Arial" w:hAnsi="Arial" w:cs="Arial"/>
          <w:b/>
          <w:bCs/>
          <w:color w:val="226C8E"/>
        </w:rPr>
        <w:t>1</w:t>
      </w:r>
      <w:r w:rsidR="00FE7190">
        <w:rPr>
          <w:rFonts w:ascii="Arial" w:hAnsi="Arial" w:cs="Arial"/>
          <w:b/>
          <w:bCs/>
          <w:color w:val="226C8E"/>
        </w:rPr>
        <w:t>2</w:t>
      </w:r>
      <w:r w:rsidRPr="00FE7190">
        <w:rPr>
          <w:rFonts w:ascii="Arial" w:hAnsi="Arial" w:cs="Arial"/>
          <w:b/>
          <w:bCs/>
          <w:color w:val="226C8E"/>
        </w:rPr>
        <w:t xml:space="preserve">. Policy </w:t>
      </w:r>
      <w:r w:rsidR="0095147C" w:rsidRPr="00FE7190">
        <w:rPr>
          <w:rFonts w:ascii="Arial" w:hAnsi="Arial" w:cs="Arial"/>
          <w:b/>
          <w:bCs/>
          <w:color w:val="226C8E"/>
        </w:rPr>
        <w:t>Review</w:t>
      </w:r>
    </w:p>
    <w:p w14:paraId="59BE17CA" w14:textId="77777777" w:rsidR="00C90944" w:rsidRPr="00D5581C" w:rsidRDefault="00C90944" w:rsidP="00D5581C">
      <w:pPr>
        <w:spacing w:before="120" w:after="120"/>
        <w:rPr>
          <w:rFonts w:ascii="Arial" w:hAnsi="Arial" w:cs="Arial"/>
          <w:b/>
          <w:bCs/>
          <w:color w:val="2E74B5" w:themeColor="accent5" w:themeShade="BF"/>
        </w:rPr>
      </w:pPr>
    </w:p>
    <w:p w14:paraId="434B2C79" w14:textId="2D074F49" w:rsidR="0095147C" w:rsidRPr="00F200FE" w:rsidRDefault="0095147C" w:rsidP="00342D21">
      <w:pPr>
        <w:spacing w:before="120" w:after="360"/>
        <w:rPr>
          <w:rFonts w:ascii="Arial" w:hAnsi="Arial" w:cs="Arial"/>
        </w:rPr>
      </w:pPr>
      <w:r w:rsidRPr="00F200FE">
        <w:rPr>
          <w:rFonts w:ascii="Arial" w:hAnsi="Arial" w:cs="Arial"/>
        </w:rPr>
        <w:t xml:space="preserve">Policy </w:t>
      </w:r>
      <w:r w:rsidR="00342D21">
        <w:rPr>
          <w:rFonts w:ascii="Arial" w:hAnsi="Arial" w:cs="Arial"/>
        </w:rPr>
        <w:t>I</w:t>
      </w:r>
      <w:r w:rsidRPr="00F200FE">
        <w:rPr>
          <w:rFonts w:ascii="Arial" w:hAnsi="Arial" w:cs="Arial"/>
        </w:rPr>
        <w:t xml:space="preserve">mplementation </w:t>
      </w:r>
      <w:r w:rsidR="00342D21">
        <w:rPr>
          <w:rFonts w:ascii="Arial" w:hAnsi="Arial" w:cs="Arial"/>
        </w:rPr>
        <w:t>D</w:t>
      </w:r>
      <w:r w:rsidRPr="00F200FE">
        <w:rPr>
          <w:rFonts w:ascii="Arial" w:hAnsi="Arial" w:cs="Arial"/>
        </w:rPr>
        <w:t>ate:</w:t>
      </w:r>
    </w:p>
    <w:p w14:paraId="35F5E7D6" w14:textId="0BFCD508" w:rsidR="0095147C" w:rsidRDefault="00342D21" w:rsidP="00342D21">
      <w:pPr>
        <w:spacing w:before="120" w:after="360"/>
        <w:rPr>
          <w:rFonts w:ascii="Arial" w:hAnsi="Arial" w:cs="Arial"/>
        </w:rPr>
      </w:pPr>
      <w:r>
        <w:rPr>
          <w:rFonts w:ascii="Arial" w:hAnsi="Arial" w:cs="Arial"/>
        </w:rPr>
        <w:t xml:space="preserve">Next </w:t>
      </w:r>
      <w:r w:rsidR="0095147C" w:rsidRPr="00F200FE">
        <w:rPr>
          <w:rFonts w:ascii="Arial" w:hAnsi="Arial" w:cs="Arial"/>
        </w:rPr>
        <w:t xml:space="preserve">Review </w:t>
      </w:r>
      <w:r>
        <w:rPr>
          <w:rFonts w:ascii="Arial" w:hAnsi="Arial" w:cs="Arial"/>
        </w:rPr>
        <w:t>D</w:t>
      </w:r>
      <w:r w:rsidR="0095147C" w:rsidRPr="00F200FE">
        <w:rPr>
          <w:rFonts w:ascii="Arial" w:hAnsi="Arial" w:cs="Arial"/>
        </w:rPr>
        <w:t>ate:</w:t>
      </w:r>
    </w:p>
    <w:p w14:paraId="35CBDA54" w14:textId="77777777" w:rsidR="0095147C" w:rsidRPr="00F200FE" w:rsidRDefault="0095147C" w:rsidP="00342D21">
      <w:pPr>
        <w:spacing w:before="120" w:after="360"/>
        <w:rPr>
          <w:rFonts w:ascii="Arial" w:hAnsi="Arial" w:cs="Arial"/>
        </w:rPr>
      </w:pPr>
      <w:r w:rsidRPr="00F200FE">
        <w:rPr>
          <w:rFonts w:ascii="Arial" w:hAnsi="Arial" w:cs="Arial"/>
        </w:rPr>
        <w:t>Signed:</w:t>
      </w:r>
    </w:p>
    <w:p w14:paraId="1D00A182" w14:textId="6A678954" w:rsidR="00275DA4" w:rsidRPr="00F200FE" w:rsidRDefault="0095147C" w:rsidP="00342D21">
      <w:pPr>
        <w:spacing w:before="120" w:after="360"/>
        <w:rPr>
          <w:rFonts w:ascii="Arial" w:hAnsi="Arial" w:cs="Arial"/>
        </w:rPr>
      </w:pPr>
      <w:r w:rsidRPr="00F200FE">
        <w:rPr>
          <w:rFonts w:ascii="Arial" w:hAnsi="Arial" w:cs="Arial"/>
        </w:rPr>
        <w:t>Date:</w:t>
      </w:r>
    </w:p>
    <w:sectPr w:rsidR="00275DA4" w:rsidRPr="00F200FE" w:rsidSect="0030448E">
      <w:headerReference w:type="even" r:id="rId20"/>
      <w:headerReference w:type="default" r:id="rId21"/>
      <w:footerReference w:type="even" r:id="rId22"/>
      <w:footerReference w:type="default" r:id="rId23"/>
      <w:headerReference w:type="first" r:id="rId24"/>
      <w:footerReference w:type="first" r:id="rId25"/>
      <w:pgSz w:w="11900" w:h="16840"/>
      <w:pgMar w:top="1418"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B74D" w14:textId="77777777" w:rsidR="00FD4EED" w:rsidRDefault="00FD4EED" w:rsidP="00FB6048">
      <w:r>
        <w:separator/>
      </w:r>
    </w:p>
  </w:endnote>
  <w:endnote w:type="continuationSeparator" w:id="0">
    <w:p w14:paraId="0F075376" w14:textId="77777777" w:rsidR="00FD4EED" w:rsidRDefault="00FD4EED" w:rsidP="00FB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9458238"/>
      <w:docPartObj>
        <w:docPartGallery w:val="Page Numbers (Bottom of Page)"/>
        <w:docPartUnique/>
      </w:docPartObj>
    </w:sdtPr>
    <w:sdtContent>
      <w:p w14:paraId="126F7BE0" w14:textId="66B834DD" w:rsidR="00FB6048" w:rsidRDefault="00FB6048" w:rsidP="00907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2ABBB2" w14:textId="77777777" w:rsidR="00FB6048" w:rsidRDefault="00FB6048" w:rsidP="00FB60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B32A" w14:textId="77777777" w:rsidR="00A52590" w:rsidRDefault="00A52590" w:rsidP="00A52590">
    <w:pPr>
      <w:pStyle w:val="Footer"/>
      <w:rPr>
        <w:rStyle w:val="PageNumber"/>
        <w:rFonts w:ascii="Arial" w:hAnsi="Arial" w:cs="Arial"/>
        <w:iCs/>
        <w:sz w:val="18"/>
        <w:szCs w:val="18"/>
      </w:rPr>
    </w:pPr>
  </w:p>
  <w:p w14:paraId="3E171EF9" w14:textId="165323BD" w:rsidR="00FB6048" w:rsidRPr="00AC5253" w:rsidRDefault="001C6F97" w:rsidP="00A52590">
    <w:pPr>
      <w:pStyle w:val="Footer"/>
      <w:rPr>
        <w:rFonts w:ascii="Arial" w:hAnsi="Arial" w:cs="Arial"/>
        <w:iCs/>
        <w:sz w:val="18"/>
        <w:szCs w:val="18"/>
      </w:rPr>
    </w:pPr>
    <w:r>
      <w:rPr>
        <w:rStyle w:val="PageNumber"/>
        <w:rFonts w:ascii="Arial" w:hAnsi="Arial" w:cs="Arial"/>
        <w:iCs/>
        <w:sz w:val="18"/>
        <w:szCs w:val="18"/>
      </w:rPr>
      <w:t xml:space="preserve">Health Education Partnership </w:t>
    </w:r>
    <w:r w:rsidR="00FE7190">
      <w:rPr>
        <w:rStyle w:val="PageNumber"/>
        <w:rFonts w:ascii="Arial" w:hAnsi="Arial" w:cs="Arial"/>
        <w:iCs/>
        <w:sz w:val="18"/>
        <w:szCs w:val="18"/>
      </w:rPr>
      <w:t>Ltd</w:t>
    </w:r>
    <w:r>
      <w:rPr>
        <w:rStyle w:val="PageNumber"/>
        <w:rFonts w:ascii="Arial" w:hAnsi="Arial" w:cs="Arial"/>
        <w:iCs/>
        <w:sz w:val="18"/>
        <w:szCs w:val="18"/>
      </w:rPr>
      <w:t xml:space="preserve">                                                                                                                                          </w:t>
    </w:r>
    <w:r w:rsidR="00AC5253" w:rsidRPr="00AC5253">
      <w:rPr>
        <w:rStyle w:val="PageNumber"/>
        <w:rFonts w:ascii="Arial" w:hAnsi="Arial" w:cs="Arial"/>
        <w:iCs/>
        <w:sz w:val="18"/>
        <w:szCs w:val="18"/>
      </w:rPr>
      <w:t xml:space="preserve">Page </w:t>
    </w:r>
    <w:r w:rsidR="00AC5253" w:rsidRPr="00AC5253">
      <w:rPr>
        <w:rStyle w:val="PageNumber"/>
        <w:rFonts w:ascii="Arial" w:hAnsi="Arial" w:cs="Arial"/>
        <w:iCs/>
        <w:sz w:val="18"/>
        <w:szCs w:val="18"/>
      </w:rPr>
      <w:fldChar w:fldCharType="begin"/>
    </w:r>
    <w:r w:rsidR="00AC5253" w:rsidRPr="00AC5253">
      <w:rPr>
        <w:rStyle w:val="PageNumber"/>
        <w:rFonts w:ascii="Arial" w:hAnsi="Arial" w:cs="Arial"/>
        <w:iCs/>
        <w:sz w:val="18"/>
        <w:szCs w:val="18"/>
      </w:rPr>
      <w:instrText xml:space="preserve">PAGE  </w:instrText>
    </w:r>
    <w:r w:rsidR="00AC5253" w:rsidRPr="00AC5253">
      <w:rPr>
        <w:rStyle w:val="PageNumber"/>
        <w:rFonts w:ascii="Arial" w:hAnsi="Arial" w:cs="Arial"/>
        <w:iCs/>
        <w:sz w:val="18"/>
        <w:szCs w:val="18"/>
      </w:rPr>
      <w:fldChar w:fldCharType="separate"/>
    </w:r>
    <w:r w:rsidR="00AC5253" w:rsidRPr="00AC5253">
      <w:rPr>
        <w:rStyle w:val="PageNumber"/>
        <w:rFonts w:ascii="Arial" w:hAnsi="Arial" w:cs="Arial"/>
        <w:iCs/>
        <w:sz w:val="18"/>
        <w:szCs w:val="18"/>
      </w:rPr>
      <w:t>1</w:t>
    </w:r>
    <w:r w:rsidR="00AC5253" w:rsidRPr="00AC5253">
      <w:rPr>
        <w:rStyle w:val="PageNumber"/>
        <w:rFonts w:ascii="Arial" w:hAnsi="Arial" w:cs="Arial"/>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CA7A" w14:textId="77777777" w:rsidR="00FE7190" w:rsidRDefault="00FE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3CA9" w14:textId="77777777" w:rsidR="00FD4EED" w:rsidRDefault="00FD4EED" w:rsidP="00FB6048">
      <w:r>
        <w:separator/>
      </w:r>
    </w:p>
  </w:footnote>
  <w:footnote w:type="continuationSeparator" w:id="0">
    <w:p w14:paraId="1FCA9A75" w14:textId="77777777" w:rsidR="00FD4EED" w:rsidRDefault="00FD4EED" w:rsidP="00FB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802F" w14:textId="77777777" w:rsidR="00FE7190" w:rsidRDefault="00FE7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9082" w14:textId="2D722E9A" w:rsidR="00F200FE" w:rsidRPr="00AC5253" w:rsidRDefault="00F200FE" w:rsidP="00F200FE">
    <w:pPr>
      <w:pStyle w:val="Header"/>
      <w:jc w:val="center"/>
      <w:rPr>
        <w:rFonts w:ascii="Arial" w:hAnsi="Arial" w:cs="Arial"/>
        <w:sz w:val="18"/>
        <w:szCs w:val="18"/>
      </w:rPr>
    </w:pPr>
    <w:r w:rsidRPr="00AC5253">
      <w:rPr>
        <w:rFonts w:ascii="Arial" w:hAnsi="Arial" w:cs="Arial"/>
        <w:color w:val="FF0000"/>
        <w:sz w:val="18"/>
        <w:szCs w:val="18"/>
      </w:rPr>
      <w:t>Name of School</w:t>
    </w:r>
    <w:r w:rsidRPr="00AC5253">
      <w:rPr>
        <w:rFonts w:ascii="Arial" w:hAnsi="Arial" w:cs="Arial"/>
        <w:sz w:val="18"/>
        <w:szCs w:val="18"/>
      </w:rPr>
      <w:t>: Whole School Food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89AD" w14:textId="77777777" w:rsidR="00FE7190" w:rsidRDefault="00FE7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2F8"/>
    <w:multiLevelType w:val="hybridMultilevel"/>
    <w:tmpl w:val="E08AB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FF6657"/>
    <w:multiLevelType w:val="hybridMultilevel"/>
    <w:tmpl w:val="FDAEC9DE"/>
    <w:lvl w:ilvl="0" w:tplc="7E724ED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F39D0"/>
    <w:multiLevelType w:val="hybridMultilevel"/>
    <w:tmpl w:val="3598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B741D1"/>
    <w:multiLevelType w:val="hybridMultilevel"/>
    <w:tmpl w:val="43F22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2721EC"/>
    <w:multiLevelType w:val="hybridMultilevel"/>
    <w:tmpl w:val="1BE43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6E0C98"/>
    <w:multiLevelType w:val="hybridMultilevel"/>
    <w:tmpl w:val="B7887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0E430C"/>
    <w:multiLevelType w:val="hybridMultilevel"/>
    <w:tmpl w:val="DCC62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C23F69"/>
    <w:multiLevelType w:val="hybridMultilevel"/>
    <w:tmpl w:val="9D48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E4A59"/>
    <w:multiLevelType w:val="hybridMultilevel"/>
    <w:tmpl w:val="FCD8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06D7A"/>
    <w:multiLevelType w:val="hybridMultilevel"/>
    <w:tmpl w:val="4FD6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64317"/>
    <w:multiLevelType w:val="hybridMultilevel"/>
    <w:tmpl w:val="3AF42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7761D7"/>
    <w:multiLevelType w:val="hybridMultilevel"/>
    <w:tmpl w:val="5D7A9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C3676B"/>
    <w:multiLevelType w:val="multilevel"/>
    <w:tmpl w:val="648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85140"/>
    <w:multiLevelType w:val="hybridMultilevel"/>
    <w:tmpl w:val="6984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B3D1F"/>
    <w:multiLevelType w:val="hybridMultilevel"/>
    <w:tmpl w:val="52AC0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475B9D"/>
    <w:multiLevelType w:val="hybridMultilevel"/>
    <w:tmpl w:val="A634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60C22"/>
    <w:multiLevelType w:val="hybridMultilevel"/>
    <w:tmpl w:val="284C59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5E1B2C"/>
    <w:multiLevelType w:val="hybridMultilevel"/>
    <w:tmpl w:val="5C08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14B1F"/>
    <w:multiLevelType w:val="hybridMultilevel"/>
    <w:tmpl w:val="39E20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F48751B"/>
    <w:multiLevelType w:val="hybridMultilevel"/>
    <w:tmpl w:val="13DC4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2160DC1"/>
    <w:multiLevelType w:val="hybridMultilevel"/>
    <w:tmpl w:val="BD0C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7250F"/>
    <w:multiLevelType w:val="hybridMultilevel"/>
    <w:tmpl w:val="EA9CEF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DA22FC"/>
    <w:multiLevelType w:val="hybridMultilevel"/>
    <w:tmpl w:val="BD30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9C5C15"/>
    <w:multiLevelType w:val="hybridMultilevel"/>
    <w:tmpl w:val="CCFA0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EC81006"/>
    <w:multiLevelType w:val="hybridMultilevel"/>
    <w:tmpl w:val="E9920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F9B39B4"/>
    <w:multiLevelType w:val="hybridMultilevel"/>
    <w:tmpl w:val="7ED6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373808">
    <w:abstractNumId w:val="6"/>
  </w:num>
  <w:num w:numId="2" w16cid:durableId="1029531258">
    <w:abstractNumId w:val="11"/>
  </w:num>
  <w:num w:numId="3" w16cid:durableId="224801996">
    <w:abstractNumId w:val="2"/>
  </w:num>
  <w:num w:numId="4" w16cid:durableId="1829520625">
    <w:abstractNumId w:val="4"/>
  </w:num>
  <w:num w:numId="5" w16cid:durableId="350910138">
    <w:abstractNumId w:val="14"/>
  </w:num>
  <w:num w:numId="6" w16cid:durableId="371156253">
    <w:abstractNumId w:val="23"/>
  </w:num>
  <w:num w:numId="7" w16cid:durableId="2045669197">
    <w:abstractNumId w:val="18"/>
  </w:num>
  <w:num w:numId="8" w16cid:durableId="343746557">
    <w:abstractNumId w:val="3"/>
  </w:num>
  <w:num w:numId="9" w16cid:durableId="1073284399">
    <w:abstractNumId w:val="24"/>
  </w:num>
  <w:num w:numId="10" w16cid:durableId="1852721446">
    <w:abstractNumId w:val="0"/>
  </w:num>
  <w:num w:numId="11" w16cid:durableId="1051269192">
    <w:abstractNumId w:val="1"/>
  </w:num>
  <w:num w:numId="12" w16cid:durableId="1425371601">
    <w:abstractNumId w:val="19"/>
  </w:num>
  <w:num w:numId="13" w16cid:durableId="584195522">
    <w:abstractNumId w:val="7"/>
  </w:num>
  <w:num w:numId="14" w16cid:durableId="566116517">
    <w:abstractNumId w:val="17"/>
  </w:num>
  <w:num w:numId="15" w16cid:durableId="1308508434">
    <w:abstractNumId w:val="25"/>
  </w:num>
  <w:num w:numId="16" w16cid:durableId="367685009">
    <w:abstractNumId w:val="13"/>
  </w:num>
  <w:num w:numId="17" w16cid:durableId="898907296">
    <w:abstractNumId w:val="9"/>
  </w:num>
  <w:num w:numId="18" w16cid:durableId="954167099">
    <w:abstractNumId w:val="8"/>
  </w:num>
  <w:num w:numId="19" w16cid:durableId="1647541481">
    <w:abstractNumId w:val="20"/>
  </w:num>
  <w:num w:numId="20" w16cid:durableId="111173905">
    <w:abstractNumId w:val="22"/>
  </w:num>
  <w:num w:numId="21" w16cid:durableId="1697928238">
    <w:abstractNumId w:val="21"/>
  </w:num>
  <w:num w:numId="22" w16cid:durableId="1626615399">
    <w:abstractNumId w:val="5"/>
  </w:num>
  <w:num w:numId="23" w16cid:durableId="2034064625">
    <w:abstractNumId w:val="16"/>
  </w:num>
  <w:num w:numId="24" w16cid:durableId="1063799483">
    <w:abstractNumId w:val="15"/>
  </w:num>
  <w:num w:numId="25" w16cid:durableId="1398162254">
    <w:abstractNumId w:val="10"/>
  </w:num>
  <w:num w:numId="26" w16cid:durableId="1309289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7C"/>
    <w:rsid w:val="00002BEA"/>
    <w:rsid w:val="000408EC"/>
    <w:rsid w:val="00053AA6"/>
    <w:rsid w:val="000710AA"/>
    <w:rsid w:val="000963F7"/>
    <w:rsid w:val="000A16CB"/>
    <w:rsid w:val="000A3991"/>
    <w:rsid w:val="000E7CCF"/>
    <w:rsid w:val="00111242"/>
    <w:rsid w:val="00113EBD"/>
    <w:rsid w:val="00114B30"/>
    <w:rsid w:val="00180F6F"/>
    <w:rsid w:val="00182634"/>
    <w:rsid w:val="001C2DD8"/>
    <w:rsid w:val="001C4A4B"/>
    <w:rsid w:val="001C6F97"/>
    <w:rsid w:val="001D1CE4"/>
    <w:rsid w:val="00205108"/>
    <w:rsid w:val="0020517F"/>
    <w:rsid w:val="00217383"/>
    <w:rsid w:val="00223CB4"/>
    <w:rsid w:val="002253EC"/>
    <w:rsid w:val="0023413A"/>
    <w:rsid w:val="00236F7E"/>
    <w:rsid w:val="0024427F"/>
    <w:rsid w:val="00275DA4"/>
    <w:rsid w:val="00276393"/>
    <w:rsid w:val="002D1BD7"/>
    <w:rsid w:val="0030448E"/>
    <w:rsid w:val="003057B1"/>
    <w:rsid w:val="00320C77"/>
    <w:rsid w:val="0033011B"/>
    <w:rsid w:val="00342D21"/>
    <w:rsid w:val="0037620A"/>
    <w:rsid w:val="003A0498"/>
    <w:rsid w:val="003C6529"/>
    <w:rsid w:val="003F7352"/>
    <w:rsid w:val="00410530"/>
    <w:rsid w:val="004408F5"/>
    <w:rsid w:val="0045167E"/>
    <w:rsid w:val="00494178"/>
    <w:rsid w:val="004A6C85"/>
    <w:rsid w:val="00521242"/>
    <w:rsid w:val="00522943"/>
    <w:rsid w:val="00554CA6"/>
    <w:rsid w:val="005572E1"/>
    <w:rsid w:val="00571686"/>
    <w:rsid w:val="0059458C"/>
    <w:rsid w:val="005A2452"/>
    <w:rsid w:val="005B72DF"/>
    <w:rsid w:val="005E1583"/>
    <w:rsid w:val="005E2DA8"/>
    <w:rsid w:val="006155F7"/>
    <w:rsid w:val="00616C95"/>
    <w:rsid w:val="00627387"/>
    <w:rsid w:val="00647A1B"/>
    <w:rsid w:val="00661531"/>
    <w:rsid w:val="006947C6"/>
    <w:rsid w:val="006A17C0"/>
    <w:rsid w:val="006D2ECE"/>
    <w:rsid w:val="006E7612"/>
    <w:rsid w:val="007019AF"/>
    <w:rsid w:val="00722A73"/>
    <w:rsid w:val="00732C0C"/>
    <w:rsid w:val="00734BC9"/>
    <w:rsid w:val="00744EC2"/>
    <w:rsid w:val="00751483"/>
    <w:rsid w:val="00761169"/>
    <w:rsid w:val="007718F3"/>
    <w:rsid w:val="00773FEF"/>
    <w:rsid w:val="007D1441"/>
    <w:rsid w:val="00803002"/>
    <w:rsid w:val="008371CB"/>
    <w:rsid w:val="008734DD"/>
    <w:rsid w:val="0088322D"/>
    <w:rsid w:val="008969E3"/>
    <w:rsid w:val="008A19F2"/>
    <w:rsid w:val="008A2E97"/>
    <w:rsid w:val="008B6962"/>
    <w:rsid w:val="008C266C"/>
    <w:rsid w:val="008D7EB2"/>
    <w:rsid w:val="00926E90"/>
    <w:rsid w:val="00936611"/>
    <w:rsid w:val="0095147C"/>
    <w:rsid w:val="009835A3"/>
    <w:rsid w:val="0098645B"/>
    <w:rsid w:val="009B1F75"/>
    <w:rsid w:val="009B5E9F"/>
    <w:rsid w:val="009D21AC"/>
    <w:rsid w:val="00A01801"/>
    <w:rsid w:val="00A06DF3"/>
    <w:rsid w:val="00A3038C"/>
    <w:rsid w:val="00A4648D"/>
    <w:rsid w:val="00A522FD"/>
    <w:rsid w:val="00A52590"/>
    <w:rsid w:val="00A63D80"/>
    <w:rsid w:val="00A651E0"/>
    <w:rsid w:val="00A775E6"/>
    <w:rsid w:val="00A96E41"/>
    <w:rsid w:val="00AB2709"/>
    <w:rsid w:val="00AC1692"/>
    <w:rsid w:val="00AC5253"/>
    <w:rsid w:val="00AF7BE5"/>
    <w:rsid w:val="00B74EC8"/>
    <w:rsid w:val="00B87636"/>
    <w:rsid w:val="00B97E4F"/>
    <w:rsid w:val="00BB56FF"/>
    <w:rsid w:val="00BD64C4"/>
    <w:rsid w:val="00BE2E05"/>
    <w:rsid w:val="00C35F2D"/>
    <w:rsid w:val="00C4296A"/>
    <w:rsid w:val="00C45749"/>
    <w:rsid w:val="00C46869"/>
    <w:rsid w:val="00C71270"/>
    <w:rsid w:val="00C90944"/>
    <w:rsid w:val="00CB34EC"/>
    <w:rsid w:val="00CC3B1F"/>
    <w:rsid w:val="00CD385F"/>
    <w:rsid w:val="00CD51A8"/>
    <w:rsid w:val="00CE1518"/>
    <w:rsid w:val="00CF0177"/>
    <w:rsid w:val="00CF19DD"/>
    <w:rsid w:val="00CF3541"/>
    <w:rsid w:val="00D16E29"/>
    <w:rsid w:val="00D22FA3"/>
    <w:rsid w:val="00D25275"/>
    <w:rsid w:val="00D5581C"/>
    <w:rsid w:val="00D56346"/>
    <w:rsid w:val="00D7156E"/>
    <w:rsid w:val="00D8634D"/>
    <w:rsid w:val="00DA48F3"/>
    <w:rsid w:val="00DD661D"/>
    <w:rsid w:val="00DE0BBF"/>
    <w:rsid w:val="00DE4EB2"/>
    <w:rsid w:val="00E01677"/>
    <w:rsid w:val="00E24313"/>
    <w:rsid w:val="00E31181"/>
    <w:rsid w:val="00E3662C"/>
    <w:rsid w:val="00E41558"/>
    <w:rsid w:val="00E6593E"/>
    <w:rsid w:val="00E66E56"/>
    <w:rsid w:val="00E9591E"/>
    <w:rsid w:val="00EA2455"/>
    <w:rsid w:val="00EE0766"/>
    <w:rsid w:val="00EE09B1"/>
    <w:rsid w:val="00F00CEA"/>
    <w:rsid w:val="00F200FE"/>
    <w:rsid w:val="00F2179C"/>
    <w:rsid w:val="00F50E73"/>
    <w:rsid w:val="00F57D5F"/>
    <w:rsid w:val="00F83797"/>
    <w:rsid w:val="00F96666"/>
    <w:rsid w:val="00FB4E50"/>
    <w:rsid w:val="00FB5AFA"/>
    <w:rsid w:val="00FB6048"/>
    <w:rsid w:val="00FD4EED"/>
    <w:rsid w:val="00FE7190"/>
    <w:rsid w:val="00FE7FD2"/>
    <w:rsid w:val="00FF1589"/>
    <w:rsid w:val="00FF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061D"/>
  <w14:defaultImageDpi w14:val="32767"/>
  <w15:chartTrackingRefBased/>
  <w15:docId w15:val="{9ACF4678-E6FC-5F4B-A7B1-58DF8CC6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E73"/>
    <w:rPr>
      <w:color w:val="0563C1" w:themeColor="hyperlink"/>
      <w:u w:val="single"/>
    </w:rPr>
  </w:style>
  <w:style w:type="character" w:styleId="UnresolvedMention">
    <w:name w:val="Unresolved Mention"/>
    <w:basedOn w:val="DefaultParagraphFont"/>
    <w:uiPriority w:val="99"/>
    <w:rsid w:val="00F50E73"/>
    <w:rPr>
      <w:color w:val="605E5C"/>
      <w:shd w:val="clear" w:color="auto" w:fill="E1DFDD"/>
    </w:rPr>
  </w:style>
  <w:style w:type="paragraph" w:styleId="ListParagraph">
    <w:name w:val="List Paragraph"/>
    <w:basedOn w:val="Normal"/>
    <w:uiPriority w:val="34"/>
    <w:qFormat/>
    <w:rsid w:val="00F50E73"/>
    <w:pPr>
      <w:ind w:left="720"/>
      <w:contextualSpacing/>
    </w:pPr>
  </w:style>
  <w:style w:type="table" w:styleId="TableGrid">
    <w:name w:val="Table Grid"/>
    <w:basedOn w:val="TableNormal"/>
    <w:uiPriority w:val="59"/>
    <w:rsid w:val="00FE7F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6048"/>
    <w:pPr>
      <w:tabs>
        <w:tab w:val="center" w:pos="4680"/>
        <w:tab w:val="right" w:pos="9360"/>
      </w:tabs>
    </w:pPr>
  </w:style>
  <w:style w:type="character" w:customStyle="1" w:styleId="FooterChar">
    <w:name w:val="Footer Char"/>
    <w:basedOn w:val="DefaultParagraphFont"/>
    <w:link w:val="Footer"/>
    <w:uiPriority w:val="99"/>
    <w:rsid w:val="00FB6048"/>
  </w:style>
  <w:style w:type="character" w:styleId="PageNumber">
    <w:name w:val="page number"/>
    <w:basedOn w:val="DefaultParagraphFont"/>
    <w:uiPriority w:val="99"/>
    <w:semiHidden/>
    <w:unhideWhenUsed/>
    <w:rsid w:val="00FB6048"/>
  </w:style>
  <w:style w:type="paragraph" w:styleId="BalloonText">
    <w:name w:val="Balloon Text"/>
    <w:basedOn w:val="Normal"/>
    <w:link w:val="BalloonTextChar"/>
    <w:uiPriority w:val="99"/>
    <w:semiHidden/>
    <w:unhideWhenUsed/>
    <w:rsid w:val="008B69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6962"/>
    <w:rPr>
      <w:rFonts w:ascii="Times New Roman" w:hAnsi="Times New Roman" w:cs="Times New Roman"/>
      <w:sz w:val="18"/>
      <w:szCs w:val="18"/>
    </w:rPr>
  </w:style>
  <w:style w:type="paragraph" w:styleId="Header">
    <w:name w:val="header"/>
    <w:basedOn w:val="Normal"/>
    <w:link w:val="HeaderChar"/>
    <w:uiPriority w:val="99"/>
    <w:unhideWhenUsed/>
    <w:rsid w:val="00F200FE"/>
    <w:pPr>
      <w:tabs>
        <w:tab w:val="center" w:pos="4513"/>
        <w:tab w:val="right" w:pos="9026"/>
      </w:tabs>
    </w:pPr>
  </w:style>
  <w:style w:type="character" w:customStyle="1" w:styleId="HeaderChar">
    <w:name w:val="Header Char"/>
    <w:basedOn w:val="DefaultParagraphFont"/>
    <w:link w:val="Header"/>
    <w:uiPriority w:val="99"/>
    <w:rsid w:val="00F200FE"/>
  </w:style>
  <w:style w:type="paragraph" w:customStyle="1" w:styleId="HSPEHWBcaption">
    <w:name w:val="HSP EHWB caption"/>
    <w:basedOn w:val="Normal"/>
    <w:next w:val="Normal"/>
    <w:qFormat/>
    <w:rsid w:val="00AC5253"/>
    <w:pPr>
      <w:spacing w:before="120" w:after="120"/>
    </w:pPr>
    <w:rPr>
      <w:rFonts w:ascii="Calibri" w:eastAsia="MS Mincho" w:hAnsi="Calibri" w:cs="Times New Roman"/>
      <w:b/>
      <w:bCs/>
      <w:color w:val="8496B0" w:themeColor="text2" w:themeTint="99"/>
      <w:lang w:eastAsia="en-GB"/>
    </w:rPr>
  </w:style>
  <w:style w:type="character" w:customStyle="1" w:styleId="HSPEHWBpolicytext">
    <w:name w:val="HSP EHWB policy text"/>
    <w:uiPriority w:val="1"/>
    <w:qFormat/>
    <w:rsid w:val="00AC5253"/>
    <w:rPr>
      <w:color w:val="FF0000"/>
    </w:rPr>
  </w:style>
  <w:style w:type="character" w:styleId="FollowedHyperlink">
    <w:name w:val="FollowedHyperlink"/>
    <w:basedOn w:val="DefaultParagraphFont"/>
    <w:uiPriority w:val="99"/>
    <w:semiHidden/>
    <w:unhideWhenUsed/>
    <w:rsid w:val="00D22FA3"/>
    <w:rPr>
      <w:color w:val="954F72" w:themeColor="followedHyperlink"/>
      <w:u w:val="single"/>
    </w:rPr>
  </w:style>
  <w:style w:type="character" w:styleId="CommentReference">
    <w:name w:val="annotation reference"/>
    <w:basedOn w:val="DefaultParagraphFont"/>
    <w:uiPriority w:val="99"/>
    <w:semiHidden/>
    <w:unhideWhenUsed/>
    <w:rsid w:val="0020517F"/>
    <w:rPr>
      <w:sz w:val="16"/>
      <w:szCs w:val="16"/>
    </w:rPr>
  </w:style>
  <w:style w:type="paragraph" w:styleId="CommentText">
    <w:name w:val="annotation text"/>
    <w:basedOn w:val="Normal"/>
    <w:link w:val="CommentTextChar"/>
    <w:uiPriority w:val="99"/>
    <w:semiHidden/>
    <w:unhideWhenUsed/>
    <w:rsid w:val="0020517F"/>
    <w:rPr>
      <w:sz w:val="20"/>
      <w:szCs w:val="20"/>
    </w:rPr>
  </w:style>
  <w:style w:type="character" w:customStyle="1" w:styleId="CommentTextChar">
    <w:name w:val="Comment Text Char"/>
    <w:basedOn w:val="DefaultParagraphFont"/>
    <w:link w:val="CommentText"/>
    <w:uiPriority w:val="99"/>
    <w:semiHidden/>
    <w:rsid w:val="002051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517F"/>
    <w:rPr>
      <w:b/>
      <w:bCs/>
    </w:rPr>
  </w:style>
  <w:style w:type="character" w:customStyle="1" w:styleId="CommentSubjectChar">
    <w:name w:val="Comment Subject Char"/>
    <w:basedOn w:val="CommentTextChar"/>
    <w:link w:val="CommentSubject"/>
    <w:uiPriority w:val="99"/>
    <w:semiHidden/>
    <w:rsid w:val="0020517F"/>
    <w:rPr>
      <w:rFonts w:eastAsiaTheme="minorEastAsia"/>
      <w:b/>
      <w:bCs/>
      <w:sz w:val="20"/>
      <w:szCs w:val="20"/>
    </w:rPr>
  </w:style>
  <w:style w:type="paragraph" w:styleId="Revision">
    <w:name w:val="Revision"/>
    <w:hidden/>
    <w:uiPriority w:val="99"/>
    <w:semiHidden/>
    <w:rsid w:val="00DE4EB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5540">
      <w:bodyDiv w:val="1"/>
      <w:marLeft w:val="0"/>
      <w:marRight w:val="0"/>
      <w:marTop w:val="0"/>
      <w:marBottom w:val="0"/>
      <w:divBdr>
        <w:top w:val="none" w:sz="0" w:space="0" w:color="auto"/>
        <w:left w:val="none" w:sz="0" w:space="0" w:color="auto"/>
        <w:bottom w:val="none" w:sz="0" w:space="0" w:color="auto"/>
        <w:right w:val="none" w:sz="0" w:space="0" w:color="auto"/>
      </w:divBdr>
      <w:divsChild>
        <w:div w:id="1817524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669664">
              <w:marLeft w:val="0"/>
              <w:marRight w:val="0"/>
              <w:marTop w:val="0"/>
              <w:marBottom w:val="0"/>
              <w:divBdr>
                <w:top w:val="none" w:sz="0" w:space="0" w:color="auto"/>
                <w:left w:val="none" w:sz="0" w:space="0" w:color="auto"/>
                <w:bottom w:val="none" w:sz="0" w:space="0" w:color="auto"/>
                <w:right w:val="none" w:sz="0" w:space="0" w:color="auto"/>
              </w:divBdr>
              <w:divsChild>
                <w:div w:id="2040888429">
                  <w:marLeft w:val="0"/>
                  <w:marRight w:val="0"/>
                  <w:marTop w:val="0"/>
                  <w:marBottom w:val="0"/>
                  <w:divBdr>
                    <w:top w:val="none" w:sz="0" w:space="0" w:color="auto"/>
                    <w:left w:val="none" w:sz="0" w:space="0" w:color="auto"/>
                    <w:bottom w:val="none" w:sz="0" w:space="0" w:color="auto"/>
                    <w:right w:val="none" w:sz="0" w:space="0" w:color="auto"/>
                  </w:divBdr>
                  <w:divsChild>
                    <w:div w:id="101922479">
                      <w:marLeft w:val="0"/>
                      <w:marRight w:val="0"/>
                      <w:marTop w:val="0"/>
                      <w:marBottom w:val="0"/>
                      <w:divBdr>
                        <w:top w:val="none" w:sz="0" w:space="0" w:color="auto"/>
                        <w:left w:val="none" w:sz="0" w:space="0" w:color="auto"/>
                        <w:bottom w:val="none" w:sz="0" w:space="0" w:color="auto"/>
                        <w:right w:val="none" w:sz="0" w:space="0" w:color="auto"/>
                      </w:divBdr>
                      <w:divsChild>
                        <w:div w:id="1856848570">
                          <w:marLeft w:val="0"/>
                          <w:marRight w:val="0"/>
                          <w:marTop w:val="0"/>
                          <w:marBottom w:val="0"/>
                          <w:divBdr>
                            <w:top w:val="none" w:sz="0" w:space="0" w:color="auto"/>
                            <w:left w:val="none" w:sz="0" w:space="0" w:color="auto"/>
                            <w:bottom w:val="none" w:sz="0" w:space="0" w:color="auto"/>
                            <w:right w:val="none" w:sz="0" w:space="0" w:color="auto"/>
                          </w:divBdr>
                          <w:divsChild>
                            <w:div w:id="51878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2288">
                                  <w:marLeft w:val="0"/>
                                  <w:marRight w:val="0"/>
                                  <w:marTop w:val="0"/>
                                  <w:marBottom w:val="0"/>
                                  <w:divBdr>
                                    <w:top w:val="none" w:sz="0" w:space="0" w:color="auto"/>
                                    <w:left w:val="none" w:sz="0" w:space="0" w:color="auto"/>
                                    <w:bottom w:val="none" w:sz="0" w:space="0" w:color="auto"/>
                                    <w:right w:val="none" w:sz="0" w:space="0" w:color="auto"/>
                                  </w:divBdr>
                                  <w:divsChild>
                                    <w:div w:id="526716899">
                                      <w:marLeft w:val="0"/>
                                      <w:marRight w:val="0"/>
                                      <w:marTop w:val="0"/>
                                      <w:marBottom w:val="0"/>
                                      <w:divBdr>
                                        <w:top w:val="none" w:sz="0" w:space="0" w:color="auto"/>
                                        <w:left w:val="none" w:sz="0" w:space="0" w:color="auto"/>
                                        <w:bottom w:val="none" w:sz="0" w:space="0" w:color="auto"/>
                                        <w:right w:val="none" w:sz="0" w:space="0" w:color="auto"/>
                                      </w:divBdr>
                                      <w:divsChild>
                                        <w:div w:id="668411327">
                                          <w:marLeft w:val="0"/>
                                          <w:marRight w:val="0"/>
                                          <w:marTop w:val="0"/>
                                          <w:marBottom w:val="0"/>
                                          <w:divBdr>
                                            <w:top w:val="none" w:sz="0" w:space="0" w:color="auto"/>
                                            <w:left w:val="none" w:sz="0" w:space="0" w:color="auto"/>
                                            <w:bottom w:val="none" w:sz="0" w:space="0" w:color="auto"/>
                                            <w:right w:val="none" w:sz="0" w:space="0" w:color="auto"/>
                                          </w:divBdr>
                                        </w:div>
                                        <w:div w:id="893390462">
                                          <w:marLeft w:val="0"/>
                                          <w:marRight w:val="0"/>
                                          <w:marTop w:val="0"/>
                                          <w:marBottom w:val="0"/>
                                          <w:divBdr>
                                            <w:top w:val="none" w:sz="0" w:space="0" w:color="auto"/>
                                            <w:left w:val="none" w:sz="0" w:space="0" w:color="auto"/>
                                            <w:bottom w:val="none" w:sz="0" w:space="0" w:color="auto"/>
                                            <w:right w:val="none" w:sz="0" w:space="0" w:color="auto"/>
                                          </w:divBdr>
                                        </w:div>
                                        <w:div w:id="196280681">
                                          <w:marLeft w:val="0"/>
                                          <w:marRight w:val="0"/>
                                          <w:marTop w:val="0"/>
                                          <w:marBottom w:val="0"/>
                                          <w:divBdr>
                                            <w:top w:val="none" w:sz="0" w:space="0" w:color="auto"/>
                                            <w:left w:val="none" w:sz="0" w:space="0" w:color="auto"/>
                                            <w:bottom w:val="none" w:sz="0" w:space="0" w:color="auto"/>
                                            <w:right w:val="none" w:sz="0" w:space="0" w:color="auto"/>
                                          </w:divBdr>
                                        </w:div>
                                        <w:div w:id="739600805">
                                          <w:marLeft w:val="0"/>
                                          <w:marRight w:val="0"/>
                                          <w:marTop w:val="0"/>
                                          <w:marBottom w:val="0"/>
                                          <w:divBdr>
                                            <w:top w:val="none" w:sz="0" w:space="0" w:color="auto"/>
                                            <w:left w:val="none" w:sz="0" w:space="0" w:color="auto"/>
                                            <w:bottom w:val="none" w:sz="0" w:space="0" w:color="auto"/>
                                            <w:right w:val="none" w:sz="0" w:space="0" w:color="auto"/>
                                          </w:divBdr>
                                        </w:div>
                                        <w:div w:id="2115588519">
                                          <w:marLeft w:val="0"/>
                                          <w:marRight w:val="0"/>
                                          <w:marTop w:val="0"/>
                                          <w:marBottom w:val="0"/>
                                          <w:divBdr>
                                            <w:top w:val="none" w:sz="0" w:space="0" w:color="auto"/>
                                            <w:left w:val="none" w:sz="0" w:space="0" w:color="auto"/>
                                            <w:bottom w:val="none" w:sz="0" w:space="0" w:color="auto"/>
                                            <w:right w:val="none" w:sz="0" w:space="0" w:color="auto"/>
                                          </w:divBdr>
                                        </w:div>
                                        <w:div w:id="279915669">
                                          <w:marLeft w:val="0"/>
                                          <w:marRight w:val="0"/>
                                          <w:marTop w:val="0"/>
                                          <w:marBottom w:val="0"/>
                                          <w:divBdr>
                                            <w:top w:val="none" w:sz="0" w:space="0" w:color="auto"/>
                                            <w:left w:val="none" w:sz="0" w:space="0" w:color="auto"/>
                                            <w:bottom w:val="none" w:sz="0" w:space="0" w:color="auto"/>
                                            <w:right w:val="none" w:sz="0" w:space="0" w:color="auto"/>
                                          </w:divBdr>
                                        </w:div>
                                        <w:div w:id="1849130735">
                                          <w:marLeft w:val="0"/>
                                          <w:marRight w:val="0"/>
                                          <w:marTop w:val="0"/>
                                          <w:marBottom w:val="0"/>
                                          <w:divBdr>
                                            <w:top w:val="none" w:sz="0" w:space="0" w:color="auto"/>
                                            <w:left w:val="none" w:sz="0" w:space="0" w:color="auto"/>
                                            <w:bottom w:val="none" w:sz="0" w:space="0" w:color="auto"/>
                                            <w:right w:val="none" w:sz="0" w:space="0" w:color="auto"/>
                                          </w:divBdr>
                                        </w:div>
                                        <w:div w:id="907110519">
                                          <w:marLeft w:val="0"/>
                                          <w:marRight w:val="0"/>
                                          <w:marTop w:val="0"/>
                                          <w:marBottom w:val="0"/>
                                          <w:divBdr>
                                            <w:top w:val="none" w:sz="0" w:space="0" w:color="auto"/>
                                            <w:left w:val="none" w:sz="0" w:space="0" w:color="auto"/>
                                            <w:bottom w:val="none" w:sz="0" w:space="0" w:color="auto"/>
                                            <w:right w:val="none" w:sz="0" w:space="0" w:color="auto"/>
                                          </w:divBdr>
                                        </w:div>
                                        <w:div w:id="12883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8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food-standards-resources-for-schools" TargetMode="External"/><Relationship Id="rId13" Type="http://schemas.openxmlformats.org/officeDocument/2006/relationships/hyperlink" Target="https://www.london.gov.uk/what-we-do/health/healthy-schools-london-0/water-only-toolkit" TargetMode="External"/><Relationship Id="rId18" Type="http://schemas.openxmlformats.org/officeDocument/2006/relationships/hyperlink" Target="https://www.gov.uk/government/publications/national-curriculum-in-england-science-programmes-of-study/national-curriculum-in-england-science-programmes-of-stud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gov.uk/government/publications/standards-for-school-food-in-england" TargetMode="External"/><Relationship Id="rId12" Type="http://schemas.openxmlformats.org/officeDocument/2006/relationships/hyperlink" Target="https://assets.publishing.service.gov.uk/government/uploads/system/uploads/attachment_data/file/996114/Checklist_for_school_food_other_than_lunch.pdf" TargetMode="External"/><Relationship Id="rId17" Type="http://schemas.openxmlformats.org/officeDocument/2006/relationships/hyperlink" Target="https://www.gov.uk/government/publications/national-curriculum-in-england-design-and-technology-programmes-of-study/national-curriculum-in-england-design-and-technology-programmes-of-study"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gov.uk/government/publications/school-food-standards-resources-for-schools/allergy-guidance-for-school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996114/Checklist_for_school_food_other_than_lunch.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hs.uk/change4life/food-facts/sugar" TargetMode="External"/><Relationship Id="rId23" Type="http://schemas.openxmlformats.org/officeDocument/2006/relationships/footer" Target="footer2.xml"/><Relationship Id="rId10" Type="http://schemas.openxmlformats.org/officeDocument/2006/relationships/hyperlink" Target="https://assets.publishing.service.gov.uk/government/uploads/system/uploads/attachment_data/file/996114/Checklist_for_school_food_other_than_lunch.pdf" TargetMode="External"/><Relationship Id="rId19" Type="http://schemas.openxmlformats.org/officeDocument/2006/relationships/hyperlink" Target="https://www.gov.uk/government/publications/personal-social-health-and-economic-education-pshe/personal-social-health-and-economic-pshe-education" TargetMode="External"/><Relationship Id="rId4" Type="http://schemas.openxmlformats.org/officeDocument/2006/relationships/webSettings" Target="webSettings.xml"/><Relationship Id="rId9" Type="http://schemas.openxmlformats.org/officeDocument/2006/relationships/hyperlink" Target="https://www.schoolfoodplan.com/" TargetMode="External"/><Relationship Id="rId14" Type="http://schemas.openxmlformats.org/officeDocument/2006/relationships/hyperlink" Target="https://www.nhs.uk/healthier-families/recipes/healthier-lunchbox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Becky Casey</cp:lastModifiedBy>
  <cp:revision>6</cp:revision>
  <dcterms:created xsi:type="dcterms:W3CDTF">2022-08-09T13:31:00Z</dcterms:created>
  <dcterms:modified xsi:type="dcterms:W3CDTF">2022-09-05T11:38:00Z</dcterms:modified>
</cp:coreProperties>
</file>