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A4" w:rsidRPr="00C44D4D" w:rsidRDefault="00C82B1C" w:rsidP="00C82B1C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 w:rsidRPr="00C44D4D">
        <w:rPr>
          <w:rFonts w:ascii="Arial Black" w:hAnsi="Arial Black" w:cs="Arial"/>
          <w:sz w:val="28"/>
          <w:szCs w:val="28"/>
        </w:rPr>
        <w:t>Southwark</w:t>
      </w:r>
      <w:r w:rsidRPr="00C44D4D">
        <w:rPr>
          <w:rFonts w:ascii="Arial Black" w:hAnsi="Arial Black" w:cs="Arial"/>
        </w:rPr>
        <w:t xml:space="preserve"> </w:t>
      </w:r>
      <w:r w:rsidRPr="00C44D4D">
        <w:rPr>
          <w:rFonts w:ascii="Arial Black" w:hAnsi="Arial Black" w:cs="Arial"/>
          <w:sz w:val="28"/>
          <w:szCs w:val="28"/>
        </w:rPr>
        <w:t>Council</w:t>
      </w:r>
    </w:p>
    <w:p w:rsidR="00C82B1C" w:rsidRPr="00C44D4D" w:rsidRDefault="00C82B1C" w:rsidP="00C82B1C">
      <w:pPr>
        <w:jc w:val="center"/>
        <w:rPr>
          <w:rFonts w:ascii="Arial Black" w:hAnsi="Arial Black" w:cs="Arial"/>
          <w:sz w:val="28"/>
          <w:szCs w:val="28"/>
        </w:rPr>
      </w:pPr>
      <w:r w:rsidRPr="00C44D4D">
        <w:rPr>
          <w:rFonts w:ascii="Arial Black" w:hAnsi="Arial Black" w:cs="Arial"/>
          <w:sz w:val="28"/>
          <w:szCs w:val="28"/>
        </w:rPr>
        <w:t>Women’s Network</w:t>
      </w:r>
    </w:p>
    <w:p w:rsidR="00C82B1C" w:rsidRPr="00C44D4D" w:rsidRDefault="00C82B1C" w:rsidP="00C82B1C">
      <w:pPr>
        <w:jc w:val="center"/>
        <w:rPr>
          <w:rFonts w:ascii="Arial Black" w:hAnsi="Arial Black" w:cs="Arial"/>
          <w:sz w:val="28"/>
          <w:szCs w:val="28"/>
        </w:rPr>
      </w:pPr>
      <w:r w:rsidRPr="00C44D4D">
        <w:rPr>
          <w:rFonts w:ascii="Arial Black" w:hAnsi="Arial Black" w:cs="Arial"/>
          <w:sz w:val="28"/>
          <w:szCs w:val="28"/>
        </w:rPr>
        <w:t>Menopausal Symptoms Checklist with Adjustments</w:t>
      </w:r>
    </w:p>
    <w:p w:rsidR="00C82B1C" w:rsidRDefault="00C82B1C">
      <w:pPr>
        <w:rPr>
          <w:rFonts w:ascii="Arial" w:hAnsi="Arial" w:cs="Arial"/>
        </w:rPr>
      </w:pPr>
    </w:p>
    <w:p w:rsidR="00C82B1C" w:rsidRPr="00C44D4D" w:rsidRDefault="00D65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Role</w:t>
      </w:r>
      <w:r w:rsidR="00C82B1C" w:rsidRPr="00C44D4D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80"/>
        <w:gridCol w:w="905"/>
        <w:gridCol w:w="951"/>
        <w:gridCol w:w="1194"/>
        <w:gridCol w:w="1139"/>
        <w:gridCol w:w="1353"/>
        <w:gridCol w:w="808"/>
        <w:gridCol w:w="1073"/>
        <w:gridCol w:w="1060"/>
        <w:gridCol w:w="1204"/>
        <w:gridCol w:w="1843"/>
      </w:tblGrid>
      <w:tr w:rsidR="005D1E72" w:rsidTr="00D65D1F">
        <w:trPr>
          <w:tblHeader/>
        </w:trPr>
        <w:tc>
          <w:tcPr>
            <w:tcW w:w="1537" w:type="dxa"/>
            <w:shd w:val="clear" w:color="auto" w:fill="FFFF99"/>
          </w:tcPr>
          <w:p w:rsidR="00C44D4D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Symptom</w:t>
            </w:r>
          </w:p>
        </w:tc>
        <w:tc>
          <w:tcPr>
            <w:tcW w:w="1822" w:type="dxa"/>
            <w:gridSpan w:val="2"/>
            <w:shd w:val="clear" w:color="auto" w:fill="FFFF99"/>
          </w:tcPr>
          <w:p w:rsidR="00C44D4D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Location of symptoms</w:t>
            </w:r>
          </w:p>
          <w:p w:rsidR="00C44D4D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(tick both if relevant)</w:t>
            </w:r>
          </w:p>
        </w:tc>
        <w:tc>
          <w:tcPr>
            <w:tcW w:w="3378" w:type="dxa"/>
            <w:gridSpan w:val="3"/>
            <w:shd w:val="clear" w:color="auto" w:fill="FFFF99"/>
          </w:tcPr>
          <w:p w:rsidR="00C44D4D" w:rsidRPr="00C44D4D" w:rsidRDefault="00C44D4D" w:rsidP="00C82B1C">
            <w:pPr>
              <w:jc w:val="center"/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Severity of Symptoms</w:t>
            </w:r>
          </w:p>
        </w:tc>
        <w:tc>
          <w:tcPr>
            <w:tcW w:w="5557" w:type="dxa"/>
            <w:gridSpan w:val="5"/>
            <w:shd w:val="clear" w:color="auto" w:fill="FFFF99"/>
          </w:tcPr>
          <w:p w:rsidR="00C44D4D" w:rsidRPr="00C44D4D" w:rsidRDefault="00C44D4D" w:rsidP="00C44D4D">
            <w:pPr>
              <w:jc w:val="center"/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How frequently do you experience the symptoms</w:t>
            </w:r>
          </w:p>
        </w:tc>
        <w:tc>
          <w:tcPr>
            <w:tcW w:w="1880" w:type="dxa"/>
            <w:shd w:val="clear" w:color="auto" w:fill="FFFF99"/>
          </w:tcPr>
          <w:p w:rsidR="00C44D4D" w:rsidRPr="00C44D4D" w:rsidRDefault="00C44D4D" w:rsidP="00C44D4D">
            <w:pPr>
              <w:jc w:val="center"/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Adjustments</w:t>
            </w:r>
          </w:p>
          <w:p w:rsidR="00C44D4D" w:rsidRPr="00C44D4D" w:rsidRDefault="00C44D4D" w:rsidP="00C44D4D">
            <w:pPr>
              <w:jc w:val="center"/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(Examples)</w:t>
            </w:r>
          </w:p>
        </w:tc>
      </w:tr>
      <w:tr w:rsidR="003D241C" w:rsidTr="00D65D1F">
        <w:trPr>
          <w:tblHeader/>
        </w:trPr>
        <w:tc>
          <w:tcPr>
            <w:tcW w:w="1537" w:type="dxa"/>
            <w:shd w:val="clear" w:color="auto" w:fill="FFFF99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shd w:val="clear" w:color="auto" w:fill="FFFF99"/>
          </w:tcPr>
          <w:p w:rsidR="00C82B1C" w:rsidRPr="00C44D4D" w:rsidRDefault="00C82B1C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932" w:type="dxa"/>
            <w:shd w:val="clear" w:color="auto" w:fill="FFFF99"/>
          </w:tcPr>
          <w:p w:rsidR="00C82B1C" w:rsidRPr="00C44D4D" w:rsidRDefault="00C82B1C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Work</w:t>
            </w:r>
          </w:p>
        </w:tc>
        <w:tc>
          <w:tcPr>
            <w:tcW w:w="1007" w:type="dxa"/>
            <w:shd w:val="clear" w:color="auto" w:fill="FFFF99"/>
          </w:tcPr>
          <w:p w:rsidR="00C82B1C" w:rsidRPr="00C44D4D" w:rsidRDefault="00C82B1C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Mild</w:t>
            </w:r>
          </w:p>
        </w:tc>
        <w:tc>
          <w:tcPr>
            <w:tcW w:w="1194" w:type="dxa"/>
            <w:shd w:val="clear" w:color="auto" w:fill="FFFF99"/>
          </w:tcPr>
          <w:p w:rsidR="00C82B1C" w:rsidRPr="00C44D4D" w:rsidRDefault="00C82B1C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177" w:type="dxa"/>
            <w:shd w:val="clear" w:color="auto" w:fill="FFFF99"/>
          </w:tcPr>
          <w:p w:rsidR="00C82B1C" w:rsidRPr="00C44D4D" w:rsidRDefault="00C82B1C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Severe</w:t>
            </w:r>
          </w:p>
        </w:tc>
        <w:tc>
          <w:tcPr>
            <w:tcW w:w="1353" w:type="dxa"/>
            <w:shd w:val="clear" w:color="auto" w:fill="FFFF99"/>
          </w:tcPr>
          <w:p w:rsidR="00C82B1C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Constantly</w:t>
            </w:r>
          </w:p>
        </w:tc>
        <w:tc>
          <w:tcPr>
            <w:tcW w:w="821" w:type="dxa"/>
            <w:shd w:val="clear" w:color="auto" w:fill="FFFF99"/>
          </w:tcPr>
          <w:p w:rsidR="00C82B1C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1092" w:type="dxa"/>
            <w:shd w:val="clear" w:color="auto" w:fill="FFFF99"/>
          </w:tcPr>
          <w:p w:rsidR="00C82B1C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060" w:type="dxa"/>
            <w:shd w:val="clear" w:color="auto" w:fill="FFFF99"/>
          </w:tcPr>
          <w:p w:rsidR="00C82B1C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1231" w:type="dxa"/>
            <w:shd w:val="clear" w:color="auto" w:fill="FFFF99"/>
          </w:tcPr>
          <w:p w:rsidR="00C82B1C" w:rsidRPr="00C44D4D" w:rsidRDefault="003F6C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More </w:t>
            </w:r>
            <w:r w:rsidR="00C44D4D" w:rsidRPr="00C44D4D">
              <w:rPr>
                <w:rFonts w:ascii="Arial" w:hAnsi="Arial" w:cs="Arial"/>
                <w:b/>
              </w:rPr>
              <w:t xml:space="preserve">than </w:t>
            </w:r>
          </w:p>
          <w:p w:rsidR="00C44D4D" w:rsidRPr="00C44D4D" w:rsidRDefault="00C44D4D">
            <w:pPr>
              <w:rPr>
                <w:rFonts w:ascii="Arial" w:hAnsi="Arial" w:cs="Arial"/>
                <w:b/>
              </w:rPr>
            </w:pPr>
            <w:r w:rsidRPr="00C44D4D">
              <w:rPr>
                <w:rFonts w:ascii="Arial" w:hAnsi="Arial" w:cs="Arial"/>
                <w:b/>
              </w:rPr>
              <w:t>Monthly</w:t>
            </w:r>
          </w:p>
        </w:tc>
        <w:tc>
          <w:tcPr>
            <w:tcW w:w="1880" w:type="dxa"/>
            <w:shd w:val="clear" w:color="auto" w:fill="FFFF99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</w:tr>
      <w:tr w:rsidR="00C97733" w:rsidTr="003D241C">
        <w:tc>
          <w:tcPr>
            <w:tcW w:w="1537" w:type="dxa"/>
          </w:tcPr>
          <w:p w:rsidR="00C82B1C" w:rsidRDefault="00C4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Flushes &amp;</w:t>
            </w:r>
          </w:p>
          <w:p w:rsidR="00C44D4D" w:rsidRDefault="00C44D4D" w:rsidP="00C4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 sweats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C44D4D" w:rsidP="00C44D4D">
            <w:pPr>
              <w:rPr>
                <w:rFonts w:ascii="Arial" w:hAnsi="Arial" w:cs="Arial"/>
                <w:sz w:val="20"/>
                <w:szCs w:val="20"/>
              </w:rPr>
            </w:pPr>
            <w:r w:rsidRPr="00C44D4D">
              <w:rPr>
                <w:rFonts w:ascii="Arial" w:hAnsi="Arial" w:cs="Arial"/>
                <w:sz w:val="20"/>
                <w:szCs w:val="20"/>
              </w:rPr>
              <w:t>Provide USB fans, amend uniforms, sit close to a</w:t>
            </w:r>
            <w:r w:rsidR="00D65D1F">
              <w:rPr>
                <w:rFonts w:ascii="Arial" w:hAnsi="Arial" w:cs="Arial"/>
                <w:sz w:val="20"/>
                <w:szCs w:val="20"/>
              </w:rPr>
              <w:t>n</w:t>
            </w:r>
            <w:r w:rsidRPr="00C44D4D">
              <w:rPr>
                <w:rFonts w:ascii="Arial" w:hAnsi="Arial" w:cs="Arial"/>
                <w:sz w:val="20"/>
                <w:szCs w:val="20"/>
              </w:rPr>
              <w:t xml:space="preserve"> openable window, access to showers</w:t>
            </w:r>
          </w:p>
        </w:tc>
      </w:tr>
      <w:tr w:rsidR="00C97733" w:rsidTr="003D241C">
        <w:tc>
          <w:tcPr>
            <w:tcW w:w="1537" w:type="dxa"/>
          </w:tcPr>
          <w:p w:rsidR="00C82B1C" w:rsidRDefault="00C4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 Sweats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C44D4D" w:rsidP="00D65D1F">
            <w:pPr>
              <w:rPr>
                <w:rFonts w:ascii="Arial" w:hAnsi="Arial" w:cs="Arial"/>
                <w:sz w:val="20"/>
                <w:szCs w:val="20"/>
              </w:rPr>
            </w:pPr>
            <w:r w:rsidRPr="00C44D4D">
              <w:rPr>
                <w:rFonts w:ascii="Arial" w:hAnsi="Arial" w:cs="Arial"/>
                <w:sz w:val="20"/>
                <w:szCs w:val="20"/>
              </w:rPr>
              <w:t>Flexible start times and shift patterns</w:t>
            </w:r>
          </w:p>
        </w:tc>
      </w:tr>
      <w:tr w:rsidR="00C97733" w:rsidTr="003D241C">
        <w:tc>
          <w:tcPr>
            <w:tcW w:w="1537" w:type="dxa"/>
          </w:tcPr>
          <w:p w:rsidR="00C82B1C" w:rsidRDefault="00C44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Disorders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C44D4D" w:rsidP="00D6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working patterns</w:t>
            </w:r>
          </w:p>
        </w:tc>
      </w:tr>
      <w:tr w:rsidR="00C97733" w:rsidTr="003D241C">
        <w:tc>
          <w:tcPr>
            <w:tcW w:w="1537" w:type="dxa"/>
          </w:tcPr>
          <w:p w:rsidR="00C82B1C" w:rsidRDefault="00C9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Irregular</w:t>
            </w:r>
            <w:r w:rsidR="004D01CB">
              <w:rPr>
                <w:rFonts w:ascii="Arial" w:hAnsi="Arial" w:cs="Arial"/>
              </w:rPr>
              <w:t xml:space="preserve"> or problem</w:t>
            </w:r>
            <w:r>
              <w:rPr>
                <w:rFonts w:ascii="Arial" w:hAnsi="Arial" w:cs="Arial"/>
              </w:rPr>
              <w:t xml:space="preserve"> periods</w:t>
            </w:r>
          </w:p>
          <w:p w:rsidR="00107B86" w:rsidRDefault="00107B86">
            <w:pPr>
              <w:rPr>
                <w:rFonts w:ascii="Arial" w:hAnsi="Arial" w:cs="Arial"/>
              </w:rPr>
            </w:pPr>
          </w:p>
          <w:p w:rsidR="00107B86" w:rsidRDefault="00107B86">
            <w:pPr>
              <w:rPr>
                <w:rFonts w:ascii="Arial" w:hAnsi="Arial" w:cs="Arial"/>
              </w:rPr>
            </w:pPr>
          </w:p>
          <w:p w:rsidR="00107B86" w:rsidRDefault="00107B86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C97733" w:rsidP="00D65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Flexibility and access to toilets </w:t>
            </w:r>
          </w:p>
        </w:tc>
      </w:tr>
      <w:tr w:rsidR="00C97733" w:rsidTr="003D241C">
        <w:tc>
          <w:tcPr>
            <w:tcW w:w="1537" w:type="dxa"/>
          </w:tcPr>
          <w:p w:rsidR="00C82B1C" w:rsidRDefault="00C9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Fatigue</w:t>
            </w:r>
          </w:p>
          <w:p w:rsidR="00C97733" w:rsidRDefault="00C9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Tiredness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hours and shift</w:t>
            </w:r>
            <w:r w:rsidR="00C97733">
              <w:rPr>
                <w:rFonts w:ascii="Arial" w:hAnsi="Arial" w:cs="Arial"/>
                <w:sz w:val="20"/>
                <w:szCs w:val="20"/>
              </w:rPr>
              <w:t xml:space="preserve"> pattern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D241C" w:rsidTr="003D241C">
        <w:tc>
          <w:tcPr>
            <w:tcW w:w="1537" w:type="dxa"/>
          </w:tcPr>
          <w:p w:rsidR="003D241C" w:rsidRDefault="003D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Depression, feeling low or blue incl</w:t>
            </w:r>
            <w:r w:rsidR="005839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tearfulness</w:t>
            </w:r>
          </w:p>
        </w:tc>
        <w:tc>
          <w:tcPr>
            <w:tcW w:w="890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3D241C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hours and refer to GP</w:t>
            </w:r>
          </w:p>
          <w:p w:rsidR="003D241C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to feelings</w:t>
            </w:r>
          </w:p>
        </w:tc>
      </w:tr>
      <w:tr w:rsidR="00C97733" w:rsidTr="003D241C">
        <w:tc>
          <w:tcPr>
            <w:tcW w:w="1537" w:type="dxa"/>
          </w:tcPr>
          <w:p w:rsidR="00C97733" w:rsidRDefault="00C9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Energy</w:t>
            </w:r>
          </w:p>
        </w:tc>
        <w:tc>
          <w:tcPr>
            <w:tcW w:w="890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97733" w:rsidRDefault="00C97733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97733" w:rsidRPr="00C44D4D" w:rsidRDefault="00C97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above also refer to GP</w:t>
            </w:r>
          </w:p>
        </w:tc>
      </w:tr>
      <w:tr w:rsidR="003D241C" w:rsidTr="003D241C">
        <w:tc>
          <w:tcPr>
            <w:tcW w:w="1537" w:type="dxa"/>
          </w:tcPr>
          <w:p w:rsidR="003D241C" w:rsidRDefault="003D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Irritability, anger, anxiety</w:t>
            </w:r>
          </w:p>
        </w:tc>
        <w:tc>
          <w:tcPr>
            <w:tcW w:w="890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3D241C" w:rsidRDefault="003D24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3D241C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 Sensitivity to feelings</w:t>
            </w:r>
          </w:p>
          <w:p w:rsidR="003D241C" w:rsidRDefault="003D24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33" w:rsidTr="003D241C">
        <w:tc>
          <w:tcPr>
            <w:tcW w:w="1537" w:type="dxa"/>
          </w:tcPr>
          <w:p w:rsidR="00C82B1C" w:rsidRDefault="00C9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&amp; Joint aches/pains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2C7657">
            <w:pPr>
              <w:rPr>
                <w:rFonts w:ascii="Arial" w:hAnsi="Arial" w:cs="Arial"/>
                <w:sz w:val="20"/>
                <w:szCs w:val="20"/>
              </w:rPr>
            </w:pPr>
            <w:r w:rsidRPr="00067A93">
              <w:rPr>
                <w:rFonts w:ascii="Arial" w:hAnsi="Arial" w:cs="Arial"/>
                <w:sz w:val="20"/>
                <w:szCs w:val="20"/>
              </w:rPr>
              <w:t xml:space="preserve">Workplace </w:t>
            </w:r>
            <w:r w:rsidR="003A77A1" w:rsidRPr="00067A93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3A77A1">
              <w:rPr>
                <w:rFonts w:ascii="Arial" w:hAnsi="Arial" w:cs="Arial"/>
                <w:sz w:val="20"/>
                <w:szCs w:val="20"/>
              </w:rPr>
              <w:t xml:space="preserve">&amp; flexible </w:t>
            </w:r>
            <w:r w:rsidR="005D1E72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="003A77A1">
              <w:rPr>
                <w:rFonts w:ascii="Arial" w:hAnsi="Arial" w:cs="Arial"/>
                <w:sz w:val="20"/>
                <w:szCs w:val="20"/>
              </w:rPr>
              <w:t>hours.</w:t>
            </w:r>
          </w:p>
        </w:tc>
      </w:tr>
      <w:tr w:rsidR="00C97733" w:rsidTr="003D241C">
        <w:tc>
          <w:tcPr>
            <w:tcW w:w="1537" w:type="dxa"/>
          </w:tcPr>
          <w:p w:rsidR="00C82B1C" w:rsidRDefault="005D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or difficulty concentrating</w:t>
            </w:r>
          </w:p>
          <w:p w:rsidR="005839A9" w:rsidRDefault="0058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(brain fog)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5D1E72" w:rsidP="003F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Flexible breaks </w:t>
            </w:r>
          </w:p>
        </w:tc>
      </w:tr>
      <w:tr w:rsidR="00C97733" w:rsidTr="003D241C">
        <w:tc>
          <w:tcPr>
            <w:tcW w:w="1537" w:type="dxa"/>
          </w:tcPr>
          <w:p w:rsidR="00C82B1C" w:rsidRDefault="005D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or lapses in memory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5D1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 memoirs, flexible breaks.</w:t>
            </w:r>
          </w:p>
        </w:tc>
      </w:tr>
      <w:tr w:rsidR="00C97733" w:rsidTr="003D241C">
        <w:tc>
          <w:tcPr>
            <w:tcW w:w="1537" w:type="dxa"/>
          </w:tcPr>
          <w:p w:rsidR="00C82B1C" w:rsidRDefault="003D2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 disorder or attacks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to feelings</w:t>
            </w:r>
          </w:p>
          <w:p w:rsidR="003D241C" w:rsidRPr="00C44D4D" w:rsidRDefault="003D24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</w:t>
            </w:r>
          </w:p>
        </w:tc>
      </w:tr>
      <w:tr w:rsidR="00C97733" w:rsidTr="003D241C">
        <w:tc>
          <w:tcPr>
            <w:tcW w:w="1537" w:type="dxa"/>
          </w:tcPr>
          <w:p w:rsidR="00C82B1C" w:rsidRDefault="0058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Headaches</w:t>
            </w:r>
          </w:p>
          <w:p w:rsidR="005839A9" w:rsidRDefault="0058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Migraine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C44D4D" w:rsidRDefault="00583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hours, access to a quiet private room.</w:t>
            </w:r>
          </w:p>
        </w:tc>
      </w:tr>
      <w:tr w:rsidR="00C97733" w:rsidTr="003D241C">
        <w:tc>
          <w:tcPr>
            <w:tcW w:w="1537" w:type="dxa"/>
          </w:tcPr>
          <w:p w:rsidR="00C82B1C" w:rsidRPr="002C7657" w:rsidRDefault="005839A9" w:rsidP="00BD4B7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Hair loss</w:t>
            </w:r>
            <w:r w:rsidR="002C7657">
              <w:rPr>
                <w:rFonts w:ascii="Arial" w:hAnsi="Arial" w:cs="Arial"/>
              </w:rPr>
              <w:t xml:space="preserve"> </w:t>
            </w:r>
            <w:r w:rsidR="00BD4B78" w:rsidRPr="00067A93">
              <w:rPr>
                <w:rFonts w:ascii="Arial" w:hAnsi="Arial" w:cs="Arial"/>
              </w:rPr>
              <w:t>or</w:t>
            </w:r>
            <w:r w:rsidR="002C7657" w:rsidRPr="00067A93">
              <w:rPr>
                <w:rFonts w:ascii="Arial" w:hAnsi="Arial" w:cs="Arial"/>
              </w:rPr>
              <w:t xml:space="preserve"> brittle nails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5839A9">
            <w:pPr>
              <w:rPr>
                <w:rFonts w:ascii="Arial" w:hAnsi="Arial" w:cs="Arial"/>
                <w:sz w:val="20"/>
                <w:szCs w:val="20"/>
              </w:rPr>
            </w:pPr>
            <w:r w:rsidRPr="005839A9">
              <w:rPr>
                <w:rFonts w:ascii="Arial" w:hAnsi="Arial" w:cs="Arial"/>
                <w:sz w:val="20"/>
                <w:szCs w:val="20"/>
              </w:rPr>
              <w:t>Refer to GP</w:t>
            </w:r>
          </w:p>
          <w:p w:rsidR="005839A9" w:rsidRPr="005839A9" w:rsidRDefault="005839A9" w:rsidP="002C7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Sensitivity to </w:t>
            </w:r>
            <w:r w:rsidR="00A0083C">
              <w:rPr>
                <w:rFonts w:ascii="Arial" w:hAnsi="Arial" w:cs="Arial"/>
                <w:sz w:val="20"/>
                <w:szCs w:val="20"/>
              </w:rPr>
              <w:t>feelings</w:t>
            </w:r>
          </w:p>
        </w:tc>
      </w:tr>
      <w:tr w:rsidR="00C97733" w:rsidTr="003D241C">
        <w:tc>
          <w:tcPr>
            <w:tcW w:w="1537" w:type="dxa"/>
          </w:tcPr>
          <w:p w:rsidR="0037153F" w:rsidRDefault="00583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Incontinence</w:t>
            </w:r>
          </w:p>
          <w:p w:rsidR="0037153F" w:rsidRDefault="0037153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and access to toilets with</w:t>
            </w:r>
            <w:r w:rsidR="002C7657" w:rsidRPr="00067A93">
              <w:rPr>
                <w:rFonts w:ascii="Arial" w:hAnsi="Arial" w:cs="Arial"/>
                <w:sz w:val="20"/>
                <w:szCs w:val="20"/>
              </w:rPr>
              <w:t>out</w:t>
            </w:r>
            <w:r>
              <w:rPr>
                <w:rFonts w:ascii="Arial" w:hAnsi="Arial" w:cs="Arial"/>
                <w:sz w:val="20"/>
                <w:szCs w:val="20"/>
              </w:rPr>
              <w:t xml:space="preserve"> undue attention</w:t>
            </w:r>
          </w:p>
        </w:tc>
      </w:tr>
      <w:tr w:rsidR="00C97733" w:rsidTr="003D241C">
        <w:tc>
          <w:tcPr>
            <w:tcW w:w="1537" w:type="dxa"/>
          </w:tcPr>
          <w:p w:rsidR="0037153F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problems, incl. bloating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Flexibility to access food and eat at different times.</w:t>
            </w:r>
          </w:p>
        </w:tc>
      </w:tr>
      <w:tr w:rsidR="00C97733" w:rsidTr="003D241C">
        <w:tc>
          <w:tcPr>
            <w:tcW w:w="1537" w:type="dxa"/>
          </w:tcPr>
          <w:p w:rsidR="00C82B1C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gain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healthy food options</w:t>
            </w:r>
          </w:p>
          <w:p w:rsidR="0037153F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exercise. </w:t>
            </w:r>
          </w:p>
        </w:tc>
      </w:tr>
      <w:tr w:rsidR="00C97733" w:rsidTr="003D241C">
        <w:tc>
          <w:tcPr>
            <w:tcW w:w="1537" w:type="dxa"/>
          </w:tcPr>
          <w:p w:rsidR="00C82B1C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skin Itchiness</w:t>
            </w:r>
          </w:p>
          <w:p w:rsidR="0037153F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skin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toilets to apply cream/lotions.</w:t>
            </w:r>
          </w:p>
          <w:p w:rsidR="0037153F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severe refer to GP</w:t>
            </w:r>
          </w:p>
        </w:tc>
      </w:tr>
      <w:tr w:rsidR="00C97733" w:rsidTr="003D241C">
        <w:tc>
          <w:tcPr>
            <w:tcW w:w="1537" w:type="dxa"/>
          </w:tcPr>
          <w:p w:rsidR="00C82B1C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 Problems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dental appointments</w:t>
            </w:r>
          </w:p>
        </w:tc>
      </w:tr>
      <w:tr w:rsidR="00C97733" w:rsidTr="003D241C">
        <w:tc>
          <w:tcPr>
            <w:tcW w:w="1537" w:type="dxa"/>
          </w:tcPr>
          <w:p w:rsidR="00C82B1C" w:rsidRDefault="00371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Formication (sensation of something </w:t>
            </w:r>
            <w:r>
              <w:rPr>
                <w:rFonts w:ascii="Arial" w:hAnsi="Arial" w:cs="Arial"/>
              </w:rPr>
              <w:lastRenderedPageBreak/>
              <w:t>crawling over the body)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</w:t>
            </w:r>
          </w:p>
          <w:p w:rsidR="0037153F" w:rsidRDefault="0037153F" w:rsidP="00371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to feelings</w:t>
            </w:r>
          </w:p>
          <w:p w:rsidR="0037153F" w:rsidRPr="005839A9" w:rsidRDefault="0037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33" w:rsidTr="003D241C">
        <w:tc>
          <w:tcPr>
            <w:tcW w:w="1537" w:type="dxa"/>
          </w:tcPr>
          <w:p w:rsidR="00C82B1C" w:rsidRDefault="004D0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Breast pain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Pr="005839A9" w:rsidRDefault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GP, take analgesics.</w:t>
            </w:r>
          </w:p>
        </w:tc>
      </w:tr>
      <w:tr w:rsidR="00C97733" w:rsidTr="003D241C">
        <w:tc>
          <w:tcPr>
            <w:tcW w:w="1537" w:type="dxa"/>
          </w:tcPr>
          <w:p w:rsidR="00C82B1C" w:rsidRDefault="004D0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Irregular heartbeat or palpitations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</w:t>
            </w:r>
          </w:p>
          <w:p w:rsidR="004D01CB" w:rsidRDefault="004D01CB" w:rsidP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to feelings</w:t>
            </w:r>
          </w:p>
          <w:p w:rsidR="004D01CB" w:rsidRPr="005839A9" w:rsidRDefault="004D01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33" w:rsidTr="003D241C">
        <w:tc>
          <w:tcPr>
            <w:tcW w:w="1537" w:type="dxa"/>
          </w:tcPr>
          <w:p w:rsidR="00C82B1C" w:rsidRDefault="004D0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in body odour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</w:t>
            </w:r>
          </w:p>
          <w:p w:rsidR="004D01CB" w:rsidRDefault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to showers/lockers </w:t>
            </w:r>
          </w:p>
          <w:p w:rsidR="004D01CB" w:rsidRPr="005839A9" w:rsidRDefault="004D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uniforms</w:t>
            </w:r>
          </w:p>
        </w:tc>
      </w:tr>
      <w:tr w:rsidR="00C97733" w:rsidTr="003D241C">
        <w:tc>
          <w:tcPr>
            <w:tcW w:w="1537" w:type="dxa"/>
          </w:tcPr>
          <w:p w:rsidR="00C82B1C" w:rsidRDefault="0003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Osteoporosis (brittle bones)</w:t>
            </w:r>
          </w:p>
        </w:tc>
        <w:tc>
          <w:tcPr>
            <w:tcW w:w="89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C82B1C" w:rsidRDefault="00C82B1C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82B1C" w:rsidRDefault="0003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GP or Occ. Health</w:t>
            </w:r>
          </w:p>
          <w:p w:rsidR="0003556D" w:rsidRPr="005839A9" w:rsidRDefault="0003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assessments</w:t>
            </w:r>
          </w:p>
        </w:tc>
      </w:tr>
      <w:tr w:rsidR="0003556D" w:rsidTr="009B79BD">
        <w:trPr>
          <w:trHeight w:val="2357"/>
        </w:trPr>
        <w:tc>
          <w:tcPr>
            <w:tcW w:w="14174" w:type="dxa"/>
            <w:gridSpan w:val="12"/>
          </w:tcPr>
          <w:p w:rsidR="0003556D" w:rsidRPr="0003556D" w:rsidRDefault="0003556D">
            <w:pPr>
              <w:rPr>
                <w:rFonts w:ascii="Arial" w:hAnsi="Arial" w:cs="Arial"/>
                <w:b/>
              </w:rPr>
            </w:pPr>
            <w:r w:rsidRPr="0003556D">
              <w:rPr>
                <w:rFonts w:ascii="Arial" w:hAnsi="Arial" w:cs="Arial"/>
                <w:b/>
              </w:rPr>
              <w:t>Comments</w:t>
            </w:r>
          </w:p>
          <w:p w:rsidR="0003556D" w:rsidRDefault="000355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56D" w:rsidRDefault="000355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56D" w:rsidRDefault="000355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56D" w:rsidRPr="005839A9" w:rsidRDefault="00035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56D" w:rsidTr="009B79BD">
        <w:trPr>
          <w:trHeight w:val="2357"/>
        </w:trPr>
        <w:tc>
          <w:tcPr>
            <w:tcW w:w="14174" w:type="dxa"/>
            <w:gridSpan w:val="12"/>
          </w:tcPr>
          <w:p w:rsidR="0003556D" w:rsidRPr="007767B0" w:rsidRDefault="000355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7B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</w:tbl>
    <w:p w:rsidR="00C82B1C" w:rsidRPr="00C82B1C" w:rsidRDefault="00C82B1C">
      <w:pPr>
        <w:rPr>
          <w:rFonts w:ascii="Arial" w:hAnsi="Arial" w:cs="Arial"/>
        </w:rPr>
      </w:pPr>
    </w:p>
    <w:sectPr w:rsidR="00C82B1C" w:rsidRPr="00C82B1C" w:rsidSect="00C82B1C">
      <w:headerReference w:type="default" r:id="rId7"/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7D" w:rsidRDefault="00606C7D" w:rsidP="0003556D">
      <w:pPr>
        <w:spacing w:after="0" w:line="240" w:lineRule="auto"/>
      </w:pPr>
      <w:r>
        <w:separator/>
      </w:r>
    </w:p>
  </w:endnote>
  <w:endnote w:type="continuationSeparator" w:id="0">
    <w:p w:rsidR="00606C7D" w:rsidRDefault="00606C7D" w:rsidP="0003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010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56D" w:rsidRDefault="000355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56D" w:rsidRDefault="00035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7D" w:rsidRDefault="00606C7D" w:rsidP="0003556D">
      <w:pPr>
        <w:spacing w:after="0" w:line="240" w:lineRule="auto"/>
      </w:pPr>
      <w:r>
        <w:separator/>
      </w:r>
    </w:p>
  </w:footnote>
  <w:footnote w:type="continuationSeparator" w:id="0">
    <w:p w:rsidR="00606C7D" w:rsidRDefault="00606C7D" w:rsidP="0003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F" w:rsidRDefault="0016794F" w:rsidP="0016794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7611E39" wp14:editId="03D13FE9">
          <wp:extent cx="1169582" cy="51876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22" cy="51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56D" w:rsidRDefault="00035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C"/>
    <w:rsid w:val="0003556D"/>
    <w:rsid w:val="000447C3"/>
    <w:rsid w:val="00067A93"/>
    <w:rsid w:val="00107B86"/>
    <w:rsid w:val="0016794F"/>
    <w:rsid w:val="002376C4"/>
    <w:rsid w:val="002C7657"/>
    <w:rsid w:val="0037153F"/>
    <w:rsid w:val="003A77A1"/>
    <w:rsid w:val="003D241C"/>
    <w:rsid w:val="003F6C6F"/>
    <w:rsid w:val="00485C6B"/>
    <w:rsid w:val="004D01CB"/>
    <w:rsid w:val="004F5066"/>
    <w:rsid w:val="00571C8D"/>
    <w:rsid w:val="005839A9"/>
    <w:rsid w:val="005D1E72"/>
    <w:rsid w:val="00606C7D"/>
    <w:rsid w:val="007767B0"/>
    <w:rsid w:val="007F2954"/>
    <w:rsid w:val="00912A6B"/>
    <w:rsid w:val="00941C59"/>
    <w:rsid w:val="0095019B"/>
    <w:rsid w:val="00A0083C"/>
    <w:rsid w:val="00A54E43"/>
    <w:rsid w:val="00AB3C82"/>
    <w:rsid w:val="00BD4B78"/>
    <w:rsid w:val="00C44D4D"/>
    <w:rsid w:val="00C82B1C"/>
    <w:rsid w:val="00C97733"/>
    <w:rsid w:val="00D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9A8D2B-8162-447C-9D6F-E37163A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6D"/>
  </w:style>
  <w:style w:type="paragraph" w:styleId="Footer">
    <w:name w:val="footer"/>
    <w:basedOn w:val="Normal"/>
    <w:link w:val="FooterChar"/>
    <w:uiPriority w:val="99"/>
    <w:unhideWhenUsed/>
    <w:rsid w:val="00035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6D"/>
  </w:style>
  <w:style w:type="paragraph" w:styleId="BalloonText">
    <w:name w:val="Balloon Text"/>
    <w:basedOn w:val="Normal"/>
    <w:link w:val="BalloonTextChar"/>
    <w:uiPriority w:val="99"/>
    <w:semiHidden/>
    <w:unhideWhenUsed/>
    <w:rsid w:val="00BD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D408-80FF-4323-87A4-EEEC0911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Smith-Clarke, Kim</dc:creator>
  <cp:lastModifiedBy>Brown, Fiona</cp:lastModifiedBy>
  <cp:revision>2</cp:revision>
  <cp:lastPrinted>2019-12-19T11:29:00Z</cp:lastPrinted>
  <dcterms:created xsi:type="dcterms:W3CDTF">2024-02-22T12:28:00Z</dcterms:created>
  <dcterms:modified xsi:type="dcterms:W3CDTF">2024-02-22T12:28:00Z</dcterms:modified>
</cp:coreProperties>
</file>